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315" w:rsidRDefault="00976315" w:rsidP="00976315">
      <w:pPr>
        <w:bidi/>
        <w:spacing w:after="0" w:line="240" w:lineRule="auto"/>
        <w:rPr>
          <w:rFonts w:ascii="IranNastaliq" w:hAnsi="IranNastaliq" w:cs="IranNastaliq"/>
          <w:rtl/>
          <w:lang w:bidi="fa-IR"/>
        </w:rPr>
      </w:pPr>
      <w:bookmarkStart w:id="0" w:name="_GoBack"/>
      <w:bookmarkEnd w:id="0"/>
      <w:r w:rsidRPr="00D732E6">
        <w:rPr>
          <w:rFonts w:cs="B Zar"/>
          <w:noProof/>
          <w:sz w:val="24"/>
          <w:szCs w:val="24"/>
          <w:rtl/>
          <w:lang w:bidi="fa-IR"/>
        </w:rPr>
        <w:drawing>
          <wp:inline distT="0" distB="0" distL="0" distR="0">
            <wp:extent cx="734786" cy="638175"/>
            <wp:effectExtent l="19050" t="0" r="8164"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737235" cy="640302"/>
                    </a:xfrm>
                    <a:prstGeom prst="rect">
                      <a:avLst/>
                    </a:prstGeom>
                    <a:noFill/>
                    <a:ln w="9525">
                      <a:noFill/>
                      <a:miter lim="800000"/>
                      <a:headEnd/>
                      <a:tailEnd/>
                    </a:ln>
                  </pic:spPr>
                </pic:pic>
              </a:graphicData>
            </a:graphic>
          </wp:inline>
        </w:drawing>
      </w:r>
      <w:r w:rsidRPr="00B222A1">
        <w:rPr>
          <w:rFonts w:cs="B Zar" w:hint="cs"/>
          <w:sz w:val="24"/>
          <w:szCs w:val="24"/>
          <w:rtl/>
          <w:lang w:bidi="fa-IR"/>
        </w:rPr>
        <w:t>بسمه تعالي</w:t>
      </w:r>
    </w:p>
    <w:p w:rsidR="00976315" w:rsidRDefault="00976315" w:rsidP="00976315">
      <w:pPr>
        <w:bidi/>
        <w:spacing w:after="0" w:line="240" w:lineRule="auto"/>
        <w:rPr>
          <w:rFonts w:ascii="IranNastaliq" w:hAnsi="IranNastaliq" w:cs="IranNastaliq"/>
          <w:rtl/>
          <w:lang w:bidi="fa-IR"/>
        </w:rPr>
      </w:pPr>
      <w:r>
        <w:rPr>
          <w:rFonts w:ascii="IranNastaliq" w:hAnsi="IranNastaliq" w:cs="IranNastaliq"/>
          <w:rtl/>
          <w:lang w:bidi="fa-IR"/>
        </w:rPr>
        <w:t xml:space="preserve">دانشگاه علوم پزشكي و خدمات بهداشتي و درماني اراك   </w:t>
      </w:r>
    </w:p>
    <w:p w:rsidR="00976315" w:rsidRDefault="00976315" w:rsidP="00976315">
      <w:pPr>
        <w:bidi/>
        <w:spacing w:after="0" w:line="240" w:lineRule="auto"/>
        <w:rPr>
          <w:rFonts w:cs="B Zar"/>
          <w:sz w:val="24"/>
          <w:szCs w:val="24"/>
          <w:rtl/>
          <w:lang w:bidi="fa-IR"/>
        </w:rPr>
      </w:pPr>
      <w:r>
        <w:rPr>
          <w:rFonts w:ascii="IranNastaliq" w:hAnsi="IranNastaliq" w:cs="IranNastaliq" w:hint="cs"/>
          <w:rtl/>
          <w:lang w:bidi="fa-IR"/>
        </w:rPr>
        <w:t xml:space="preserve">                                    معاونت آموزش و تحقیقات</w:t>
      </w:r>
    </w:p>
    <w:p w:rsidR="00976315" w:rsidRDefault="00976315" w:rsidP="00976315">
      <w:pPr>
        <w:bidi/>
        <w:spacing w:after="0" w:line="240" w:lineRule="auto"/>
        <w:rPr>
          <w:rFonts w:ascii="IranNastaliq" w:hAnsi="IranNastaliq" w:cs="IranNastaliq"/>
          <w:rtl/>
          <w:lang w:bidi="fa-IR"/>
        </w:rPr>
      </w:pPr>
      <w:r>
        <w:rPr>
          <w:rFonts w:ascii="IranNastaliq" w:hAnsi="IranNastaliq" w:cs="IranNastaliq" w:hint="cs"/>
          <w:rtl/>
          <w:lang w:bidi="fa-IR"/>
        </w:rPr>
        <w:t xml:space="preserve">              مرکز مطالعات و توسعه آموزش علوم پزشکی</w:t>
      </w:r>
    </w:p>
    <w:p w:rsidR="00976315" w:rsidRDefault="00976315" w:rsidP="00976315">
      <w:pPr>
        <w:bidi/>
        <w:spacing w:after="0" w:line="240" w:lineRule="auto"/>
        <w:jc w:val="center"/>
        <w:rPr>
          <w:rFonts w:ascii="IranNastaliq" w:hAnsi="IranNastaliq" w:cs="Times New Roman"/>
          <w:b/>
          <w:bCs/>
          <w:sz w:val="32"/>
          <w:szCs w:val="32"/>
          <w:rtl/>
          <w:lang w:bidi="fa-IR"/>
        </w:rPr>
      </w:pPr>
      <w:r>
        <w:rPr>
          <w:rFonts w:ascii="IranNastaliq" w:hAnsi="IranNastaliq" w:cs="Times New Roman" w:hint="cs"/>
          <w:b/>
          <w:bCs/>
          <w:sz w:val="32"/>
          <w:szCs w:val="32"/>
          <w:rtl/>
          <w:lang w:bidi="fa-IR"/>
        </w:rPr>
        <w:t xml:space="preserve">" </w:t>
      </w:r>
      <w:r w:rsidRPr="00DF12AC">
        <w:rPr>
          <w:rFonts w:ascii="IranNastaliq" w:hAnsi="IranNastaliq" w:cs="B Zar" w:hint="cs"/>
          <w:b/>
          <w:bCs/>
          <w:sz w:val="32"/>
          <w:szCs w:val="32"/>
          <w:rtl/>
          <w:lang w:bidi="fa-IR"/>
        </w:rPr>
        <w:t>فرم طرح  درس</w:t>
      </w:r>
      <w:r>
        <w:rPr>
          <w:rFonts w:ascii="IranNastaliq" w:hAnsi="IranNastaliq" w:cs="B Zar" w:hint="cs"/>
          <w:b/>
          <w:bCs/>
          <w:sz w:val="32"/>
          <w:szCs w:val="32"/>
          <w:rtl/>
          <w:lang w:bidi="fa-IR"/>
        </w:rPr>
        <w:t xml:space="preserve"> ویژه دوره‌های کارآموزی و کارورزی</w:t>
      </w:r>
      <w:r>
        <w:rPr>
          <w:rFonts w:ascii="IranNastaliq" w:hAnsi="IranNastaliq" w:cs="Times New Roman" w:hint="cs"/>
          <w:b/>
          <w:bCs/>
          <w:sz w:val="32"/>
          <w:szCs w:val="32"/>
          <w:rtl/>
          <w:lang w:bidi="fa-IR"/>
        </w:rPr>
        <w:t>"</w:t>
      </w:r>
    </w:p>
    <w:p w:rsidR="00976315" w:rsidRPr="003A1F83" w:rsidRDefault="00976315" w:rsidP="00976315">
      <w:pPr>
        <w:bidi/>
        <w:spacing w:after="0" w:line="240" w:lineRule="auto"/>
        <w:jc w:val="center"/>
        <w:rPr>
          <w:rFonts w:cs="Times New Roman"/>
          <w:sz w:val="24"/>
          <w:szCs w:val="24"/>
          <w:rtl/>
          <w:lang w:bidi="fa-IR"/>
        </w:rPr>
      </w:pPr>
    </w:p>
    <w:p w:rsidR="00976315" w:rsidRDefault="007918C7" w:rsidP="00976315">
      <w:pPr>
        <w:bidi/>
        <w:spacing w:after="0" w:line="240" w:lineRule="auto"/>
        <w:rPr>
          <w:rFonts w:ascii="IranNastaliq" w:hAnsi="IranNastaliq" w:cs="B Zar"/>
          <w:sz w:val="24"/>
          <w:szCs w:val="24"/>
          <w:lang w:bidi="fa-IR"/>
        </w:rPr>
      </w:pPr>
      <w:r>
        <w:rPr>
          <w:rFonts w:cs="B Zar"/>
          <w:noProof/>
          <w:sz w:val="24"/>
          <w:szCs w:val="24"/>
          <w:lang w:bidi="fa-IR"/>
        </w:rPr>
        <mc:AlternateContent>
          <mc:Choice Requires="wps">
            <w:drawing>
              <wp:anchor distT="0" distB="0" distL="114300" distR="114300" simplePos="0" relativeHeight="251657728" behindDoc="1" locked="0" layoutInCell="1" allowOverlap="1">
                <wp:simplePos x="0" y="0"/>
                <wp:positionH relativeFrom="column">
                  <wp:posOffset>-509905</wp:posOffset>
                </wp:positionH>
                <wp:positionV relativeFrom="paragraph">
                  <wp:posOffset>121285</wp:posOffset>
                </wp:positionV>
                <wp:extent cx="9124950" cy="1529715"/>
                <wp:effectExtent l="0" t="0" r="19050" b="1333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24950" cy="15297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F37B1" id="Rectangle 1" o:spid="_x0000_s1026" style="position:absolute;left:0;text-align:left;margin-left:-40.15pt;margin-top:9.55pt;width:718.5pt;height:120.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"/>
            </w:pict>
          </mc:Fallback>
        </mc:AlternateContent>
      </w:r>
    </w:p>
    <w:p w:rsidR="00976315" w:rsidRDefault="00976315" w:rsidP="00976315">
      <w:pPr>
        <w:bidi/>
        <w:spacing w:after="0" w:line="240" w:lineRule="auto"/>
        <w:rPr>
          <w:rFonts w:ascii="IranNastaliq" w:hAnsi="IranNastaliq" w:cs="B Zar"/>
          <w:b/>
          <w:bCs/>
          <w:sz w:val="24"/>
          <w:szCs w:val="24"/>
          <w:lang w:bidi="fa-IR"/>
        </w:rPr>
      </w:pPr>
      <w:r w:rsidRPr="000B72B9">
        <w:rPr>
          <w:rFonts w:ascii="IranNastaliq" w:hAnsi="IranNastaliq" w:cs="B Zar" w:hint="cs"/>
          <w:b/>
          <w:bCs/>
          <w:sz w:val="24"/>
          <w:szCs w:val="24"/>
          <w:rtl/>
          <w:lang w:bidi="fa-IR"/>
        </w:rPr>
        <w:t>بخش الف:</w:t>
      </w:r>
    </w:p>
    <w:p w:rsidR="00976315" w:rsidRDefault="00976315" w:rsidP="00CC6B26">
      <w:pPr>
        <w:bidi/>
        <w:spacing w:after="0" w:line="240" w:lineRule="auto"/>
        <w:rPr>
          <w:rFonts w:cs="B Zar"/>
          <w:sz w:val="24"/>
          <w:szCs w:val="24"/>
          <w:rtl/>
          <w:lang w:bidi="fa-IR"/>
        </w:rPr>
      </w:pPr>
      <w:r>
        <w:rPr>
          <w:rFonts w:cs="B Zar" w:hint="cs"/>
          <w:sz w:val="24"/>
          <w:szCs w:val="24"/>
          <w:rtl/>
          <w:lang w:bidi="fa-IR"/>
        </w:rPr>
        <w:t xml:space="preserve">نام و نام خانوادگي مدرس / مدرسین  :   </w:t>
      </w:r>
      <w:r w:rsidR="00C21A87">
        <w:rPr>
          <w:rFonts w:cs="B Zar" w:hint="cs"/>
          <w:sz w:val="24"/>
          <w:szCs w:val="24"/>
          <w:rtl/>
          <w:lang w:bidi="fa-IR"/>
        </w:rPr>
        <w:t>فاطمه دره</w:t>
      </w:r>
      <w:r>
        <w:rPr>
          <w:rFonts w:cs="B Zar" w:hint="cs"/>
          <w:sz w:val="24"/>
          <w:szCs w:val="24"/>
          <w:rtl/>
          <w:lang w:bidi="fa-IR"/>
        </w:rPr>
        <w:t xml:space="preserve">                               گروه آموزشي:  </w:t>
      </w:r>
      <w:r w:rsidR="00C21A87">
        <w:rPr>
          <w:rFonts w:cs="B Zar" w:hint="cs"/>
          <w:sz w:val="24"/>
          <w:szCs w:val="24"/>
          <w:rtl/>
          <w:lang w:bidi="fa-IR"/>
        </w:rPr>
        <w:t>کودکان</w:t>
      </w:r>
      <w:r>
        <w:rPr>
          <w:rFonts w:cs="B Zar" w:hint="cs"/>
          <w:sz w:val="24"/>
          <w:szCs w:val="24"/>
          <w:rtl/>
          <w:lang w:bidi="fa-IR"/>
        </w:rPr>
        <w:t xml:space="preserve">                           نام دانشكده:  </w:t>
      </w:r>
      <w:r w:rsidR="00C21A87">
        <w:rPr>
          <w:rFonts w:cs="B Zar" w:hint="cs"/>
          <w:sz w:val="24"/>
          <w:szCs w:val="24"/>
          <w:rtl/>
          <w:lang w:bidi="fa-IR"/>
        </w:rPr>
        <w:t>پزشکی</w:t>
      </w:r>
      <w:r>
        <w:rPr>
          <w:rFonts w:cs="B Zar" w:hint="cs"/>
          <w:sz w:val="24"/>
          <w:szCs w:val="24"/>
          <w:rtl/>
          <w:lang w:bidi="fa-IR"/>
        </w:rPr>
        <w:t xml:space="preserve">                                               رشته تحصيلي فراگيران:  </w:t>
      </w:r>
      <w:r w:rsidR="00C21A87">
        <w:rPr>
          <w:rFonts w:cs="B Zar" w:hint="cs"/>
          <w:sz w:val="24"/>
          <w:szCs w:val="24"/>
          <w:rtl/>
          <w:lang w:bidi="fa-IR"/>
        </w:rPr>
        <w:t>پزشکی</w:t>
      </w:r>
      <w:r>
        <w:rPr>
          <w:rFonts w:cs="B Zar" w:hint="cs"/>
          <w:sz w:val="24"/>
          <w:szCs w:val="24"/>
          <w:rtl/>
          <w:lang w:bidi="fa-IR"/>
        </w:rPr>
        <w:t xml:space="preserve">                                  مقطع:    </w:t>
      </w:r>
      <w:r w:rsidR="00C21A87">
        <w:rPr>
          <w:rFonts w:cs="B Zar" w:hint="cs"/>
          <w:sz w:val="24"/>
          <w:szCs w:val="24"/>
          <w:rtl/>
          <w:lang w:bidi="fa-IR"/>
        </w:rPr>
        <w:t>کارورزی-کار اموزی</w:t>
      </w:r>
      <w:r>
        <w:rPr>
          <w:rFonts w:cs="B Zar" w:hint="cs"/>
          <w:sz w:val="24"/>
          <w:szCs w:val="24"/>
          <w:rtl/>
          <w:lang w:bidi="fa-IR"/>
        </w:rPr>
        <w:t xml:space="preserve">                              تعداد فراگيران:      </w:t>
      </w:r>
      <w:r w:rsidR="00C21A87">
        <w:rPr>
          <w:rFonts w:cs="B Zar" w:hint="cs"/>
          <w:sz w:val="24"/>
          <w:szCs w:val="24"/>
          <w:rtl/>
          <w:lang w:bidi="fa-IR"/>
        </w:rPr>
        <w:t>30-50</w:t>
      </w:r>
      <w:r>
        <w:rPr>
          <w:rFonts w:cs="B Zar" w:hint="cs"/>
          <w:sz w:val="24"/>
          <w:szCs w:val="24"/>
          <w:rtl/>
          <w:lang w:bidi="fa-IR"/>
        </w:rPr>
        <w:t xml:space="preserve">                    عنوان دوره کارآموزی / کارورزی  به طور كامل:  </w:t>
      </w:r>
      <w:r w:rsidR="00C21A87">
        <w:rPr>
          <w:rFonts w:cs="B Zar" w:hint="cs"/>
          <w:sz w:val="24"/>
          <w:szCs w:val="24"/>
          <w:rtl/>
          <w:lang w:bidi="fa-IR"/>
        </w:rPr>
        <w:t>بیماریهای کودکان</w:t>
      </w:r>
      <w:r>
        <w:rPr>
          <w:rFonts w:cs="B Zar" w:hint="cs"/>
          <w:sz w:val="24"/>
          <w:szCs w:val="24"/>
          <w:rtl/>
          <w:lang w:bidi="fa-IR"/>
        </w:rPr>
        <w:t xml:space="preserve">                                         تعداد واحد: </w:t>
      </w:r>
      <w:r w:rsidR="00C21A87">
        <w:rPr>
          <w:rFonts w:cs="B Zar" w:hint="cs"/>
          <w:sz w:val="24"/>
          <w:szCs w:val="24"/>
          <w:rtl/>
          <w:lang w:bidi="fa-IR"/>
        </w:rPr>
        <w:t>12</w:t>
      </w:r>
      <w:r>
        <w:rPr>
          <w:rFonts w:cs="B Zar" w:hint="cs"/>
          <w:sz w:val="24"/>
          <w:szCs w:val="24"/>
          <w:rtl/>
          <w:lang w:bidi="fa-IR"/>
        </w:rPr>
        <w:t xml:space="preserve">      </w:t>
      </w:r>
    </w:p>
    <w:p w:rsidR="00976315" w:rsidRDefault="00976315" w:rsidP="00976315">
      <w:pPr>
        <w:bidi/>
        <w:spacing w:after="0" w:line="240" w:lineRule="auto"/>
        <w:rPr>
          <w:rFonts w:cs="B Zar"/>
          <w:sz w:val="24"/>
          <w:szCs w:val="24"/>
          <w:rtl/>
          <w:lang w:bidi="fa-IR"/>
        </w:rPr>
      </w:pPr>
      <w:r>
        <w:rPr>
          <w:rFonts w:cs="B Zar" w:hint="cs"/>
          <w:sz w:val="24"/>
          <w:szCs w:val="24"/>
          <w:rtl/>
          <w:lang w:bidi="fa-IR"/>
        </w:rPr>
        <w:t xml:space="preserve">مدت کارآموزی / کارورزی:    </w:t>
      </w:r>
      <w:r w:rsidR="00C21A87">
        <w:rPr>
          <w:rFonts w:cs="B Zar" w:hint="cs"/>
          <w:sz w:val="24"/>
          <w:szCs w:val="24"/>
          <w:rtl/>
          <w:lang w:bidi="fa-IR"/>
        </w:rPr>
        <w:t>3ماه</w:t>
      </w:r>
      <w:r>
        <w:rPr>
          <w:rFonts w:cs="B Zar" w:hint="cs"/>
          <w:sz w:val="24"/>
          <w:szCs w:val="24"/>
          <w:rtl/>
          <w:lang w:bidi="fa-IR"/>
        </w:rPr>
        <w:t xml:space="preserve">                                       محل کارآموزی/ کارورزی:   </w:t>
      </w:r>
      <w:r w:rsidR="00C21A87">
        <w:rPr>
          <w:rFonts w:cs="B Zar" w:hint="cs"/>
          <w:sz w:val="24"/>
          <w:szCs w:val="24"/>
          <w:rtl/>
          <w:lang w:bidi="fa-IR"/>
        </w:rPr>
        <w:t>بیمارستان امیر کبیر</w:t>
      </w:r>
      <w:r>
        <w:rPr>
          <w:rFonts w:cs="B Zar" w:hint="cs"/>
          <w:sz w:val="24"/>
          <w:szCs w:val="24"/>
          <w:rtl/>
          <w:lang w:bidi="fa-IR"/>
        </w:rPr>
        <w:t xml:space="preserve">                             </w:t>
      </w:r>
      <w:r>
        <w:rPr>
          <w:rFonts w:cs="B Zar"/>
          <w:sz w:val="24"/>
          <w:szCs w:val="24"/>
          <w:rtl/>
          <w:lang w:bidi="fa-IR"/>
        </w:rPr>
        <w:tab/>
      </w:r>
    </w:p>
    <w:p w:rsidR="00976315" w:rsidRDefault="00976315" w:rsidP="00976315">
      <w:pPr>
        <w:bidi/>
        <w:spacing w:line="360" w:lineRule="auto"/>
        <w:ind w:left="-99"/>
        <w:jc w:val="both"/>
        <w:rPr>
          <w:rFonts w:cs="B Zar"/>
          <w:sz w:val="24"/>
          <w:szCs w:val="24"/>
          <w:lang w:bidi="fa-IR"/>
        </w:rPr>
      </w:pPr>
    </w:p>
    <w:p w:rsidR="00976315" w:rsidRDefault="00976315" w:rsidP="00976315">
      <w:pPr>
        <w:bidi/>
        <w:spacing w:line="360" w:lineRule="auto"/>
        <w:ind w:left="-99"/>
        <w:jc w:val="both"/>
        <w:rPr>
          <w:rFonts w:ascii="IranNastaliq" w:hAnsi="IranNastaliq" w:cs="B Zar"/>
          <w:b/>
          <w:bCs/>
          <w:sz w:val="24"/>
          <w:szCs w:val="24"/>
          <w:rtl/>
          <w:lang w:bidi="fa-IR"/>
        </w:rPr>
      </w:pPr>
      <w:r w:rsidRPr="00216CD5">
        <w:rPr>
          <w:rFonts w:ascii="IranNastaliq" w:hAnsi="IranNastaliq" w:cs="B Zar" w:hint="cs"/>
          <w:b/>
          <w:bCs/>
          <w:sz w:val="24"/>
          <w:szCs w:val="24"/>
          <w:rtl/>
          <w:lang w:bidi="fa-IR"/>
        </w:rPr>
        <w:t xml:space="preserve">بخش ب): </w:t>
      </w:r>
    </w:p>
    <w:p w:rsidR="003D2AA5" w:rsidRPr="003D2AA5" w:rsidRDefault="00976315" w:rsidP="003D2AA5">
      <w:pPr>
        <w:spacing w:line="360" w:lineRule="auto"/>
        <w:ind w:left="-124"/>
        <w:rPr>
          <w:rFonts w:cs="B Zar"/>
          <w:sz w:val="20"/>
          <w:szCs w:val="20"/>
          <w:rtl/>
          <w:lang w:bidi="fa-IR"/>
        </w:rPr>
      </w:pPr>
      <w:r w:rsidRPr="00FA0B2B">
        <w:rPr>
          <w:rFonts w:cs="B Zar" w:hint="cs"/>
          <w:sz w:val="24"/>
          <w:szCs w:val="24"/>
          <w:rtl/>
          <w:lang w:bidi="fa-IR"/>
        </w:rPr>
        <w:t xml:space="preserve"> هدف کلی دوره </w:t>
      </w:r>
      <w:r>
        <w:rPr>
          <w:rStyle w:val="FootnoteReference"/>
          <w:rFonts w:cs="B Zar"/>
          <w:sz w:val="24"/>
          <w:szCs w:val="24"/>
          <w:rtl/>
          <w:lang w:bidi="fa-IR"/>
        </w:rPr>
        <w:footnoteReference w:id="1"/>
      </w:r>
      <w:r w:rsidRPr="00FA0B2B">
        <w:rPr>
          <w:rFonts w:cs="B Zar" w:hint="cs"/>
          <w:sz w:val="24"/>
          <w:szCs w:val="24"/>
          <w:rtl/>
          <w:lang w:bidi="fa-IR"/>
        </w:rPr>
        <w:t xml:space="preserve">:  </w:t>
      </w:r>
      <w:r w:rsidR="007346EE">
        <w:rPr>
          <w:rFonts w:cs="B Zar" w:hint="cs"/>
          <w:sz w:val="24"/>
          <w:szCs w:val="24"/>
          <w:rtl/>
          <w:lang w:bidi="fa-IR"/>
        </w:rPr>
        <w:t>دانشجویان پس از گذراندن این دوره به بیماریهای شایع کودکان کودکان اشنایی پیدا کند</w:t>
      </w:r>
      <w:r w:rsidRPr="00FA0B2B">
        <w:rPr>
          <w:rFonts w:cs="B Zar" w:hint="cs"/>
          <w:sz w:val="24"/>
          <w:szCs w:val="24"/>
          <w:rtl/>
          <w:lang w:bidi="fa-IR"/>
        </w:rPr>
        <w:t xml:space="preserve">     اهداف اختصاصی دوره</w:t>
      </w:r>
      <w:r>
        <w:rPr>
          <w:rStyle w:val="FootnoteReference"/>
          <w:rFonts w:cs="B Zar"/>
          <w:sz w:val="24"/>
          <w:szCs w:val="24"/>
          <w:rtl/>
          <w:lang w:bidi="fa-IR"/>
        </w:rPr>
        <w:footnoteReference w:id="2"/>
      </w:r>
      <w:r w:rsidRPr="00FA0B2B">
        <w:rPr>
          <w:rFonts w:cs="B Zar" w:hint="cs"/>
          <w:sz w:val="24"/>
          <w:szCs w:val="24"/>
          <w:rtl/>
          <w:lang w:bidi="fa-IR"/>
        </w:rPr>
        <w:t xml:space="preserve"> :  </w:t>
      </w:r>
      <w:r w:rsidR="00CD73F6">
        <w:rPr>
          <w:rFonts w:cs="B Zar" w:hint="cs"/>
          <w:sz w:val="24"/>
          <w:szCs w:val="24"/>
          <w:rtl/>
          <w:lang w:bidi="fa-IR"/>
        </w:rPr>
        <w:t xml:space="preserve">در انتهای دوره دانشجویان باید اتیولوژی علایم بالینی ازمایشگاهی  تشخیص افتراقی روش های تشخیصی درمان بیماریهای اورژانس وشایع بیماریهای کودکان  نحوه شرح حال گیری ومعاینه کودکان مراقبت از کودک سالم رشد وتکامل وواکسیناسیون </w:t>
      </w:r>
      <w:r w:rsidR="003D2AA5" w:rsidRPr="003D2AA5">
        <w:rPr>
          <w:rFonts w:cs="B Zar"/>
          <w:sz w:val="20"/>
          <w:szCs w:val="20"/>
          <w:rtl/>
          <w:lang w:bidi="fa-IR"/>
        </w:rPr>
        <w:t>را شرح دهد وانجام دهد         روشها</w:t>
      </w:r>
      <w:r w:rsidR="003D2AA5" w:rsidRPr="003D2AA5">
        <w:rPr>
          <w:rFonts w:cs="B Zar" w:hint="cs"/>
          <w:sz w:val="20"/>
          <w:szCs w:val="20"/>
          <w:rtl/>
          <w:lang w:bidi="fa-IR"/>
        </w:rPr>
        <w:t>ی</w:t>
      </w:r>
      <w:r w:rsidR="003D2AA5" w:rsidRPr="003D2AA5">
        <w:rPr>
          <w:rFonts w:cs="B Zar"/>
          <w:sz w:val="20"/>
          <w:szCs w:val="20"/>
          <w:rtl/>
          <w:lang w:bidi="fa-IR"/>
        </w:rPr>
        <w:t xml:space="preserve"> </w:t>
      </w:r>
      <w:r w:rsidR="003D2AA5" w:rsidRPr="003D2AA5">
        <w:rPr>
          <w:rFonts w:cs="B Zar" w:hint="cs"/>
          <w:sz w:val="20"/>
          <w:szCs w:val="20"/>
          <w:rtl/>
          <w:lang w:bidi="fa-IR"/>
        </w:rPr>
        <w:t>ی</w:t>
      </w:r>
      <w:r w:rsidR="003D2AA5" w:rsidRPr="003D2AA5">
        <w:rPr>
          <w:rFonts w:cs="B Zar" w:hint="eastAsia"/>
          <w:sz w:val="20"/>
          <w:szCs w:val="20"/>
          <w:rtl/>
          <w:lang w:bidi="fa-IR"/>
        </w:rPr>
        <w:t>ادده</w:t>
      </w:r>
      <w:r w:rsidR="003D2AA5" w:rsidRPr="003D2AA5">
        <w:rPr>
          <w:rFonts w:cs="B Zar" w:hint="cs"/>
          <w:sz w:val="20"/>
          <w:szCs w:val="20"/>
          <w:rtl/>
          <w:lang w:bidi="fa-IR"/>
        </w:rPr>
        <w:t>ی</w:t>
      </w:r>
      <w:r w:rsidR="003D2AA5" w:rsidRPr="003D2AA5">
        <w:rPr>
          <w:rFonts w:cs="B Zar"/>
          <w:sz w:val="20"/>
          <w:szCs w:val="20"/>
          <w:rtl/>
          <w:lang w:bidi="fa-IR"/>
        </w:rPr>
        <w:t xml:space="preserve">  : سخنران</w:t>
      </w:r>
      <w:r w:rsidR="003D2AA5" w:rsidRPr="003D2AA5">
        <w:rPr>
          <w:rFonts w:cs="B Zar" w:hint="cs"/>
          <w:sz w:val="20"/>
          <w:szCs w:val="20"/>
          <w:rtl/>
          <w:lang w:bidi="fa-IR"/>
        </w:rPr>
        <w:t>ی</w:t>
      </w:r>
      <w:r w:rsidR="003D2AA5" w:rsidRPr="003D2AA5">
        <w:rPr>
          <w:rFonts w:cs="B Zar"/>
          <w:sz w:val="20"/>
          <w:szCs w:val="20"/>
          <w:rtl/>
          <w:lang w:bidi="fa-IR"/>
        </w:rPr>
        <w:t>-بحث گروه</w:t>
      </w:r>
      <w:r w:rsidR="003D2AA5" w:rsidRPr="003D2AA5">
        <w:rPr>
          <w:rFonts w:cs="B Zar" w:hint="cs"/>
          <w:sz w:val="20"/>
          <w:szCs w:val="20"/>
          <w:rtl/>
          <w:lang w:bidi="fa-IR"/>
        </w:rPr>
        <w:t>ی</w:t>
      </w:r>
      <w:r w:rsidR="003D2AA5" w:rsidRPr="003D2AA5">
        <w:rPr>
          <w:rFonts w:cs="B Zar"/>
          <w:sz w:val="20"/>
          <w:szCs w:val="20"/>
          <w:rtl/>
          <w:lang w:bidi="fa-IR"/>
        </w:rPr>
        <w:t xml:space="preserve"> </w:t>
      </w:r>
      <w:r w:rsidR="003D2AA5" w:rsidRPr="003D2AA5">
        <w:rPr>
          <w:rFonts w:ascii="Sakkal Majalla" w:hAnsi="Sakkal Majalla" w:cs="Sakkal Majalla" w:hint="cs"/>
          <w:sz w:val="20"/>
          <w:szCs w:val="20"/>
          <w:rtl/>
          <w:lang w:bidi="fa-IR"/>
        </w:rPr>
        <w:t>–</w:t>
      </w:r>
      <w:r w:rsidR="003D2AA5" w:rsidRPr="003D2AA5">
        <w:rPr>
          <w:rFonts w:cs="B Zar" w:hint="cs"/>
          <w:sz w:val="20"/>
          <w:szCs w:val="20"/>
          <w:rtl/>
          <w:lang w:bidi="fa-IR"/>
        </w:rPr>
        <w:t>تشکی</w:t>
      </w:r>
      <w:r w:rsidR="003D2AA5" w:rsidRPr="003D2AA5">
        <w:rPr>
          <w:rFonts w:cs="B Zar" w:hint="eastAsia"/>
          <w:sz w:val="20"/>
          <w:szCs w:val="20"/>
          <w:rtl/>
          <w:lang w:bidi="fa-IR"/>
        </w:rPr>
        <w:t>ل</w:t>
      </w:r>
      <w:r w:rsidR="003D2AA5" w:rsidRPr="003D2AA5">
        <w:rPr>
          <w:rFonts w:cs="B Zar"/>
          <w:sz w:val="20"/>
          <w:szCs w:val="20"/>
          <w:rtl/>
          <w:lang w:bidi="fa-IR"/>
        </w:rPr>
        <w:t xml:space="preserve"> گروهها</w:t>
      </w:r>
      <w:r w:rsidR="003D2AA5" w:rsidRPr="003D2AA5">
        <w:rPr>
          <w:rFonts w:cs="B Zar" w:hint="cs"/>
          <w:sz w:val="20"/>
          <w:szCs w:val="20"/>
          <w:rtl/>
          <w:lang w:bidi="fa-IR"/>
        </w:rPr>
        <w:t>ی</w:t>
      </w:r>
      <w:r w:rsidR="003D2AA5" w:rsidRPr="003D2AA5">
        <w:rPr>
          <w:rFonts w:cs="B Zar"/>
          <w:sz w:val="20"/>
          <w:szCs w:val="20"/>
          <w:rtl/>
          <w:lang w:bidi="fa-IR"/>
        </w:rPr>
        <w:t xml:space="preserve"> کوچک          مکان ها</w:t>
      </w:r>
      <w:r w:rsidR="003D2AA5" w:rsidRPr="003D2AA5">
        <w:rPr>
          <w:rFonts w:cs="B Zar" w:hint="cs"/>
          <w:sz w:val="20"/>
          <w:szCs w:val="20"/>
          <w:rtl/>
          <w:lang w:bidi="fa-IR"/>
        </w:rPr>
        <w:t>ی</w:t>
      </w:r>
      <w:r w:rsidR="003D2AA5" w:rsidRPr="003D2AA5">
        <w:rPr>
          <w:rFonts w:cs="B Zar"/>
          <w:sz w:val="20"/>
          <w:szCs w:val="20"/>
          <w:rtl/>
          <w:lang w:bidi="fa-IR"/>
        </w:rPr>
        <w:t xml:space="preserve"> آموزش بال</w:t>
      </w:r>
      <w:r w:rsidR="003D2AA5" w:rsidRPr="003D2AA5">
        <w:rPr>
          <w:rFonts w:cs="B Zar" w:hint="cs"/>
          <w:sz w:val="20"/>
          <w:szCs w:val="20"/>
          <w:rtl/>
          <w:lang w:bidi="fa-IR"/>
        </w:rPr>
        <w:t>ی</w:t>
      </w:r>
      <w:r w:rsidR="003D2AA5" w:rsidRPr="003D2AA5">
        <w:rPr>
          <w:rFonts w:cs="B Zar" w:hint="eastAsia"/>
          <w:sz w:val="20"/>
          <w:szCs w:val="20"/>
          <w:rtl/>
          <w:lang w:bidi="fa-IR"/>
        </w:rPr>
        <w:t>ن</w:t>
      </w:r>
      <w:r w:rsidR="003D2AA5" w:rsidRPr="003D2AA5">
        <w:rPr>
          <w:rFonts w:cs="B Zar" w:hint="cs"/>
          <w:sz w:val="20"/>
          <w:szCs w:val="20"/>
          <w:rtl/>
          <w:lang w:bidi="fa-IR"/>
        </w:rPr>
        <w:t>ی</w:t>
      </w:r>
      <w:r w:rsidR="003D2AA5" w:rsidRPr="003D2AA5">
        <w:rPr>
          <w:rFonts w:cs="B Zar"/>
          <w:sz w:val="20"/>
          <w:szCs w:val="20"/>
          <w:rtl/>
          <w:lang w:bidi="fa-IR"/>
        </w:rPr>
        <w:t xml:space="preserve">  : درمانگاه بخش ها</w:t>
      </w:r>
      <w:r w:rsidR="003D2AA5" w:rsidRPr="003D2AA5">
        <w:rPr>
          <w:rFonts w:cs="B Zar" w:hint="cs"/>
          <w:sz w:val="20"/>
          <w:szCs w:val="20"/>
          <w:rtl/>
          <w:lang w:bidi="fa-IR"/>
        </w:rPr>
        <w:t>ی</w:t>
      </w:r>
      <w:r w:rsidR="003D2AA5" w:rsidRPr="003D2AA5">
        <w:rPr>
          <w:rFonts w:cs="B Zar"/>
          <w:sz w:val="20"/>
          <w:szCs w:val="20"/>
          <w:rtl/>
          <w:lang w:bidi="fa-IR"/>
        </w:rPr>
        <w:t xml:space="preserve"> بستر</w:t>
      </w:r>
      <w:r w:rsidR="003D2AA5" w:rsidRPr="003D2AA5">
        <w:rPr>
          <w:rFonts w:cs="B Zar" w:hint="cs"/>
          <w:sz w:val="20"/>
          <w:szCs w:val="20"/>
          <w:rtl/>
          <w:lang w:bidi="fa-IR"/>
        </w:rPr>
        <w:t>ی</w:t>
      </w:r>
      <w:r w:rsidR="003D2AA5" w:rsidRPr="003D2AA5">
        <w:rPr>
          <w:rFonts w:cs="B Zar"/>
          <w:sz w:val="20"/>
          <w:szCs w:val="20"/>
          <w:rtl/>
          <w:lang w:bidi="fa-IR"/>
        </w:rPr>
        <w:t xml:space="preserve"> اورژانس-کلاس درس      تسه</w:t>
      </w:r>
      <w:r w:rsidR="003D2AA5" w:rsidRPr="003D2AA5">
        <w:rPr>
          <w:rFonts w:cs="B Zar" w:hint="cs"/>
          <w:sz w:val="20"/>
          <w:szCs w:val="20"/>
          <w:rtl/>
          <w:lang w:bidi="fa-IR"/>
        </w:rPr>
        <w:t>ی</w:t>
      </w:r>
      <w:r w:rsidR="003D2AA5" w:rsidRPr="003D2AA5">
        <w:rPr>
          <w:rFonts w:cs="B Zar" w:hint="eastAsia"/>
          <w:sz w:val="20"/>
          <w:szCs w:val="20"/>
          <w:rtl/>
          <w:lang w:bidi="fa-IR"/>
        </w:rPr>
        <w:t>لات</w:t>
      </w:r>
      <w:r w:rsidR="003D2AA5" w:rsidRPr="003D2AA5">
        <w:rPr>
          <w:rFonts w:cs="B Zar"/>
          <w:sz w:val="20"/>
          <w:szCs w:val="20"/>
          <w:rtl/>
          <w:lang w:bidi="fa-IR"/>
        </w:rPr>
        <w:t xml:space="preserve"> و تجه</w:t>
      </w:r>
      <w:r w:rsidR="003D2AA5" w:rsidRPr="003D2AA5">
        <w:rPr>
          <w:rFonts w:cs="B Zar" w:hint="cs"/>
          <w:sz w:val="20"/>
          <w:szCs w:val="20"/>
          <w:rtl/>
          <w:lang w:bidi="fa-IR"/>
        </w:rPr>
        <w:t>ی</w:t>
      </w:r>
      <w:r w:rsidR="003D2AA5" w:rsidRPr="003D2AA5">
        <w:rPr>
          <w:rFonts w:cs="B Zar" w:hint="eastAsia"/>
          <w:sz w:val="20"/>
          <w:szCs w:val="20"/>
          <w:rtl/>
          <w:lang w:bidi="fa-IR"/>
        </w:rPr>
        <w:t>زات</w:t>
      </w:r>
      <w:r w:rsidR="003D2AA5" w:rsidRPr="003D2AA5">
        <w:rPr>
          <w:rFonts w:cs="B Zar"/>
          <w:sz w:val="20"/>
          <w:szCs w:val="20"/>
          <w:rtl/>
          <w:lang w:bidi="fa-IR"/>
        </w:rPr>
        <w:t xml:space="preserve">  مورد ن</w:t>
      </w:r>
      <w:r w:rsidR="003D2AA5" w:rsidRPr="003D2AA5">
        <w:rPr>
          <w:rFonts w:cs="B Zar" w:hint="cs"/>
          <w:sz w:val="20"/>
          <w:szCs w:val="20"/>
          <w:rtl/>
          <w:lang w:bidi="fa-IR"/>
        </w:rPr>
        <w:t>ی</w:t>
      </w:r>
      <w:r w:rsidR="003D2AA5" w:rsidRPr="003D2AA5">
        <w:rPr>
          <w:rFonts w:cs="B Zar" w:hint="eastAsia"/>
          <w:sz w:val="20"/>
          <w:szCs w:val="20"/>
          <w:rtl/>
          <w:lang w:bidi="fa-IR"/>
        </w:rPr>
        <w:t>از</w:t>
      </w:r>
      <w:r w:rsidR="003D2AA5" w:rsidRPr="003D2AA5">
        <w:rPr>
          <w:rFonts w:cs="B Zar"/>
          <w:sz w:val="20"/>
          <w:szCs w:val="20"/>
          <w:rtl/>
          <w:lang w:bidi="fa-IR"/>
        </w:rPr>
        <w:t xml:space="preserve"> برا</w:t>
      </w:r>
      <w:r w:rsidR="003D2AA5" w:rsidRPr="003D2AA5">
        <w:rPr>
          <w:rFonts w:cs="B Zar" w:hint="cs"/>
          <w:sz w:val="20"/>
          <w:szCs w:val="20"/>
          <w:rtl/>
          <w:lang w:bidi="fa-IR"/>
        </w:rPr>
        <w:t>ی</w:t>
      </w:r>
      <w:r w:rsidR="003D2AA5" w:rsidRPr="003D2AA5">
        <w:rPr>
          <w:rFonts w:cs="B Zar"/>
          <w:sz w:val="20"/>
          <w:szCs w:val="20"/>
          <w:rtl/>
          <w:lang w:bidi="fa-IR"/>
        </w:rPr>
        <w:t xml:space="preserve"> دوره</w:t>
      </w:r>
      <w:r w:rsidR="003D2AA5">
        <w:rPr>
          <w:rFonts w:cs="B Zar" w:hint="cs"/>
          <w:sz w:val="20"/>
          <w:szCs w:val="20"/>
          <w:rtl/>
          <w:lang w:bidi="fa-IR"/>
        </w:rPr>
        <w:t xml:space="preserve"> پاور پوینت وایت بو</w:t>
      </w:r>
      <w:r w:rsidR="003D2AA5">
        <w:rPr>
          <w:rFonts w:hint="cs"/>
          <w:rtl/>
        </w:rPr>
        <w:t xml:space="preserve">رد </w:t>
      </w:r>
      <w:r w:rsidR="003D2AA5" w:rsidRPr="003D2AA5">
        <w:rPr>
          <w:rtl/>
        </w:rPr>
        <w:t xml:space="preserve"> </w:t>
      </w:r>
      <w:r w:rsidR="003D2AA5" w:rsidRPr="003D2AA5">
        <w:rPr>
          <w:rFonts w:cs="B Zar"/>
          <w:sz w:val="20"/>
          <w:szCs w:val="20"/>
          <w:rtl/>
          <w:lang w:bidi="fa-IR"/>
        </w:rPr>
        <w:t>ن</w:t>
      </w:r>
      <w:r w:rsidR="003D2AA5" w:rsidRPr="003D2AA5">
        <w:rPr>
          <w:rFonts w:cs="B Zar" w:hint="cs"/>
          <w:sz w:val="20"/>
          <w:szCs w:val="20"/>
          <w:rtl/>
          <w:lang w:bidi="fa-IR"/>
        </w:rPr>
        <w:t>ی</w:t>
      </w:r>
      <w:r w:rsidR="003D2AA5" w:rsidRPr="003D2AA5">
        <w:rPr>
          <w:rFonts w:cs="B Zar" w:hint="eastAsia"/>
          <w:sz w:val="20"/>
          <w:szCs w:val="20"/>
          <w:rtl/>
          <w:lang w:bidi="fa-IR"/>
        </w:rPr>
        <w:t>رو</w:t>
      </w:r>
      <w:r w:rsidR="003D2AA5" w:rsidRPr="003D2AA5">
        <w:rPr>
          <w:rFonts w:cs="B Zar" w:hint="cs"/>
          <w:sz w:val="20"/>
          <w:szCs w:val="20"/>
          <w:rtl/>
          <w:lang w:bidi="fa-IR"/>
        </w:rPr>
        <w:t>ی</w:t>
      </w:r>
      <w:r w:rsidR="003D2AA5" w:rsidRPr="003D2AA5">
        <w:rPr>
          <w:rFonts w:cs="B Zar"/>
          <w:sz w:val="20"/>
          <w:szCs w:val="20"/>
          <w:rtl/>
          <w:lang w:bidi="fa-IR"/>
        </w:rPr>
        <w:t xml:space="preserve"> انسان</w:t>
      </w:r>
      <w:r w:rsidR="003D2AA5" w:rsidRPr="003D2AA5">
        <w:rPr>
          <w:rFonts w:cs="B Zar" w:hint="cs"/>
          <w:sz w:val="20"/>
          <w:szCs w:val="20"/>
          <w:rtl/>
          <w:lang w:bidi="fa-IR"/>
        </w:rPr>
        <w:t>ی</w:t>
      </w:r>
      <w:r w:rsidR="003D2AA5" w:rsidRPr="003D2AA5">
        <w:rPr>
          <w:rFonts w:cs="B Zar"/>
          <w:sz w:val="20"/>
          <w:szCs w:val="20"/>
          <w:rtl/>
          <w:lang w:bidi="fa-IR"/>
        </w:rPr>
        <w:t xml:space="preserve"> مورد ن</w:t>
      </w:r>
      <w:r w:rsidR="003D2AA5" w:rsidRPr="003D2AA5">
        <w:rPr>
          <w:rFonts w:cs="B Zar" w:hint="cs"/>
          <w:sz w:val="20"/>
          <w:szCs w:val="20"/>
          <w:rtl/>
          <w:lang w:bidi="fa-IR"/>
        </w:rPr>
        <w:t>ی</w:t>
      </w:r>
      <w:r w:rsidR="003D2AA5" w:rsidRPr="003D2AA5">
        <w:rPr>
          <w:rFonts w:cs="B Zar" w:hint="eastAsia"/>
          <w:sz w:val="20"/>
          <w:szCs w:val="20"/>
          <w:rtl/>
          <w:lang w:bidi="fa-IR"/>
        </w:rPr>
        <w:t>از</w:t>
      </w:r>
      <w:r w:rsidR="003D2AA5" w:rsidRPr="003D2AA5">
        <w:rPr>
          <w:rFonts w:cs="B Zar"/>
          <w:sz w:val="20"/>
          <w:szCs w:val="20"/>
          <w:rtl/>
          <w:lang w:bidi="fa-IR"/>
        </w:rPr>
        <w:t xml:space="preserve"> : </w:t>
      </w:r>
      <w:r w:rsidR="003D2AA5">
        <w:rPr>
          <w:rFonts w:cs="B Zar" w:hint="cs"/>
          <w:sz w:val="20"/>
          <w:szCs w:val="20"/>
          <w:rtl/>
          <w:lang w:bidi="fa-IR"/>
        </w:rPr>
        <w:t>کارشناس اموزش</w:t>
      </w:r>
      <w:r w:rsidR="003D2AA5" w:rsidRPr="003D2AA5">
        <w:rPr>
          <w:rFonts w:cs="B Zar"/>
          <w:sz w:val="20"/>
          <w:szCs w:val="20"/>
          <w:rtl/>
          <w:lang w:bidi="fa-IR"/>
        </w:rPr>
        <w:t xml:space="preserve">                             روش‌ها</w:t>
      </w:r>
      <w:r w:rsidR="003D2AA5" w:rsidRPr="003D2AA5">
        <w:rPr>
          <w:rFonts w:cs="B Zar" w:hint="cs"/>
          <w:sz w:val="20"/>
          <w:szCs w:val="20"/>
          <w:rtl/>
          <w:lang w:bidi="fa-IR"/>
        </w:rPr>
        <w:t>ی</w:t>
      </w:r>
      <w:r w:rsidR="003D2AA5" w:rsidRPr="003D2AA5">
        <w:rPr>
          <w:rFonts w:cs="B Zar"/>
          <w:sz w:val="20"/>
          <w:szCs w:val="20"/>
          <w:rtl/>
          <w:lang w:bidi="fa-IR"/>
        </w:rPr>
        <w:t xml:space="preserve"> ارزش</w:t>
      </w:r>
      <w:r w:rsidR="003D2AA5" w:rsidRPr="003D2AA5">
        <w:rPr>
          <w:rFonts w:cs="B Zar" w:hint="cs"/>
          <w:sz w:val="20"/>
          <w:szCs w:val="20"/>
          <w:rtl/>
          <w:lang w:bidi="fa-IR"/>
        </w:rPr>
        <w:t>ی</w:t>
      </w:r>
      <w:r w:rsidR="003D2AA5" w:rsidRPr="003D2AA5">
        <w:rPr>
          <w:rFonts w:cs="B Zar" w:hint="eastAsia"/>
          <w:sz w:val="20"/>
          <w:szCs w:val="20"/>
          <w:rtl/>
          <w:lang w:bidi="fa-IR"/>
        </w:rPr>
        <w:t>اب</w:t>
      </w:r>
      <w:r w:rsidR="003D2AA5" w:rsidRPr="003D2AA5">
        <w:rPr>
          <w:rFonts w:cs="B Zar" w:hint="cs"/>
          <w:sz w:val="20"/>
          <w:szCs w:val="20"/>
          <w:rtl/>
          <w:lang w:bidi="fa-IR"/>
        </w:rPr>
        <w:t>ی</w:t>
      </w:r>
      <w:r w:rsidR="003D2AA5" w:rsidRPr="003D2AA5">
        <w:rPr>
          <w:rFonts w:cs="B Zar"/>
          <w:sz w:val="20"/>
          <w:szCs w:val="20"/>
          <w:rtl/>
          <w:lang w:bidi="fa-IR"/>
        </w:rPr>
        <w:t xml:space="preserve"> :</w:t>
      </w:r>
      <w:r w:rsidR="003D2AA5">
        <w:rPr>
          <w:rFonts w:cs="B Zar" w:hint="cs"/>
          <w:sz w:val="20"/>
          <w:szCs w:val="20"/>
          <w:rtl/>
          <w:lang w:bidi="fa-IR"/>
        </w:rPr>
        <w:t>امتحان کتبی شفاهی</w:t>
      </w:r>
      <w:r w:rsidR="003D2AA5" w:rsidRPr="003D2AA5">
        <w:rPr>
          <w:rFonts w:cs="B Zar"/>
          <w:sz w:val="20"/>
          <w:szCs w:val="20"/>
          <w:lang w:bidi="fa-IR"/>
        </w:rPr>
        <w:t xml:space="preserve">: </w:t>
      </w:r>
    </w:p>
    <w:p w:rsidR="00973120" w:rsidRDefault="00973120"/>
    <w:sectPr w:rsidR="00973120" w:rsidSect="00C35D92">
      <w:pgSz w:w="15840" w:h="12240" w:orient="landscape"/>
      <w:pgMar w:top="567" w:right="956" w:bottom="568" w:left="1418"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0FA" w:rsidRDefault="006770FA" w:rsidP="00976315">
      <w:pPr>
        <w:spacing w:after="0" w:line="240" w:lineRule="auto"/>
      </w:pPr>
      <w:r>
        <w:separator/>
      </w:r>
    </w:p>
  </w:endnote>
  <w:endnote w:type="continuationSeparator" w:id="0">
    <w:p w:rsidR="006770FA" w:rsidRDefault="006770FA" w:rsidP="00976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IranNastaliq">
    <w:panose1 w:val="02020505000000020003"/>
    <w:charset w:val="00"/>
    <w:family w:val="roman"/>
    <w:pitch w:val="variable"/>
    <w:sig w:usb0="61002A87" w:usb1="80000000" w:usb2="00000008" w:usb3="00000000" w:csb0="000101FF" w:csb1="00000000"/>
  </w:font>
  <w:font w:name="B Za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0FA" w:rsidRDefault="006770FA" w:rsidP="00976315">
      <w:pPr>
        <w:spacing w:after="0" w:line="240" w:lineRule="auto"/>
      </w:pPr>
      <w:r>
        <w:separator/>
      </w:r>
    </w:p>
  </w:footnote>
  <w:footnote w:type="continuationSeparator" w:id="0">
    <w:p w:rsidR="006770FA" w:rsidRDefault="006770FA" w:rsidP="00976315">
      <w:pPr>
        <w:spacing w:after="0" w:line="240" w:lineRule="auto"/>
      </w:pPr>
      <w:r>
        <w:continuationSeparator/>
      </w:r>
    </w:p>
  </w:footnote>
  <w:footnote w:id="1">
    <w:p w:rsidR="00976315" w:rsidRPr="003D2AA5" w:rsidRDefault="00976315" w:rsidP="00976315">
      <w:pPr>
        <w:pStyle w:val="FootnoteText"/>
        <w:bidi/>
        <w:jc w:val="both"/>
        <w:rPr>
          <w:rFonts w:cs="B Zar"/>
          <w:sz w:val="22"/>
          <w:rtl/>
          <w:lang w:bidi="fa-IR"/>
        </w:rPr>
      </w:pPr>
      <w:r w:rsidRPr="003D2AA5">
        <w:rPr>
          <w:rStyle w:val="FootnoteReference"/>
          <w:sz w:val="22"/>
        </w:rPr>
        <w:footnoteRef/>
      </w:r>
      <w:r w:rsidRPr="003D2AA5">
        <w:rPr>
          <w:rFonts w:cs="B Zar" w:hint="cs"/>
          <w:sz w:val="22"/>
          <w:rtl/>
          <w:lang w:bidi="fa-IR"/>
        </w:rPr>
        <w:t>-در قالب حداقل یک پاراگراف نشان دهنده این نکته مهم است که دانشجویان پس از گذراندن این دوره واجد چه توانمندی‌هایی خواهند شد..</w:t>
      </w:r>
    </w:p>
  </w:footnote>
  <w:footnote w:id="2">
    <w:p w:rsidR="00976315" w:rsidRPr="003D2AA5" w:rsidRDefault="00976315" w:rsidP="00976315">
      <w:pPr>
        <w:pStyle w:val="FootnoteText"/>
        <w:bidi/>
        <w:jc w:val="both"/>
        <w:rPr>
          <w:rFonts w:cs="B Zar"/>
          <w:sz w:val="22"/>
          <w:rtl/>
          <w:lang w:bidi="fa-IR"/>
        </w:rPr>
      </w:pPr>
      <w:r w:rsidRPr="003D2AA5">
        <w:rPr>
          <w:rFonts w:cs="B Zar"/>
          <w:sz w:val="22"/>
          <w:lang w:bidi="fa-IR"/>
        </w:rPr>
        <w:footnoteRef/>
      </w:r>
      <w:r w:rsidRPr="003D2AA5">
        <w:rPr>
          <w:rFonts w:cs="B Zar" w:hint="cs"/>
          <w:sz w:val="22"/>
          <w:rtl/>
          <w:lang w:bidi="fa-IR"/>
        </w:rPr>
        <w:t xml:space="preserve">- هدف کلی درس در قالب چند هدف اختصاصی بیان می شود و در واقع انتظاراتی است که مدرس در پایان دوره از دانشجویان دارد.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315"/>
    <w:rsid w:val="0008020F"/>
    <w:rsid w:val="003B3AF2"/>
    <w:rsid w:val="003D2AA5"/>
    <w:rsid w:val="004D584E"/>
    <w:rsid w:val="005E6739"/>
    <w:rsid w:val="005E6C06"/>
    <w:rsid w:val="006770FA"/>
    <w:rsid w:val="00716AC2"/>
    <w:rsid w:val="007346EE"/>
    <w:rsid w:val="007918C7"/>
    <w:rsid w:val="008321DC"/>
    <w:rsid w:val="00973120"/>
    <w:rsid w:val="00976315"/>
    <w:rsid w:val="00C21A87"/>
    <w:rsid w:val="00CC6B26"/>
    <w:rsid w:val="00CD73F6"/>
    <w:rsid w:val="00EF3953"/>
    <w:rsid w:val="00F3729F"/>
    <w:rsid w:val="00F4710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20E85D-DDF8-4E03-853E-3CFA5CD5C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6315"/>
    <w:pPr>
      <w:spacing w:after="200" w:line="276" w:lineRule="auto"/>
    </w:pPr>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7631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315"/>
    <w:rPr>
      <w:rFonts w:eastAsiaTheme="minorEastAsia"/>
      <w:sz w:val="20"/>
      <w:szCs w:val="20"/>
      <w:lang w:bidi="ar-SA"/>
    </w:rPr>
  </w:style>
  <w:style w:type="character" w:styleId="FootnoteReference">
    <w:name w:val="footnote reference"/>
    <w:basedOn w:val="DefaultParagraphFont"/>
    <w:uiPriority w:val="99"/>
    <w:semiHidden/>
    <w:unhideWhenUsed/>
    <w:rsid w:val="00976315"/>
    <w:rPr>
      <w:vertAlign w:val="superscript"/>
    </w:rPr>
  </w:style>
  <w:style w:type="paragraph" w:styleId="BalloonText">
    <w:name w:val="Balloon Text"/>
    <w:basedOn w:val="Normal"/>
    <w:link w:val="BalloonTextChar"/>
    <w:uiPriority w:val="99"/>
    <w:semiHidden/>
    <w:unhideWhenUsed/>
    <w:rsid w:val="000802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20F"/>
    <w:rPr>
      <w:rFonts w:ascii="Tahoma" w:eastAsiaTheme="minorEastAsia"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Derkhshan</dc:creator>
  <cp:lastModifiedBy>Ms.Kameli</cp:lastModifiedBy>
  <cp:revision>2</cp:revision>
  <cp:lastPrinted>2019-04-29T04:20:00Z</cp:lastPrinted>
  <dcterms:created xsi:type="dcterms:W3CDTF">2019-05-14T08:31:00Z</dcterms:created>
  <dcterms:modified xsi:type="dcterms:W3CDTF">2019-05-14T08:31:00Z</dcterms:modified>
</cp:coreProperties>
</file>