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A0" w:rsidRPr="001B7CA0" w:rsidRDefault="001B7CA0" w:rsidP="001B7CA0">
      <w:pPr>
        <w:jc w:val="center"/>
        <w:rPr>
          <w:rFonts w:cs="B Nazanin" w:hint="cs"/>
          <w:b/>
          <w:bCs/>
          <w:rtl/>
          <w:lang w:bidi="fa-IR"/>
        </w:rPr>
      </w:pPr>
      <w:r w:rsidRPr="001B7CA0">
        <w:rPr>
          <w:rFonts w:cs="B Nazanin" w:hint="cs"/>
          <w:b/>
          <w:bCs/>
          <w:rtl/>
          <w:lang w:bidi="fa-IR"/>
        </w:rPr>
        <w:t>فلوچارت صدور پروانه بهداشتی ساخت کارخانه/کارگاه</w:t>
      </w:r>
      <w:bookmarkStart w:id="0" w:name="_GoBack"/>
      <w:bookmarkEnd w:id="0"/>
    </w:p>
    <w:p w:rsidR="001B7CA0" w:rsidRDefault="001B7CA0" w:rsidP="00863223">
      <w:pPr>
        <w:rPr>
          <w:rFonts w:hint="cs"/>
          <w:rtl/>
          <w:lang w:bidi="fa-IR"/>
        </w:rPr>
      </w:pPr>
    </w:p>
    <w:p w:rsidR="001B7CA0" w:rsidRDefault="001B7CA0" w:rsidP="00863223">
      <w:pPr>
        <w:rPr>
          <w:rFonts w:hint="cs"/>
          <w:rtl/>
          <w:lang w:bidi="fa-IR"/>
        </w:rPr>
      </w:pPr>
    </w:p>
    <w:p w:rsidR="000C0318" w:rsidRDefault="004A7A0C" w:rsidP="00863223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60F548" wp14:editId="7DAE8F7D">
                <wp:simplePos x="0" y="0"/>
                <wp:positionH relativeFrom="column">
                  <wp:posOffset>3409950</wp:posOffset>
                </wp:positionH>
                <wp:positionV relativeFrom="paragraph">
                  <wp:posOffset>2676525</wp:posOffset>
                </wp:positionV>
                <wp:extent cx="476251" cy="485775"/>
                <wp:effectExtent l="38100" t="19050" r="9525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1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8.5pt;margin-top:210.75pt;width:37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o92QEAAAEEAAAOAAAAZHJzL2Uyb0RvYy54bWysU9uO0zAQfUfiHyy/0yTVtl1FTVeoC7wg&#10;qFj4AK9jN5Z809g0yd8zdtIsWhBIq32ZxB6fM3OOx/u7wWhyERCUsw2tViUlwnLXKntu6I/vH9/d&#10;UhIisy3TzoqGjiLQu8PbN/ve12LtOqdbAQRJbKh739AuRl8XReCdMCysnBcWk9KBYRGXcC5aYD2y&#10;G12sy3Jb9A5aD46LEHD3fkrSQ+aXUvD4VcogItENxd5ijpDjY4rFYc/qMzDfKT63wV7QhWHKYtGF&#10;6p5FRn6C+oPKKA4uOBlX3JnCSam4yBpQTVU+U/PQMS+yFjQn+MWm8Hq0/MvlBES1Dd1SYpnBK3qI&#10;wNS5i+Q9gOvJ0VmLNjog2+RW70ONoKM9wbwK/gRJ+iDBpC+KIkN2eFwcFkMkHDdvdtv1pqKEY+rm&#10;drPbbRJn8QT2EOIn4QxJPw0Ncy9LE1V2mV0+hzgBr4BUWdsUI1P6g21JHD2qYUnEXCTliyRgajn/&#10;xVGLCftNSDQCm1znGnkExVEDuTAcHsa5sLFamPB0gkml9QIs/w+czyeoyOO5gCdl/6y6IHJlZ+MC&#10;Nso6+Fv1OFxbltP5qwOT7mTBo2vHfJnZGpyzfCHzm0iD/Ps6w59e7uEXAAAA//8DAFBLAwQUAAYA&#10;CAAAACEAauP7rN4AAAALAQAADwAAAGRycy9kb3ducmV2LnhtbEyPwU7DMBBE70j8g7VI3KiTQNKS&#10;xqkiJA4caXrh5sauExqvI9tN079nOcFxZ0czb6rdYkc2ax8GhwLSVQJMY+fUgEbAoX1/2gALUaKS&#10;o0Mt4KYD7Or7u0qWyl3xU8/7aBiFYCilgD7GqeQ8dL22MqzcpJF+J+etjHR6w5WXVwq3I8+SpOBW&#10;DkgNvZz0W6+78/5iBay/w9zcjMqL2LT8bNSXav2HEI8PS7MFFvUS/8zwi0/oUBPT0V1QBTYKyJ/X&#10;tCUKeMnSHBg5ijQj5UjK6yYBXlf8/4b6BwAA//8DAFBLAQItABQABgAIAAAAIQC2gziS/gAAAOEB&#10;AAATAAAAAAAAAAAAAAAAAAAAAABbQ29udGVudF9UeXBlc10ueG1sUEsBAi0AFAAGAAgAAAAhADj9&#10;If/WAAAAlAEAAAsAAAAAAAAAAAAAAAAALwEAAF9yZWxzLy5yZWxzUEsBAi0AFAAGAAgAAAAhAPVS&#10;Kj3ZAQAAAQQAAA4AAAAAAAAAAAAAAAAALgIAAGRycy9lMm9Eb2MueG1sUEsBAi0AFAAGAAgAAAAh&#10;AGrj+6zeAAAACwEAAA8AAAAAAAAAAAAAAAAAMw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3223"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FFD43" wp14:editId="6303A77D">
                <wp:simplePos x="0" y="0"/>
                <wp:positionH relativeFrom="column">
                  <wp:posOffset>5376545</wp:posOffset>
                </wp:positionH>
                <wp:positionV relativeFrom="paragraph">
                  <wp:posOffset>1341755</wp:posOffset>
                </wp:positionV>
                <wp:extent cx="522605" cy="309880"/>
                <wp:effectExtent l="49213" t="7937" r="21907" b="21908"/>
                <wp:wrapNone/>
                <wp:docPr id="5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6086">
                          <a:off x="0" y="0"/>
                          <a:ext cx="522605" cy="309880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5" o:spid="_x0000_s1026" type="#_x0000_t105" style="position:absolute;margin-left:423.35pt;margin-top:105.65pt;width:41.15pt;height:24.4pt;rotation:53587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H2rwIAABwGAAAOAAAAZHJzL2Uyb0RvYy54bWy0VMFu2zAMvQ/YPwi6r3ayJE2DOkWQosOA&#10;rg3WDj2rstQYkEVNUuJkXz+KdtysC3YYtosgiuQj+UTy8mpXG7ZVPlRgCz44yzlTVkJZ2ZeCf3u8&#10;+TDlLERhS2HAqoLvVeBX8/fvLhs3U0NYgymVZwhiw6xxBV/H6GZZFuRa1SKcgVMWlRp8LSKK/iUr&#10;vWgQvTbZMM8nWQO+dB6kCgFfr1slnxO+1krGe62DiswUHHOLdHo6n9OZzS/F7MULt65kl4b4iyxq&#10;UVkM2kNdiyjYxle/QdWV9BBAxzMJdQZaV1JRDVjNIH9TzcNaOEW1IDnB9TSFfwcr77Yrz6qy4GPO&#10;rKjxi5Ybv1Ulu4bGsoX30LBxoqlxYYbWD27lOyngNdW8075mHpDb0UU+yacTYgJrYzsiet8TrXaR&#10;SXwcD4eTHANKVH3ML6ZT+oishUqQzof4SUHN0qXgklJKGVFChC+2tyFiJuh1sE6eAUxV3lTGkJDa&#10;SC2NZ1uBDSCkVDYOyd1s6i9Qtu/n4zw/ZECdl1wI+Rc0Y/9rACwkRcgS0S21dIt7o1JcY78qjT+F&#10;9LUV9JkeFzeg4sJalKp9TqWdro0AE7JGtnrsDuAUcYPUBphlZ59cFY1Y75y30f/k3HtQZLCxd64r&#10;C/4UgIl95Nb+QFJLTWLpGco99jE1IY55cPKmws65FSGuhMeJxkfcUvEeD22gKTh0N87W4H+cek/2&#10;OGio5azBDVHw8H0jvOLMfLY4gheD0SitFBJG4/MhCv5Y83yssZt6CdiDA8qOrsk+msNVe6ifcJkt&#10;UlRUCSsxNvZ+9AdhGdvNhetQqsWCzHCNOBFv7YOTCTyxmsbhcfckvOvGJ+Lc3cFhm4jZm9FpbZOn&#10;hcUmgq5orl557fjGFUT/363LtOOOZbJ6XerznwAAAP//AwBQSwMEFAAGAAgAAAAhADmnmB/eAAAA&#10;CwEAAA8AAABkcnMvZG93bnJldi54bWxMj8tOwzAQRfdI/IM1SOyo07SkaRqnipCQ2LYB1m48JFH9&#10;iGynDXw9w4ruZnSvzpwp97PR7II+DM4KWC4SYGhbpwbbCXhvXp9yYCFKq6R2FgV8Y4B9dX9XykK5&#10;qz3g5Rg7RhAbCimgj3EsOA9tj0aGhRvRUvblvJGRVt9x5eWV4EbzNEkybuRg6UIvR3zpsT0fJ0OU&#10;9G2zrhs/42czGvVz+MCp1kI8Psz1DljEOf6X4U+f1KEip5ObrApMC8iz1TNVKdiuaaDGdpmugJ0E&#10;pJssB16V/PaH6hcAAP//AwBQSwECLQAUAAYACAAAACEAtoM4kv4AAADhAQAAEwAAAAAAAAAAAAAA&#10;AAAAAAAAW0NvbnRlbnRfVHlwZXNdLnhtbFBLAQItABQABgAIAAAAIQA4/SH/1gAAAJQBAAALAAAA&#10;AAAAAAAAAAAAAC8BAABfcmVscy8ucmVsc1BLAQItABQABgAIAAAAIQAbtfH2rwIAABwGAAAOAAAA&#10;AAAAAAAAAAAAAC4CAABkcnMvZTJvRG9jLnhtbFBLAQItABQABgAIAAAAIQA5p5gf3gAAAAsBAAAP&#10;AAAAAAAAAAAAAAAAAAkFAABkcnMvZG93bnJldi54bWxQSwUGAAAAAAQABADzAAAAFAYAAAAA&#10;" adj="15196,19999,16200" fillcolor="#943634 [2405]" strokecolor="#943634 [2405]" strokeweight="2pt"/>
            </w:pict>
          </mc:Fallback>
        </mc:AlternateContent>
      </w:r>
      <w:r w:rsidR="00863223"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65838" wp14:editId="02D323E8">
                <wp:simplePos x="0" y="0"/>
                <wp:positionH relativeFrom="column">
                  <wp:posOffset>-465455</wp:posOffset>
                </wp:positionH>
                <wp:positionV relativeFrom="paragraph">
                  <wp:posOffset>2572385</wp:posOffset>
                </wp:positionV>
                <wp:extent cx="583565" cy="358775"/>
                <wp:effectExtent l="0" t="1905" r="24130" b="24130"/>
                <wp:wrapNone/>
                <wp:docPr id="13" name="Curved 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83565" cy="358775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3" o:spid="_x0000_s1026" type="#_x0000_t105" style="position:absolute;margin-left:-36.65pt;margin-top:202.55pt;width:45.95pt;height:28.2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MutAIAACgGAAAOAAAAZHJzL2Uyb0RvYy54bWy0VMFu2zAMvQ/YPwi6r07SuOmCOkWQosOA&#10;bi3Wbj2rslQLkERNUuJkXz9Kdtysyy7D5oMgiuQj+Uzy4nJrNNkIHxTYio5PRpQIy6FW9rmiXx+u&#10;351TEiKzNdNgRUV3ItDLxds3F62biwk0oGvhCYLYMG9dRZsY3bwoAm+EYeEEnLColOANiyj656L2&#10;rEV0o4vJaHRWtOBr54GLEPD1qlPSRcaXUvB4K2UQkeiKYm4xnz6fT+ksFhds/uyZaxTv02B/kYVh&#10;ymLQAeqKRUbWXv0GZRT3EEDGEw6mACkVF7kGrGY8elXNfcOcyLUgOcENNIV/B8s/b+48UTX+u1NK&#10;LDP4j1ZrvxE1uYLWkqX30BLUIVGtC3O0v3d3vpcCXlPVW+kN8YDsltNR+iiRWrlviJpZwTrJNpO+&#10;G0gX20g4Ppbnp+VZSQlH1Wl5PpuVKVbRgSZw50P8IMCQdKkoz9ml5HJuGZ9tbkLsvPbWyTOAVvW1&#10;0joLqaXESnuyYdgMjHNh4yS767X5BHX3PitT+h1W7sLkkvP5BU3b/xoAy08RikR5R3K+xZ0WKa62&#10;X4TEv4b0dRUMmR4W13EfGlaL7jmVdry2DJiQJbI1YPcAx4gb9xT19slV5HEbnEeZ2j8k1vE7eOTI&#10;YOPgbJQFfwxAxyFyZ78nqaMmsfQE9Q57OrcjNmJw/Fph59ywEO+Yx+nGR9xY8RYPqaGtKPQ3Shrw&#10;P469J3scOtRS0uK2qGj4vmZeUKI/WhzH9+PpNK2XLEzL2QQFf6h5OtTYtVkB9uA4Z5evyT7q/VV6&#10;MI+42JYpKqqY5Rgbez/6vbCK3RbD1cjFcpnNcKU4Fm/sveP7yUvj8LB9ZN714xNx7j7DfrOw+avR&#10;6WzT/7CwXEeQKs/VC68937iO8lD0qzPtu0M5W70s+MVPAAAA//8DAFBLAwQUAAYACAAAACEA7iKd&#10;Ut8AAAAIAQAADwAAAGRycy9kb3ducmV2LnhtbEyPy07DMBBF90j8gzVI7Fobmr5CnKpCVGqWFFSJ&#10;3TQ2cUQ8jmw3Tfl6zAqWo3t075liM9qODdqH1pGEh6kApql2qqVGwvvbbrICFiKSws6RlnDVATbl&#10;7U2BuXIXetXDITYslVDIUYKJsc85D7XRFsPU9ZpS9um8xZhO33Dl8ZLKbccfhVhwiy2lBYO9fja6&#10;/jqcrYQtHfvrbsDqZZ8ZL47fldhXH1Le343bJ2BRj/EPhl/9pA5lcjq5M6nAOgmT+XyRUAmz1TID&#10;log1sJOEbLmeAS8L/v+B8gcAAP//AwBQSwECLQAUAAYACAAAACEAtoM4kv4AAADhAQAAEwAAAAAA&#10;AAAAAAAAAAAAAAAAW0NvbnRlbnRfVHlwZXNdLnhtbFBLAQItABQABgAIAAAAIQA4/SH/1gAAAJQB&#10;AAALAAAAAAAAAAAAAAAAAC8BAABfcmVscy8ucmVsc1BLAQItABQABgAIAAAAIQAf0kMutAIAACgG&#10;AAAOAAAAAAAAAAAAAAAAAC4CAABkcnMvZTJvRG9jLnhtbFBLAQItABQABgAIAAAAIQDuIp1S3wAA&#10;AAgBAAAPAAAAAAAAAAAAAAAAAA4FAABkcnMvZG93bnJldi54bWxQSwUGAAAAAAQABADzAAAAGgYA&#10;AAAA&#10;" adj="14960,19940,16200" fillcolor="#943634 [2405]" strokecolor="#943634 [2405]" strokeweight="2pt"/>
            </w:pict>
          </mc:Fallback>
        </mc:AlternateContent>
      </w:r>
      <w:r w:rsidR="0004091C" w:rsidRPr="000C0318">
        <w:rPr>
          <w:rFonts w:hint="cs"/>
          <w:noProof/>
          <w:color w:val="C0504D" w:themeColor="accent2"/>
          <w:rtl/>
        </w:rPr>
        <w:drawing>
          <wp:inline distT="0" distB="0" distL="0" distR="0" wp14:anchorId="791525C3" wp14:editId="3B56A9AC">
            <wp:extent cx="5476875" cy="1362075"/>
            <wp:effectExtent l="76200" t="57150" r="85725" b="1047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4091C">
        <w:rPr>
          <w:rFonts w:hint="cs"/>
          <w:noProof/>
          <w:rtl/>
        </w:rPr>
        <w:drawing>
          <wp:inline distT="0" distB="0" distL="0" distR="0" wp14:anchorId="06B7F165" wp14:editId="59B47539">
            <wp:extent cx="5476875" cy="1362075"/>
            <wp:effectExtent l="76200" t="38100" r="85725" b="857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04091C">
        <w:rPr>
          <w:rFonts w:hint="cs"/>
          <w:noProof/>
          <w:rtl/>
        </w:rPr>
        <w:drawing>
          <wp:inline distT="0" distB="0" distL="0" distR="0" wp14:anchorId="7B01FB1F" wp14:editId="160BD84A">
            <wp:extent cx="5476875" cy="1362075"/>
            <wp:effectExtent l="0" t="57150" r="952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863223" w:rsidRDefault="00863223">
      <w:pPr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7137F57E" wp14:editId="0AD1D531">
            <wp:extent cx="5476875" cy="1362075"/>
            <wp:effectExtent l="0" t="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C0318" w:rsidRPr="00863223" w:rsidRDefault="00863223" w:rsidP="00863223">
      <w:pPr>
        <w:tabs>
          <w:tab w:val="left" w:pos="8610"/>
        </w:tabs>
        <w:rPr>
          <w:rtl/>
          <w:lang w:bidi="fa-IR"/>
        </w:rPr>
      </w:pPr>
      <w:r>
        <w:rPr>
          <w:lang w:bidi="fa-IR"/>
        </w:rPr>
        <w:tab/>
      </w:r>
    </w:p>
    <w:sectPr w:rsidR="000C0318" w:rsidRPr="0086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DA"/>
    <w:rsid w:val="0004091C"/>
    <w:rsid w:val="00090C44"/>
    <w:rsid w:val="000C0318"/>
    <w:rsid w:val="001A5470"/>
    <w:rsid w:val="001B7CA0"/>
    <w:rsid w:val="004A7A0C"/>
    <w:rsid w:val="005920DA"/>
    <w:rsid w:val="006E044D"/>
    <w:rsid w:val="008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ثبت در دبیرخانه معاونت</a:t>
          </a:r>
          <a:endParaRPr lang="en-US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ارائه درخواست واحد تولیدی مبنی بر صدور پروانه ساخت محصول (محصولات)  </a:t>
          </a:r>
          <a:endParaRPr lang="en-US" sz="600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شروع</a:t>
          </a:r>
          <a:endParaRPr lang="en-US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 custScaleX="123905" custScaleY="2499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ScaleX="125521" custScaleY="127622" custLinFactNeighborX="23314" custLinFactNeighborY="-17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48100C-49F7-4C58-8C52-B8564BA7A730}" type="presOf" srcId="{D18E2F1D-C926-436A-8907-F2FD864DC9C4}" destId="{9C668AB7-C7A1-4BAC-9890-25BAC22F0C32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8A588651-316B-4F31-9765-5DBBF06C1998}" type="presOf" srcId="{D22FD379-1930-4103-812F-88A63C2E8CBB}" destId="{D2A999F2-5842-4CD8-B8E2-C5E5FB3DD359}" srcOrd="0" destOrd="0" presId="urn:microsoft.com/office/officeart/2005/8/layout/hProcess9"/>
    <dgm:cxn modelId="{D615968E-2EEB-49D7-9274-436C5E055B38}" type="presOf" srcId="{EED3506C-2EB1-4361-9516-1A70AC697DEA}" destId="{EDD4D1FC-E121-4750-95AF-7B36F2777EC5}" srcOrd="0" destOrd="0" presId="urn:microsoft.com/office/officeart/2005/8/layout/hProcess9"/>
    <dgm:cxn modelId="{19BE0A12-44F8-46F1-A2C2-BA61331C2E6C}" type="presOf" srcId="{4F05E950-2F1F-4C5D-AB94-88D8CA308593}" destId="{C1E0A8B2-29C7-4C6E-8297-227B996517D4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545CE511-F839-4DB5-BE88-F97D9CCD237C}" type="presParOf" srcId="{EDD4D1FC-E121-4750-95AF-7B36F2777EC5}" destId="{328C2E87-F3E9-4ACB-944A-1A73C5D2EFC5}" srcOrd="0" destOrd="0" presId="urn:microsoft.com/office/officeart/2005/8/layout/hProcess9"/>
    <dgm:cxn modelId="{C0094ABD-4A94-4454-A964-D643B6382968}" type="presParOf" srcId="{EDD4D1FC-E121-4750-95AF-7B36F2777EC5}" destId="{DDB219BF-8C1B-45C7-BB56-84C538C265CE}" srcOrd="1" destOrd="0" presId="urn:microsoft.com/office/officeart/2005/8/layout/hProcess9"/>
    <dgm:cxn modelId="{4E51183C-EC5B-4DF5-821E-6600CC2A3FC5}" type="presParOf" srcId="{DDB219BF-8C1B-45C7-BB56-84C538C265CE}" destId="{C1E0A8B2-29C7-4C6E-8297-227B996517D4}" srcOrd="0" destOrd="0" presId="urn:microsoft.com/office/officeart/2005/8/layout/hProcess9"/>
    <dgm:cxn modelId="{464AA92C-7CCD-4048-8145-2F4E5BE68383}" type="presParOf" srcId="{DDB219BF-8C1B-45C7-BB56-84C538C265CE}" destId="{62497173-8BB2-49A3-B309-8691FB6FD1E5}" srcOrd="1" destOrd="0" presId="urn:microsoft.com/office/officeart/2005/8/layout/hProcess9"/>
    <dgm:cxn modelId="{1340D5F7-FBA9-4C96-B42D-AB6B6895904F}" type="presParOf" srcId="{DDB219BF-8C1B-45C7-BB56-84C538C265CE}" destId="{9C668AB7-C7A1-4BAC-9890-25BAC22F0C32}" srcOrd="2" destOrd="0" presId="urn:microsoft.com/office/officeart/2005/8/layout/hProcess9"/>
    <dgm:cxn modelId="{893088CB-CCA4-408B-A629-4DFCC2E8184D}" type="presParOf" srcId="{DDB219BF-8C1B-45C7-BB56-84C538C265CE}" destId="{2AA81A10-C8DF-4E62-BF22-FD472BB17E4D}" srcOrd="3" destOrd="0" presId="urn:microsoft.com/office/officeart/2005/8/layout/hProcess9"/>
    <dgm:cxn modelId="{B0AFD015-FD7E-451F-A368-67BD15AE29F8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 custT="1"/>
      <dgm:spPr/>
      <dgm:t>
        <a:bodyPr/>
        <a:lstStyle/>
        <a:p>
          <a:r>
            <a:rPr lang="fa-IR" sz="1050" b="1">
              <a:cs typeface="B Nazanin" panose="00000400000000000000" pitchFamily="2" charset="-78"/>
            </a:rPr>
            <a:t>بررسی فرمولاسیون و مدارک ارائه شده توسط کارشناسان مربوطه و آزمایشگاه</a:t>
          </a:r>
          <a:endParaRPr lang="en-US" sz="1050" b="1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050" b="1">
              <a:cs typeface="B Nazanin" panose="00000400000000000000" pitchFamily="2" charset="-78"/>
            </a:rPr>
            <a:t>بازدید و نمونه برداری از محصول  (محصولات) درخواستی توسط کارشناسان ذیربط</a:t>
          </a:r>
          <a:endParaRPr lang="en-US" sz="1050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050" b="1">
              <a:cs typeface="B Nazanin" panose="00000400000000000000" pitchFamily="2" charset="-78"/>
            </a:rPr>
            <a:t>عدم تائید کارشناسان و رفع نواقص توسط واحد تولیدی</a:t>
          </a:r>
          <a:endParaRPr lang="en-US" sz="1050" b="1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DC272B9-5CD3-4E22-9960-D8F925789177}" type="presOf" srcId="{EED3506C-2EB1-4361-9516-1A70AC697DEA}" destId="{EDD4D1FC-E121-4750-95AF-7B36F2777EC5}" srcOrd="0" destOrd="0" presId="urn:microsoft.com/office/officeart/2005/8/layout/hProcess9"/>
    <dgm:cxn modelId="{94BAD409-DC82-468D-B56F-EE038AA648E1}" type="presOf" srcId="{4F05E950-2F1F-4C5D-AB94-88D8CA308593}" destId="{C1E0A8B2-29C7-4C6E-8297-227B996517D4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8149C378-A53B-4CEF-A969-E6F2410CF090}" type="presOf" srcId="{D22FD379-1930-4103-812F-88A63C2E8CBB}" destId="{D2A999F2-5842-4CD8-B8E2-C5E5FB3DD359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6882BBD5-9803-42F0-858A-3B0BBC79575D}" type="presOf" srcId="{D18E2F1D-C926-436A-8907-F2FD864DC9C4}" destId="{9C668AB7-C7A1-4BAC-9890-25BAC22F0C32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554F7114-4099-441D-A028-2E361904F4C0}" type="presParOf" srcId="{EDD4D1FC-E121-4750-95AF-7B36F2777EC5}" destId="{328C2E87-F3E9-4ACB-944A-1A73C5D2EFC5}" srcOrd="0" destOrd="0" presId="urn:microsoft.com/office/officeart/2005/8/layout/hProcess9"/>
    <dgm:cxn modelId="{4A2BC05C-BD0A-4521-86DE-87FA4AFD1BFB}" type="presParOf" srcId="{EDD4D1FC-E121-4750-95AF-7B36F2777EC5}" destId="{DDB219BF-8C1B-45C7-BB56-84C538C265CE}" srcOrd="1" destOrd="0" presId="urn:microsoft.com/office/officeart/2005/8/layout/hProcess9"/>
    <dgm:cxn modelId="{B9CA201B-E617-4829-9D77-A6C734ACCEA3}" type="presParOf" srcId="{DDB219BF-8C1B-45C7-BB56-84C538C265CE}" destId="{C1E0A8B2-29C7-4C6E-8297-227B996517D4}" srcOrd="0" destOrd="0" presId="urn:microsoft.com/office/officeart/2005/8/layout/hProcess9"/>
    <dgm:cxn modelId="{03899A09-380F-42F7-B809-0E5E56CBA5B5}" type="presParOf" srcId="{DDB219BF-8C1B-45C7-BB56-84C538C265CE}" destId="{62497173-8BB2-49A3-B309-8691FB6FD1E5}" srcOrd="1" destOrd="0" presId="urn:microsoft.com/office/officeart/2005/8/layout/hProcess9"/>
    <dgm:cxn modelId="{577A5FEC-A423-4223-947D-DD1A67B10E5E}" type="presParOf" srcId="{DDB219BF-8C1B-45C7-BB56-84C538C265CE}" destId="{9C668AB7-C7A1-4BAC-9890-25BAC22F0C32}" srcOrd="2" destOrd="0" presId="urn:microsoft.com/office/officeart/2005/8/layout/hProcess9"/>
    <dgm:cxn modelId="{B0B32BCF-26E4-4DA6-8D7A-F5E08EF32A43}" type="presParOf" srcId="{DDB219BF-8C1B-45C7-BB56-84C538C265CE}" destId="{2AA81A10-C8DF-4E62-BF22-FD472BB17E4D}" srcOrd="3" destOrd="0" presId="urn:microsoft.com/office/officeart/2005/8/layout/hProcess9"/>
    <dgm:cxn modelId="{672EB312-F307-4D9B-8AD2-925842C6125A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 custT="1"/>
      <dgm:spPr/>
      <dgm:t>
        <a:bodyPr/>
        <a:lstStyle/>
        <a:p>
          <a:r>
            <a:rPr lang="fa-IR" sz="1800" b="1">
              <a:cs typeface="B Nazanin" panose="00000400000000000000" pitchFamily="2" charset="-78"/>
            </a:rPr>
            <a:t>تائید</a:t>
          </a:r>
          <a:endParaRPr lang="en-US" sz="2100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ارسال به کمیته فنی و تخصصی این معاونت جهت صدور پروانه ساخت محصول (محصولات) درخواستی</a:t>
          </a:r>
          <a:endParaRPr lang="en-US" sz="1200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اعلام نواقص طی نامه کتبی به واحد تولیدی و رفع موارد نقص توسط واحد تولیدی</a:t>
          </a:r>
          <a:endParaRPr lang="en-US" sz="1200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ScaleY="249999" custLinFactNeighborX="-4180" custLinFactNeighborY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 custScaleX="91202" custScaleY="2499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ScaleY="1178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33A2EC-39BE-4D25-87AF-FC797AD89F6E}" type="presOf" srcId="{D18E2F1D-C926-436A-8907-F2FD864DC9C4}" destId="{9C668AB7-C7A1-4BAC-9890-25BAC22F0C32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7C885373-C06B-4200-A38D-98186E6AFE69}" type="presOf" srcId="{4F05E950-2F1F-4C5D-AB94-88D8CA308593}" destId="{C1E0A8B2-29C7-4C6E-8297-227B996517D4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198A7BFA-CBF7-423E-BD03-15C71E5FC6BB}" type="presOf" srcId="{EED3506C-2EB1-4361-9516-1A70AC697DEA}" destId="{EDD4D1FC-E121-4750-95AF-7B36F2777EC5}" srcOrd="0" destOrd="0" presId="urn:microsoft.com/office/officeart/2005/8/layout/hProcess9"/>
    <dgm:cxn modelId="{4D5D97A1-7483-4159-8302-FF48A346F538}" type="presOf" srcId="{D22FD379-1930-4103-812F-88A63C2E8CBB}" destId="{D2A999F2-5842-4CD8-B8E2-C5E5FB3DD359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36C0EB1D-3714-4F3E-A2D3-758108801985}" type="presParOf" srcId="{EDD4D1FC-E121-4750-95AF-7B36F2777EC5}" destId="{328C2E87-F3E9-4ACB-944A-1A73C5D2EFC5}" srcOrd="0" destOrd="0" presId="urn:microsoft.com/office/officeart/2005/8/layout/hProcess9"/>
    <dgm:cxn modelId="{2D93C2DE-6F73-4FB3-A7AC-332BB939C043}" type="presParOf" srcId="{EDD4D1FC-E121-4750-95AF-7B36F2777EC5}" destId="{DDB219BF-8C1B-45C7-BB56-84C538C265CE}" srcOrd="1" destOrd="0" presId="urn:microsoft.com/office/officeart/2005/8/layout/hProcess9"/>
    <dgm:cxn modelId="{1EE9AA41-FEBA-433B-AE13-135567393481}" type="presParOf" srcId="{DDB219BF-8C1B-45C7-BB56-84C538C265CE}" destId="{C1E0A8B2-29C7-4C6E-8297-227B996517D4}" srcOrd="0" destOrd="0" presId="urn:microsoft.com/office/officeart/2005/8/layout/hProcess9"/>
    <dgm:cxn modelId="{4181F3FF-A499-408F-87B9-6B9D3C8613F5}" type="presParOf" srcId="{DDB219BF-8C1B-45C7-BB56-84C538C265CE}" destId="{62497173-8BB2-49A3-B309-8691FB6FD1E5}" srcOrd="1" destOrd="0" presId="urn:microsoft.com/office/officeart/2005/8/layout/hProcess9"/>
    <dgm:cxn modelId="{27DDE40C-A761-4CC6-99F4-DA820149B409}" type="presParOf" srcId="{DDB219BF-8C1B-45C7-BB56-84C538C265CE}" destId="{9C668AB7-C7A1-4BAC-9890-25BAC22F0C32}" srcOrd="2" destOrd="0" presId="urn:microsoft.com/office/officeart/2005/8/layout/hProcess9"/>
    <dgm:cxn modelId="{6C890FD9-357C-4902-B8A9-1D833214682B}" type="presParOf" srcId="{DDB219BF-8C1B-45C7-BB56-84C538C265CE}" destId="{2AA81A10-C8DF-4E62-BF22-FD472BB17E4D}" srcOrd="3" destOrd="0" presId="urn:microsoft.com/office/officeart/2005/8/layout/hProcess9"/>
    <dgm:cxn modelId="{49DD8013-A404-4C18-897B-67F0CBFC7C85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18E2F1D-C926-436A-8907-F2FD864DC9C4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صدور پروانه ساخت</a:t>
          </a:r>
          <a:endParaRPr lang="en-US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1798215" custFlipVert="1" custScaleX="19653" custScaleY="21892" custLinFactNeighborX="2250" custLinFactNeighborY="-872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9C668AB7-C7A1-4BAC-9890-25BAC22F0C32}" type="pres">
      <dgm:prSet presAssocID="{D18E2F1D-C926-436A-8907-F2FD864DC9C4}" presName="text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911C76-ABB9-4CC9-962F-8AC9BFB4B494}" type="presOf" srcId="{EED3506C-2EB1-4361-9516-1A70AC697DEA}" destId="{EDD4D1FC-E121-4750-95AF-7B36F2777EC5}" srcOrd="0" destOrd="0" presId="urn:microsoft.com/office/officeart/2005/8/layout/hProcess9"/>
    <dgm:cxn modelId="{EA1DB11F-9720-4352-AB42-FFD5171FF1B9}" srcId="{EED3506C-2EB1-4361-9516-1A70AC697DEA}" destId="{D18E2F1D-C926-436A-8907-F2FD864DC9C4}" srcOrd="0" destOrd="0" parTransId="{45061D59-3041-4C1B-AD02-6816AA7D752D}" sibTransId="{06C99EA5-4901-4473-9A77-C168A5000FB7}"/>
    <dgm:cxn modelId="{1ECD7840-C50D-46B4-BEE6-437BDAF0988C}" type="presOf" srcId="{D18E2F1D-C926-436A-8907-F2FD864DC9C4}" destId="{9C668AB7-C7A1-4BAC-9890-25BAC22F0C32}" srcOrd="0" destOrd="0" presId="urn:microsoft.com/office/officeart/2005/8/layout/hProcess9"/>
    <dgm:cxn modelId="{23E0A71D-050D-4B88-8AE1-61056B7AF84A}" type="presParOf" srcId="{EDD4D1FC-E121-4750-95AF-7B36F2777EC5}" destId="{328C2E87-F3E9-4ACB-944A-1A73C5D2EFC5}" srcOrd="0" destOrd="0" presId="urn:microsoft.com/office/officeart/2005/8/layout/hProcess9"/>
    <dgm:cxn modelId="{22964857-2BCD-46D8-BE88-188213DB89AF}" type="presParOf" srcId="{EDD4D1FC-E121-4750-95AF-7B36F2777EC5}" destId="{DDB219BF-8C1B-45C7-BB56-84C538C265CE}" srcOrd="1" destOrd="0" presId="urn:microsoft.com/office/officeart/2005/8/layout/hProcess9"/>
    <dgm:cxn modelId="{343DB6CB-AF9D-4BA0-A915-8C8082EA0AA6}" type="presParOf" srcId="{DDB219BF-8C1B-45C7-BB56-84C538C265CE}" destId="{9C668AB7-C7A1-4BAC-9890-25BAC22F0C32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101" y="408622"/>
          <a:ext cx="1469065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cs typeface="B Nazanin" panose="00000400000000000000" pitchFamily="2" charset="-78"/>
            </a:rPr>
            <a:t>شروع</a:t>
          </a:r>
          <a:endParaRPr lang="en-US" sz="1500" kern="1200"/>
        </a:p>
      </dsp:txBody>
      <dsp:txXfrm>
        <a:off x="26697" y="435218"/>
        <a:ext cx="1415873" cy="491638"/>
      </dsp:txXfrm>
    </dsp:sp>
    <dsp:sp modelId="{9C668AB7-C7A1-4BAC-9890-25BAC22F0C32}">
      <dsp:nvSpPr>
        <dsp:cNvPr id="0" name=""/>
        <dsp:cNvSpPr/>
      </dsp:nvSpPr>
      <dsp:spPr>
        <a:xfrm>
          <a:off x="1640854" y="2"/>
          <a:ext cx="1820245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ارائه درخواست واحد تولیدی مبنی بر صدور پروانه ساخت محصول (محصولات)  </a:t>
          </a:r>
          <a:endParaRPr lang="en-US" sz="600" kern="1200"/>
        </a:p>
      </dsp:txBody>
      <dsp:txXfrm>
        <a:off x="1707345" y="66493"/>
        <a:ext cx="1687263" cy="1229087"/>
      </dsp:txXfrm>
    </dsp:sp>
    <dsp:sp modelId="{D2A999F2-5842-4CD8-B8E2-C5E5FB3DD359}">
      <dsp:nvSpPr>
        <dsp:cNvPr id="0" name=""/>
        <dsp:cNvSpPr/>
      </dsp:nvSpPr>
      <dsp:spPr>
        <a:xfrm>
          <a:off x="3632889" y="323852"/>
          <a:ext cx="1843985" cy="69532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cs typeface="B Nazanin" panose="00000400000000000000" pitchFamily="2" charset="-78"/>
            </a:rPr>
            <a:t>ثبت در دبیرخانه معاونت</a:t>
          </a:r>
          <a:endParaRPr lang="en-US" sz="1500" kern="1200"/>
        </a:p>
      </dsp:txBody>
      <dsp:txXfrm>
        <a:off x="3666832" y="357795"/>
        <a:ext cx="1776099" cy="6274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41" y="408622"/>
          <a:ext cx="1688140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Nazanin" panose="00000400000000000000" pitchFamily="2" charset="-78"/>
            </a:rPr>
            <a:t>عدم تائید کارشناسان و رفع نواقص توسط واحد تولیدی</a:t>
          </a:r>
          <a:endParaRPr lang="en-US" sz="1050" b="1" kern="1200"/>
        </a:p>
      </dsp:txBody>
      <dsp:txXfrm>
        <a:off x="26637" y="435218"/>
        <a:ext cx="1634948" cy="491638"/>
      </dsp:txXfrm>
    </dsp:sp>
    <dsp:sp modelId="{9C668AB7-C7A1-4BAC-9890-25BAC22F0C32}">
      <dsp:nvSpPr>
        <dsp:cNvPr id="0" name=""/>
        <dsp:cNvSpPr/>
      </dsp:nvSpPr>
      <dsp:spPr>
        <a:xfrm>
          <a:off x="1894367" y="408622"/>
          <a:ext cx="1688140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Nazanin" panose="00000400000000000000" pitchFamily="2" charset="-78"/>
            </a:rPr>
            <a:t>بازدید و نمونه برداری از محصول  (محصولات) درخواستی توسط کارشناسان ذیربط</a:t>
          </a:r>
          <a:endParaRPr lang="en-US" sz="1050" kern="1200"/>
        </a:p>
      </dsp:txBody>
      <dsp:txXfrm>
        <a:off x="1920963" y="435218"/>
        <a:ext cx="1634948" cy="491638"/>
      </dsp:txXfrm>
    </dsp:sp>
    <dsp:sp modelId="{D2A999F2-5842-4CD8-B8E2-C5E5FB3DD359}">
      <dsp:nvSpPr>
        <dsp:cNvPr id="0" name=""/>
        <dsp:cNvSpPr/>
      </dsp:nvSpPr>
      <dsp:spPr>
        <a:xfrm>
          <a:off x="3788692" y="408622"/>
          <a:ext cx="1688140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Nazanin" panose="00000400000000000000" pitchFamily="2" charset="-78"/>
            </a:rPr>
            <a:t>بررسی فرمولاسیون و مدارک ارائه شده توسط کارشناسان مربوطه و آزمایشگاه</a:t>
          </a:r>
          <a:endParaRPr lang="en-US" sz="1050" b="1" kern="1200"/>
        </a:p>
      </dsp:txBody>
      <dsp:txXfrm>
        <a:off x="3815288" y="435218"/>
        <a:ext cx="1634948" cy="4916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79302" y="5"/>
          <a:ext cx="1662714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اعلام نواقص طی نامه کتبی به واحد تولیدی و رفع موارد نقص توسط واحد تولیدی</a:t>
          </a:r>
          <a:endParaRPr lang="en-US" sz="1200" kern="1200"/>
        </a:p>
      </dsp:txBody>
      <dsp:txXfrm>
        <a:off x="145793" y="66496"/>
        <a:ext cx="1529732" cy="1229087"/>
      </dsp:txXfrm>
    </dsp:sp>
    <dsp:sp modelId="{9C668AB7-C7A1-4BAC-9890-25BAC22F0C32}">
      <dsp:nvSpPr>
        <dsp:cNvPr id="0" name=""/>
        <dsp:cNvSpPr/>
      </dsp:nvSpPr>
      <dsp:spPr>
        <a:xfrm>
          <a:off x="1980223" y="2"/>
          <a:ext cx="1516428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ارسال به کمیته فنی و تخصصی این معاونت جهت صدور پروانه ساخت محصول (محصولات) درخواستی</a:t>
          </a:r>
          <a:endParaRPr lang="en-US" sz="1200" kern="1200"/>
        </a:p>
      </dsp:txBody>
      <dsp:txXfrm>
        <a:off x="2046714" y="66493"/>
        <a:ext cx="1383446" cy="1229087"/>
      </dsp:txXfrm>
    </dsp:sp>
    <dsp:sp modelId="{D2A999F2-5842-4CD8-B8E2-C5E5FB3DD359}">
      <dsp:nvSpPr>
        <dsp:cNvPr id="0" name=""/>
        <dsp:cNvSpPr/>
      </dsp:nvSpPr>
      <dsp:spPr>
        <a:xfrm>
          <a:off x="3725300" y="360119"/>
          <a:ext cx="1662714" cy="64183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B Nazanin" panose="00000400000000000000" pitchFamily="2" charset="-78"/>
            </a:rPr>
            <a:t>تائید</a:t>
          </a:r>
          <a:endParaRPr lang="en-US" sz="2100" kern="1200"/>
        </a:p>
      </dsp:txBody>
      <dsp:txXfrm>
        <a:off x="3756632" y="391451"/>
        <a:ext cx="1600050" cy="5791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9801785" flipV="1">
          <a:off x="2385725" y="520067"/>
          <a:ext cx="914914" cy="29818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C668AB7-C7A1-4BAC-9890-25BAC22F0C32}">
      <dsp:nvSpPr>
        <dsp:cNvPr id="0" name=""/>
        <dsp:cNvSpPr/>
      </dsp:nvSpPr>
      <dsp:spPr>
        <a:xfrm>
          <a:off x="1857002" y="408622"/>
          <a:ext cx="1762869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B Nazanin" panose="00000400000000000000" pitchFamily="2" charset="-78"/>
            </a:rPr>
            <a:t>صدور پروانه ساخت</a:t>
          </a:r>
          <a:endParaRPr lang="en-US" sz="1800" kern="1200"/>
        </a:p>
      </dsp:txBody>
      <dsp:txXfrm>
        <a:off x="1883598" y="435218"/>
        <a:ext cx="1709677" cy="491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kh-Ghafari</dc:creator>
  <cp:lastModifiedBy>kh-Ghafari</cp:lastModifiedBy>
  <cp:revision>2</cp:revision>
  <dcterms:created xsi:type="dcterms:W3CDTF">2025-03-11T06:42:00Z</dcterms:created>
  <dcterms:modified xsi:type="dcterms:W3CDTF">2025-03-11T06:42:00Z</dcterms:modified>
</cp:coreProperties>
</file>