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b/>
          <w:bCs/>
          <w:color w:val="0070C0"/>
          <w:sz w:val="24"/>
          <w:szCs w:val="24"/>
          <w:rtl/>
        </w:rPr>
        <w:t>درباره ما</w:t>
      </w:r>
      <w:r w:rsidRPr="004F1359">
        <w:rPr>
          <w:rFonts w:ascii="Times New Roman" w:eastAsia="Times New Roman" w:hAnsi="Times New Roman" w:cs="Times New Roman"/>
          <w:b/>
          <w:bCs/>
          <w:color w:val="0070C0"/>
          <w:sz w:val="24"/>
          <w:szCs w:val="24"/>
        </w:rPr>
        <w:t>:</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b/>
          <w:bCs/>
          <w:sz w:val="24"/>
          <w:szCs w:val="24"/>
          <w:rtl/>
        </w:rPr>
        <w:t>تاریخچه</w:t>
      </w:r>
      <w:r w:rsidRPr="004F1359">
        <w:rPr>
          <w:rFonts w:ascii="Times New Roman" w:eastAsia="Times New Roman" w:hAnsi="Times New Roman" w:cs="Times New Roman"/>
          <w:b/>
          <w:bCs/>
          <w:sz w:val="24"/>
          <w:szCs w:val="24"/>
        </w:rPr>
        <w:t>: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کتابخانه دانشکده های بهداشت و توانبحشی ابتدا  از سال 1390 فعالیت خود را با مجموعه کتابهای حوزه بهداشت  زیر نظر کتابخانه مرکزی آغاز نموده است. سپس در سال 1391مجموعه کتابهای تخصصی رشته های مرتبط با توانبخشی مجموعه خود را گسترش داد.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b/>
          <w:bCs/>
          <w:sz w:val="24"/>
          <w:szCs w:val="24"/>
          <w:rtl/>
        </w:rPr>
        <w:t>اهداف:</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sz w:val="24"/>
          <w:szCs w:val="24"/>
          <w:rtl/>
        </w:rPr>
        <w:t>هدف اصلی این کتابخانه گردآوری منابع علمی و آموزشی و همچنین اشاعه اطلاعات در راستای تقویت برنامه های آموزشی و پژوهشی دو  دانشکده بهداشت و توانبخشی  است. با توجه به اینکه وجود و غنای کتابخانه‌های تخصصی یکی از مؤلفه‌های مهم توسعه و زمینه‌ساز جریان نخبه پروری است، از این‌‌رو کتابخانه‌ی تخصصی دانشکده های بهداشت و توانبخشی  در تلاش جهت کمک به برنامه درسی پژوهشی دانشگاه،  کمک به تحقیق و پژوهش،  کمک به برنامه ریزی های آموزشی دانشگاه، تامین و تجهیز فضای مناسب جهت نگهداری منابع و تجهیزات و نیز بهره گیری بیشتر اعضا از کتابخانه و ارتفاء کمی و کیفی خدمات کتابخانه به منظور ارتقا کیفی آموزش و ‌ پژوهش فزون‌تر، با حمایت معاون محترم تحقیقات و  ریاست محترم دانشکده ها می باشد.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b/>
          <w:bCs/>
          <w:sz w:val="24"/>
          <w:szCs w:val="24"/>
          <w:rtl/>
        </w:rPr>
        <w:t>معرفی مجموعه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sz w:val="24"/>
          <w:szCs w:val="24"/>
          <w:rtl/>
        </w:rPr>
        <w:t>مجموعه این کتابخانه مشتمل بر بیش از6035 نسخه  کتاب فارسی و 1102نسخه کتاب  لاتین،  15. نشریه  فارسی، بیش از 63 عنوان پایان نامه  و سمینار ، در زمینه بهداشت عمومی، بهداشت حرفه ای، بهداشت محیط ، ارشد آموزش بهداشت، کاردرمانی، گفتار درمانی و شنوایی سنجی و موضوعات مرتبط با آنها است. تا حدود زیادی پاسخگوی نیازهای علمی و جامعه دانشگاهی می باشد.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sz w:val="24"/>
          <w:szCs w:val="24"/>
          <w:rtl/>
        </w:rPr>
        <w:t>تامین و گردآوری منابع چاپی مورد نیاز هر دو دانشکده، اعم از کتب فارسی ولاتین مطابق درخواست جامعه استفاده کننده کتابخانه  با تخصیص بودجه معاونت تحقیقات و فناوری دانشگاه، توسط کتابخانه مرکزی خرید و تهیه می شود.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b/>
          <w:bCs/>
          <w:sz w:val="24"/>
          <w:szCs w:val="24"/>
          <w:rtl/>
        </w:rPr>
        <w:t>تمامی مراحل مجموعه سازی منابع کتابخانه  نظیر  فهرستنویسی، ورود اطلاعات در سیستم جامع نرم افزار کتابخانه و پرینت بارکدها توسط کتابداران متخصص کتابخانه مرکزی انجام می شود و در نهایت توسط کتابدار کتابخانه دانشکده منابع جدید ثبت دفتر و آماده سازی می گردد.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b/>
          <w:bCs/>
          <w:sz w:val="24"/>
          <w:szCs w:val="24"/>
          <w:rtl/>
        </w:rPr>
        <w:t>چشم انداز:</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sz w:val="24"/>
          <w:szCs w:val="24"/>
          <w:rtl/>
        </w:rPr>
        <w:t>کتابخانه دانشکده های بهداشت و توانیخشی در نظر دارد با ایجاد شرایط مناسب  در حیطه آموزشی، پژوهشی در بخش های زیر ارائه خدمت نماید و نقش موثری در ارتقاء سلامت جامعه و تولیدات علمی دانشگاه در حوزه علوم پزشکی داشته باشد</w:t>
      </w:r>
      <w:r w:rsidRPr="004F1359">
        <w:rPr>
          <w:rFonts w:ascii="Times New Roman" w:eastAsia="Times New Roman" w:hAnsi="Times New Roman" w:cs="Times New Roman"/>
          <w:sz w:val="24"/>
          <w:szCs w:val="24"/>
        </w:rPr>
        <w:t>:</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  تامین مدارک و منابع علمی چاپی و الکترونیکی اعم از کتب ، نشریات ، بانک های اطلاعاتی ولوح های آموزشی</w:t>
      </w:r>
      <w:r w:rsidRPr="004F1359">
        <w:rPr>
          <w:rFonts w:ascii="Times New Roman" w:eastAsia="Times New Roman" w:hAnsi="Times New Roman" w:cs="Times New Roman"/>
          <w:sz w:val="24"/>
          <w:szCs w:val="24"/>
        </w:rPr>
        <w:t xml:space="preserve"> /   </w:t>
      </w:r>
      <w:r w:rsidRPr="004F1359">
        <w:rPr>
          <w:rFonts w:ascii="Times New Roman" w:eastAsia="Times New Roman" w:hAnsi="Times New Roman" w:cs="Times New Roman"/>
          <w:sz w:val="24"/>
          <w:szCs w:val="24"/>
          <w:rtl/>
        </w:rPr>
        <w:t>آموزش اعضای هیات علمی ، پژوهشگران و دانشجویان</w:t>
      </w:r>
      <w:r w:rsidRPr="004F1359">
        <w:rPr>
          <w:rFonts w:ascii="Times New Roman" w:eastAsia="Times New Roman" w:hAnsi="Times New Roman" w:cs="Times New Roman"/>
          <w:sz w:val="24"/>
          <w:szCs w:val="24"/>
        </w:rPr>
        <w:t xml:space="preserve"> /    </w:t>
      </w:r>
      <w:r w:rsidRPr="004F1359">
        <w:rPr>
          <w:rFonts w:ascii="Times New Roman" w:eastAsia="Times New Roman" w:hAnsi="Times New Roman" w:cs="Times New Roman"/>
          <w:sz w:val="24"/>
          <w:szCs w:val="24"/>
          <w:rtl/>
        </w:rPr>
        <w:t>پاسخگویی به مراجعان </w:t>
      </w:r>
      <w:r w:rsidRPr="004F1359">
        <w:rPr>
          <w:rFonts w:ascii="Times New Roman" w:eastAsia="Times New Roman" w:hAnsi="Times New Roman" w:cs="Times New Roman"/>
          <w:sz w:val="24"/>
          <w:szCs w:val="24"/>
        </w:rPr>
        <w:t>/    </w:t>
      </w:r>
      <w:r w:rsidRPr="004F1359">
        <w:rPr>
          <w:rFonts w:ascii="Times New Roman" w:eastAsia="Times New Roman" w:hAnsi="Times New Roman" w:cs="Times New Roman"/>
          <w:sz w:val="24"/>
          <w:szCs w:val="24"/>
          <w:rtl/>
        </w:rPr>
        <w:t>به روز رسانی و تجهیز کتابخانه</w:t>
      </w:r>
      <w:r w:rsidRPr="004F1359">
        <w:rPr>
          <w:rFonts w:ascii="Times New Roman" w:eastAsia="Times New Roman" w:hAnsi="Times New Roman" w:cs="Times New Roman"/>
          <w:sz w:val="24"/>
          <w:szCs w:val="24"/>
        </w:rPr>
        <w:t xml:space="preserve"> /  </w:t>
      </w:r>
      <w:r w:rsidRPr="004F1359">
        <w:rPr>
          <w:rFonts w:ascii="Times New Roman" w:eastAsia="Times New Roman" w:hAnsi="Times New Roman" w:cs="Times New Roman"/>
          <w:sz w:val="24"/>
          <w:szCs w:val="24"/>
          <w:rtl/>
        </w:rPr>
        <w:t>بکارگیری نیروی انسانی کارآمد، متعهد وتوانمند</w:t>
      </w:r>
      <w:r w:rsidRPr="004F1359">
        <w:rPr>
          <w:rFonts w:ascii="Times New Roman" w:eastAsia="Times New Roman" w:hAnsi="Times New Roman" w:cs="Times New Roman"/>
          <w:sz w:val="24"/>
          <w:szCs w:val="24"/>
        </w:rPr>
        <w:t xml:space="preserve"> /  </w:t>
      </w:r>
      <w:r w:rsidRPr="004F1359">
        <w:rPr>
          <w:rFonts w:ascii="Times New Roman" w:eastAsia="Times New Roman" w:hAnsi="Times New Roman" w:cs="Times New Roman"/>
          <w:sz w:val="24"/>
          <w:szCs w:val="24"/>
          <w:rtl/>
        </w:rPr>
        <w:t>ارائه خدمات باکیفیت مطلوب وافزایش رضایت مندی مراجعه کنندگان</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b/>
          <w:bCs/>
          <w:sz w:val="24"/>
          <w:szCs w:val="24"/>
          <w:rtl/>
        </w:rPr>
        <w:t>جامعه استفاده کننده</w:t>
      </w:r>
      <w:r w:rsidRPr="004F1359">
        <w:rPr>
          <w:rFonts w:ascii="Times New Roman" w:eastAsia="Times New Roman" w:hAnsi="Times New Roman" w:cs="Times New Roman"/>
          <w:b/>
          <w:bCs/>
          <w:sz w:val="24"/>
          <w:szCs w:val="24"/>
        </w:rPr>
        <w:t>:</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دانشجویان و اساتید دانشکده های بهداشت و توانبخشی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tl/>
        </w:rPr>
      </w:pPr>
      <w:r w:rsidRPr="004F1359">
        <w:rPr>
          <w:rFonts w:ascii="Times New Roman" w:eastAsia="Times New Roman" w:hAnsi="Times New Roman" w:cs="Times New Roman"/>
          <w:b/>
          <w:bCs/>
          <w:color w:val="0070C0"/>
          <w:sz w:val="24"/>
          <w:szCs w:val="24"/>
          <w:rtl/>
        </w:rPr>
        <w:lastRenderedPageBreak/>
        <w:t>گزارش عملکرد کتابخانه دانشکده های بهداشت و توانبخشی در   سال 1404 به شرح ذیل اعلام می گردد</w:t>
      </w:r>
      <w:r w:rsidRPr="004F1359">
        <w:rPr>
          <w:rFonts w:ascii="Times New Roman" w:eastAsia="Times New Roman" w:hAnsi="Times New Roman" w:cs="Times New Roman"/>
          <w:b/>
          <w:bCs/>
          <w:color w:val="0070C0"/>
          <w:sz w:val="24"/>
          <w:szCs w:val="24"/>
        </w:rPr>
        <w:t>: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b/>
          <w:bCs/>
          <w:color w:val="0070C0"/>
          <w:sz w:val="24"/>
          <w:szCs w:val="24"/>
          <w:rtl/>
        </w:rPr>
        <w:t>فعالیت ها</w:t>
      </w:r>
      <w:r w:rsidRPr="004F1359">
        <w:rPr>
          <w:rFonts w:ascii="Times New Roman" w:eastAsia="Times New Roman" w:hAnsi="Times New Roman" w:cs="Times New Roman"/>
          <w:b/>
          <w:bCs/>
          <w:color w:val="0070C0"/>
          <w:sz w:val="24"/>
          <w:szCs w:val="24"/>
        </w:rPr>
        <w:t>:</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دعوت به شرکت در کارگاه های آموزشی برگزار شده توسط کتابخانه مرکزی ویژه اساتید و دانشجویان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پیگیری دیر کرد کتابها</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ثبت نام دانشجویان جدید الورود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برگزاری تور آموزشی برای دانشجویان جدید</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خرید کتاب در اردیبهشت ماه  سال 1404</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پیگیری درخواست اساتید گروه های آموزشی و دانشجویان جهت خرید کتاب  از نمایشگاه کتاب تهران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پیگیری بن نمایشگاه کتاب تهران برای  اساتید گروه های آموزشی و دانشجویان</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ثبت و آماده سازی منابع جدید خریداری شده</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Pr>
        <w:t> </w:t>
      </w:r>
      <w:r w:rsidRPr="004F1359">
        <w:rPr>
          <w:rFonts w:ascii="Times New Roman" w:eastAsia="Times New Roman" w:hAnsi="Times New Roman" w:cs="Times New Roman"/>
          <w:sz w:val="24"/>
          <w:szCs w:val="24"/>
          <w:rtl/>
        </w:rPr>
        <w:t>دریافت 10 پایان نامه و سمینار و ثبت آن در نرم افزار کتابخانه </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Pr>
        <w:t> </w:t>
      </w:r>
      <w:r w:rsidRPr="004F1359">
        <w:rPr>
          <w:rFonts w:ascii="Times New Roman" w:eastAsia="Times New Roman" w:hAnsi="Times New Roman" w:cs="Times New Roman"/>
          <w:sz w:val="24"/>
          <w:szCs w:val="24"/>
          <w:rtl/>
        </w:rPr>
        <w:t>تنظیم و بازسازی پورتال کتابخانه دانشکده</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sz w:val="24"/>
          <w:szCs w:val="24"/>
        </w:rPr>
      </w:pPr>
      <w:r w:rsidRPr="004F1359">
        <w:rPr>
          <w:rFonts w:ascii="Times New Roman" w:eastAsia="Times New Roman" w:hAnsi="Times New Roman" w:cs="Times New Roman"/>
          <w:sz w:val="24"/>
          <w:szCs w:val="24"/>
          <w:rtl/>
        </w:rPr>
        <w:t>پیگیری بازگشت کتاب های سال 1403</w:t>
      </w:r>
    </w:p>
    <w:p w:rsidR="004F1359" w:rsidRPr="004F1359" w:rsidRDefault="004F1359" w:rsidP="004F1359">
      <w:pPr>
        <w:bidi/>
        <w:spacing w:before="100" w:beforeAutospacing="1" w:after="100" w:afterAutospacing="1" w:line="240" w:lineRule="auto"/>
        <w:rPr>
          <w:rFonts w:ascii="Times New Roman" w:eastAsia="Times New Roman" w:hAnsi="Times New Roman" w:cs="Times New Roman"/>
          <w:b/>
          <w:bCs/>
          <w:sz w:val="24"/>
          <w:szCs w:val="24"/>
        </w:rPr>
      </w:pPr>
      <w:r w:rsidRPr="004F1359">
        <w:rPr>
          <w:rFonts w:ascii="Times New Roman" w:eastAsia="Times New Roman" w:hAnsi="Times New Roman" w:cs="Times New Roman"/>
          <w:b/>
          <w:bCs/>
          <w:sz w:val="24"/>
          <w:szCs w:val="24"/>
          <w:rtl/>
        </w:rPr>
        <w:t>وضعیت امانت در  سال 1404</w:t>
      </w: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Default="004F1359" w:rsidP="004F1359">
      <w:pPr>
        <w:bidi/>
        <w:spacing w:before="100" w:beforeAutospacing="1" w:after="100" w:afterAutospacing="1" w:line="240" w:lineRule="auto"/>
        <w:outlineLvl w:val="0"/>
        <w:rPr>
          <w:rFonts w:ascii="Times New Roman" w:eastAsia="Times New Roman" w:hAnsi="Times New Roman" w:cs="Times New Roman"/>
          <w:b/>
          <w:bCs/>
          <w:color w:val="0070C0"/>
          <w:kern w:val="36"/>
          <w:sz w:val="24"/>
          <w:szCs w:val="24"/>
          <w:rtl/>
        </w:rPr>
      </w:pPr>
    </w:p>
    <w:p w:rsidR="004F1359" w:rsidRPr="004F1359" w:rsidRDefault="004F1359" w:rsidP="004F1359">
      <w:pPr>
        <w:bidi/>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1359">
        <w:rPr>
          <w:rFonts w:ascii="Times New Roman" w:eastAsia="Times New Roman" w:hAnsi="Times New Roman" w:cs="Times New Roman"/>
          <w:b/>
          <w:bCs/>
          <w:color w:val="0070C0"/>
          <w:kern w:val="36"/>
          <w:sz w:val="24"/>
          <w:szCs w:val="24"/>
          <w:rtl/>
        </w:rPr>
        <w:lastRenderedPageBreak/>
        <w:t>عملکرد کتابخانه دانشکده</w:t>
      </w:r>
      <w:r w:rsidRPr="004F1359">
        <w:rPr>
          <w:rFonts w:ascii="Times New Roman" w:eastAsia="Times New Roman" w:hAnsi="Times New Roman" w:cs="Times New Roman"/>
          <w:b/>
          <w:bCs/>
          <w:color w:val="0070C0"/>
          <w:kern w:val="36"/>
          <w:sz w:val="24"/>
          <w:szCs w:val="24"/>
        </w:rPr>
        <w:t>:</w:t>
      </w:r>
      <w:bookmarkStart w:id="0" w:name="_GoBack"/>
      <w:bookmarkEnd w:id="0"/>
    </w:p>
    <w:tbl>
      <w:tblPr>
        <w:tblStyle w:val="TableGrid"/>
        <w:tblpPr w:leftFromText="180" w:rightFromText="180" w:vertAnchor="text" w:horzAnchor="margin" w:tblpY="1"/>
        <w:tblOverlap w:val="never"/>
        <w:bidiVisual/>
        <w:tblW w:w="10524" w:type="dxa"/>
        <w:tblLook w:val="04A0" w:firstRow="1" w:lastRow="0" w:firstColumn="1" w:lastColumn="0" w:noHBand="0" w:noVBand="1"/>
      </w:tblPr>
      <w:tblGrid>
        <w:gridCol w:w="1710"/>
        <w:gridCol w:w="671"/>
        <w:gridCol w:w="957"/>
        <w:gridCol w:w="1800"/>
        <w:gridCol w:w="1988"/>
        <w:gridCol w:w="981"/>
        <w:gridCol w:w="1111"/>
        <w:gridCol w:w="1306"/>
      </w:tblGrid>
      <w:tr w:rsidR="004F1359" w:rsidRPr="00D70299" w:rsidTr="004F1359">
        <w:trPr>
          <w:trHeight w:val="322"/>
        </w:trPr>
        <w:tc>
          <w:tcPr>
            <w:tcW w:w="10524" w:type="dxa"/>
            <w:gridSpan w:val="8"/>
            <w:shd w:val="clear" w:color="auto" w:fill="E7E6E6" w:themeFill="background2"/>
            <w:vAlign w:val="center"/>
          </w:tcPr>
          <w:p w:rsidR="004F1359" w:rsidRDefault="004F1359" w:rsidP="004F1359">
            <w:pPr>
              <w:bidi/>
              <w:jc w:val="center"/>
              <w:rPr>
                <w:rFonts w:cs="B Titr" w:hint="cs"/>
                <w:sz w:val="18"/>
                <w:szCs w:val="18"/>
                <w:rtl/>
                <w:lang w:bidi="fa-IR"/>
              </w:rPr>
            </w:pPr>
            <w:r w:rsidRPr="00D70299">
              <w:rPr>
                <w:rFonts w:cs="B Titr" w:hint="cs"/>
                <w:rtl/>
                <w:lang w:bidi="fa-IR"/>
              </w:rPr>
              <w:t>ب: کتابخانه های دانشکده ای</w:t>
            </w:r>
            <w:r>
              <w:rPr>
                <w:rFonts w:cs="B Titr" w:hint="cs"/>
                <w:rtl/>
                <w:lang w:bidi="fa-IR"/>
              </w:rPr>
              <w:t xml:space="preserve"> مستقل</w:t>
            </w:r>
          </w:p>
        </w:tc>
      </w:tr>
      <w:tr w:rsidR="004F1359" w:rsidRPr="00D70299" w:rsidTr="004F1359">
        <w:trPr>
          <w:trHeight w:val="322"/>
        </w:trPr>
        <w:tc>
          <w:tcPr>
            <w:tcW w:w="1710" w:type="dxa"/>
            <w:vMerge w:val="restart"/>
            <w:shd w:val="clear" w:color="auto" w:fill="E7E6E6" w:themeFill="background2"/>
            <w:vAlign w:val="center"/>
          </w:tcPr>
          <w:p w:rsidR="004F1359" w:rsidRPr="00D70299" w:rsidRDefault="004F1359" w:rsidP="004F1359">
            <w:pPr>
              <w:bidi/>
              <w:jc w:val="center"/>
              <w:rPr>
                <w:rFonts w:cs="B Titr"/>
                <w:sz w:val="18"/>
                <w:szCs w:val="18"/>
                <w:rtl/>
                <w:lang w:bidi="fa-IR"/>
              </w:rPr>
            </w:pPr>
            <w:r w:rsidRPr="00D70299">
              <w:rPr>
                <w:rFonts w:cs="B Titr" w:hint="cs"/>
                <w:sz w:val="18"/>
                <w:szCs w:val="18"/>
                <w:rtl/>
                <w:lang w:bidi="fa-IR"/>
              </w:rPr>
              <w:t>نام کتابخانه</w:t>
            </w:r>
          </w:p>
        </w:tc>
        <w:tc>
          <w:tcPr>
            <w:tcW w:w="1628" w:type="dxa"/>
            <w:gridSpan w:val="2"/>
            <w:shd w:val="clear" w:color="auto" w:fill="E7E6E6" w:themeFill="background2"/>
            <w:vAlign w:val="center"/>
          </w:tcPr>
          <w:p w:rsidR="004F1359" w:rsidRPr="00D70299" w:rsidRDefault="004F1359" w:rsidP="004F1359">
            <w:pPr>
              <w:bidi/>
              <w:jc w:val="center"/>
              <w:rPr>
                <w:rFonts w:cs="B Titr"/>
                <w:sz w:val="18"/>
                <w:szCs w:val="18"/>
                <w:rtl/>
                <w:lang w:bidi="fa-IR"/>
              </w:rPr>
            </w:pPr>
            <w:r>
              <w:rPr>
                <w:rFonts w:cs="B Titr" w:hint="cs"/>
                <w:sz w:val="18"/>
                <w:szCs w:val="18"/>
                <w:rtl/>
                <w:lang w:bidi="fa-IR"/>
              </w:rPr>
              <w:t>رشته تحصیلی مدیر</w:t>
            </w:r>
            <w:r w:rsidRPr="00D70299">
              <w:rPr>
                <w:rFonts w:cs="B Titr" w:hint="cs"/>
                <w:sz w:val="18"/>
                <w:szCs w:val="18"/>
                <w:rtl/>
                <w:lang w:bidi="fa-IR"/>
              </w:rPr>
              <w:t>کتابخانه</w:t>
            </w:r>
          </w:p>
        </w:tc>
        <w:tc>
          <w:tcPr>
            <w:tcW w:w="1800" w:type="dxa"/>
            <w:vMerge w:val="restart"/>
            <w:shd w:val="clear" w:color="auto" w:fill="E7E6E6" w:themeFill="background2"/>
            <w:vAlign w:val="center"/>
          </w:tcPr>
          <w:p w:rsidR="004F1359" w:rsidRPr="00D70299" w:rsidRDefault="004F1359" w:rsidP="004F1359">
            <w:pPr>
              <w:bidi/>
              <w:jc w:val="center"/>
              <w:rPr>
                <w:rFonts w:cs="B Titr"/>
                <w:sz w:val="18"/>
                <w:szCs w:val="18"/>
                <w:rtl/>
                <w:lang w:bidi="fa-IR"/>
              </w:rPr>
            </w:pPr>
            <w:r>
              <w:rPr>
                <w:rFonts w:cs="B Titr" w:hint="cs"/>
                <w:sz w:val="18"/>
                <w:szCs w:val="18"/>
                <w:rtl/>
                <w:lang w:bidi="fa-IR"/>
              </w:rPr>
              <w:t>تعداد اعضای هیات علمی</w:t>
            </w:r>
          </w:p>
        </w:tc>
        <w:tc>
          <w:tcPr>
            <w:tcW w:w="1988" w:type="dxa"/>
            <w:vMerge w:val="restart"/>
            <w:shd w:val="clear" w:color="auto" w:fill="E7E6E6" w:themeFill="background2"/>
          </w:tcPr>
          <w:p w:rsidR="004F1359" w:rsidRPr="00D70299" w:rsidRDefault="004F1359" w:rsidP="004F1359">
            <w:pPr>
              <w:bidi/>
              <w:jc w:val="center"/>
              <w:rPr>
                <w:rFonts w:cs="B Titr"/>
                <w:sz w:val="18"/>
                <w:szCs w:val="18"/>
                <w:rtl/>
                <w:lang w:bidi="fa-IR"/>
              </w:rPr>
            </w:pPr>
            <w:r w:rsidRPr="00D70299">
              <w:rPr>
                <w:rFonts w:cs="B Titr" w:hint="cs"/>
                <w:sz w:val="18"/>
                <w:szCs w:val="18"/>
                <w:rtl/>
                <w:lang w:bidi="fa-IR"/>
              </w:rPr>
              <w:t>متراژ فضای فیزیکی(</w:t>
            </w:r>
            <w:r w:rsidRPr="00D70299">
              <w:rPr>
                <w:rFonts w:cs="B Titr"/>
                <w:sz w:val="18"/>
                <w:szCs w:val="18"/>
                <w:lang w:bidi="fa-IR"/>
              </w:rPr>
              <w:t>m2</w:t>
            </w:r>
            <w:r w:rsidRPr="00D70299">
              <w:rPr>
                <w:rFonts w:cs="B Titr" w:hint="cs"/>
                <w:sz w:val="18"/>
                <w:szCs w:val="18"/>
                <w:rtl/>
                <w:lang w:bidi="fa-IR"/>
              </w:rPr>
              <w:t>)</w:t>
            </w:r>
          </w:p>
        </w:tc>
        <w:tc>
          <w:tcPr>
            <w:tcW w:w="981" w:type="dxa"/>
            <w:vMerge w:val="restart"/>
            <w:shd w:val="clear" w:color="auto" w:fill="E7E6E6" w:themeFill="background2"/>
            <w:vAlign w:val="center"/>
          </w:tcPr>
          <w:p w:rsidR="004F1359" w:rsidRPr="00D70299" w:rsidRDefault="004F1359" w:rsidP="004F1359">
            <w:pPr>
              <w:bidi/>
              <w:jc w:val="center"/>
              <w:rPr>
                <w:rFonts w:cs="B Titr"/>
                <w:sz w:val="18"/>
                <w:szCs w:val="18"/>
                <w:rtl/>
                <w:lang w:bidi="fa-IR"/>
              </w:rPr>
            </w:pPr>
            <w:r w:rsidRPr="00D70299">
              <w:rPr>
                <w:rFonts w:cs="B Titr" w:hint="cs"/>
                <w:sz w:val="18"/>
                <w:szCs w:val="18"/>
                <w:rtl/>
                <w:lang w:bidi="fa-IR"/>
              </w:rPr>
              <w:t>ساعت کاری سالن مطالعه</w:t>
            </w:r>
          </w:p>
        </w:tc>
        <w:tc>
          <w:tcPr>
            <w:tcW w:w="1111" w:type="dxa"/>
            <w:vMerge w:val="restart"/>
            <w:shd w:val="clear" w:color="auto" w:fill="E7E6E6" w:themeFill="background2"/>
            <w:vAlign w:val="center"/>
          </w:tcPr>
          <w:p w:rsidR="004F1359" w:rsidRPr="00D70299" w:rsidRDefault="004F1359" w:rsidP="004F1359">
            <w:pPr>
              <w:bidi/>
              <w:jc w:val="center"/>
              <w:rPr>
                <w:rFonts w:cs="B Titr"/>
                <w:sz w:val="18"/>
                <w:szCs w:val="18"/>
                <w:rtl/>
                <w:lang w:bidi="fa-IR"/>
              </w:rPr>
            </w:pPr>
            <w:r w:rsidRPr="00D70299">
              <w:rPr>
                <w:rFonts w:cs="B Titr" w:hint="cs"/>
                <w:sz w:val="18"/>
                <w:szCs w:val="18"/>
                <w:rtl/>
                <w:lang w:bidi="fa-IR"/>
              </w:rPr>
              <w:t>تعداد منابع چاپی</w:t>
            </w:r>
          </w:p>
        </w:tc>
        <w:tc>
          <w:tcPr>
            <w:tcW w:w="1306" w:type="dxa"/>
            <w:vMerge w:val="restart"/>
            <w:shd w:val="clear" w:color="auto" w:fill="E7E6E6" w:themeFill="background2"/>
          </w:tcPr>
          <w:p w:rsidR="004F1359" w:rsidRPr="00D70299" w:rsidRDefault="004F1359" w:rsidP="004F1359">
            <w:pPr>
              <w:bidi/>
              <w:jc w:val="center"/>
              <w:rPr>
                <w:rFonts w:cs="B Titr"/>
                <w:sz w:val="18"/>
                <w:szCs w:val="18"/>
                <w:rtl/>
                <w:lang w:bidi="fa-IR"/>
              </w:rPr>
            </w:pPr>
            <w:r>
              <w:rPr>
                <w:rFonts w:cs="B Titr" w:hint="cs"/>
                <w:sz w:val="18"/>
                <w:szCs w:val="18"/>
                <w:rtl/>
                <w:lang w:bidi="fa-IR"/>
              </w:rPr>
              <w:t>تعداد کارگاه های تخصصی-آموزشی کتابداری و اطلاع رسانی</w:t>
            </w:r>
          </w:p>
        </w:tc>
      </w:tr>
      <w:tr w:rsidR="004F1359" w:rsidRPr="00D70299" w:rsidTr="004F1359">
        <w:trPr>
          <w:trHeight w:val="659"/>
        </w:trPr>
        <w:tc>
          <w:tcPr>
            <w:tcW w:w="1710" w:type="dxa"/>
            <w:vMerge/>
            <w:shd w:val="clear" w:color="auto" w:fill="E7E6E6" w:themeFill="background2"/>
            <w:vAlign w:val="center"/>
          </w:tcPr>
          <w:p w:rsidR="004F1359" w:rsidRPr="00D70299" w:rsidRDefault="004F1359" w:rsidP="004F1359">
            <w:pPr>
              <w:bidi/>
              <w:jc w:val="center"/>
              <w:rPr>
                <w:rFonts w:cs="B Titr"/>
                <w:rtl/>
                <w:lang w:bidi="fa-IR"/>
              </w:rPr>
            </w:pPr>
          </w:p>
        </w:tc>
        <w:tc>
          <w:tcPr>
            <w:tcW w:w="671" w:type="dxa"/>
            <w:shd w:val="clear" w:color="auto" w:fill="E7E6E6" w:themeFill="background2"/>
            <w:vAlign w:val="center"/>
          </w:tcPr>
          <w:p w:rsidR="004F1359" w:rsidRPr="00F857BE" w:rsidRDefault="004F1359" w:rsidP="004F1359">
            <w:pPr>
              <w:bidi/>
              <w:jc w:val="center"/>
              <w:rPr>
                <w:rFonts w:cs="B Titr"/>
                <w:sz w:val="18"/>
                <w:szCs w:val="18"/>
                <w:rtl/>
                <w:lang w:bidi="fa-IR"/>
              </w:rPr>
            </w:pPr>
            <w:r w:rsidRPr="00F857BE">
              <w:rPr>
                <w:rFonts w:cs="B Titr" w:hint="cs"/>
                <w:sz w:val="18"/>
                <w:szCs w:val="18"/>
                <w:rtl/>
                <w:lang w:bidi="fa-IR"/>
              </w:rPr>
              <w:t>کتابدار</w:t>
            </w:r>
          </w:p>
        </w:tc>
        <w:tc>
          <w:tcPr>
            <w:tcW w:w="957" w:type="dxa"/>
            <w:shd w:val="clear" w:color="auto" w:fill="E7E6E6" w:themeFill="background2"/>
            <w:vAlign w:val="center"/>
          </w:tcPr>
          <w:p w:rsidR="004F1359" w:rsidRPr="00F857BE" w:rsidRDefault="004F1359" w:rsidP="004F1359">
            <w:pPr>
              <w:bidi/>
              <w:jc w:val="center"/>
              <w:rPr>
                <w:rFonts w:cs="B Titr"/>
                <w:sz w:val="18"/>
                <w:szCs w:val="18"/>
                <w:rtl/>
                <w:lang w:bidi="fa-IR"/>
              </w:rPr>
            </w:pPr>
            <w:r w:rsidRPr="00F857BE">
              <w:rPr>
                <w:rFonts w:cs="B Titr" w:hint="cs"/>
                <w:sz w:val="18"/>
                <w:szCs w:val="18"/>
                <w:rtl/>
                <w:lang w:bidi="fa-IR"/>
              </w:rPr>
              <w:t>غیر کتابدار</w:t>
            </w:r>
          </w:p>
        </w:tc>
        <w:tc>
          <w:tcPr>
            <w:tcW w:w="1800" w:type="dxa"/>
            <w:vMerge/>
            <w:shd w:val="clear" w:color="auto" w:fill="D5DCE4" w:themeFill="text2" w:themeFillTint="33"/>
            <w:vAlign w:val="center"/>
          </w:tcPr>
          <w:p w:rsidR="004F1359" w:rsidRPr="00D70299" w:rsidRDefault="004F1359" w:rsidP="004F1359">
            <w:pPr>
              <w:bidi/>
              <w:jc w:val="center"/>
              <w:rPr>
                <w:rFonts w:cs="B Titr"/>
                <w:rtl/>
                <w:lang w:bidi="fa-IR"/>
              </w:rPr>
            </w:pPr>
          </w:p>
        </w:tc>
        <w:tc>
          <w:tcPr>
            <w:tcW w:w="1988" w:type="dxa"/>
            <w:vMerge/>
            <w:shd w:val="clear" w:color="auto" w:fill="D5DCE4" w:themeFill="text2" w:themeFillTint="33"/>
            <w:vAlign w:val="center"/>
          </w:tcPr>
          <w:p w:rsidR="004F1359" w:rsidRPr="00D70299" w:rsidRDefault="004F1359" w:rsidP="004F1359">
            <w:pPr>
              <w:bidi/>
              <w:jc w:val="center"/>
              <w:rPr>
                <w:rFonts w:cs="B Titr"/>
                <w:rtl/>
                <w:lang w:bidi="fa-IR"/>
              </w:rPr>
            </w:pPr>
          </w:p>
        </w:tc>
        <w:tc>
          <w:tcPr>
            <w:tcW w:w="981" w:type="dxa"/>
            <w:vMerge/>
            <w:shd w:val="clear" w:color="auto" w:fill="E7E6E6" w:themeFill="background2"/>
            <w:vAlign w:val="center"/>
          </w:tcPr>
          <w:p w:rsidR="004F1359" w:rsidRPr="00D70299" w:rsidRDefault="004F1359" w:rsidP="004F1359">
            <w:pPr>
              <w:bidi/>
              <w:jc w:val="center"/>
              <w:rPr>
                <w:rFonts w:cs="B Titr"/>
                <w:rtl/>
                <w:lang w:bidi="fa-IR"/>
              </w:rPr>
            </w:pPr>
          </w:p>
        </w:tc>
        <w:tc>
          <w:tcPr>
            <w:tcW w:w="1111" w:type="dxa"/>
            <w:vMerge/>
            <w:shd w:val="clear" w:color="auto" w:fill="E7E6E6" w:themeFill="background2"/>
          </w:tcPr>
          <w:p w:rsidR="004F1359" w:rsidRPr="00D70299" w:rsidRDefault="004F1359" w:rsidP="004F1359">
            <w:pPr>
              <w:bidi/>
              <w:jc w:val="center"/>
              <w:rPr>
                <w:rFonts w:cs="B Titr"/>
                <w:rtl/>
                <w:lang w:bidi="fa-IR"/>
              </w:rPr>
            </w:pPr>
          </w:p>
        </w:tc>
        <w:tc>
          <w:tcPr>
            <w:tcW w:w="1306" w:type="dxa"/>
            <w:vMerge/>
            <w:shd w:val="clear" w:color="auto" w:fill="E7E6E6" w:themeFill="background2"/>
          </w:tcPr>
          <w:p w:rsidR="004F1359" w:rsidRPr="00D70299" w:rsidRDefault="004F1359" w:rsidP="004F1359">
            <w:pPr>
              <w:bidi/>
              <w:jc w:val="center"/>
              <w:rPr>
                <w:rFonts w:cs="B Titr"/>
                <w:rtl/>
                <w:lang w:bidi="fa-IR"/>
              </w:rPr>
            </w:pPr>
          </w:p>
        </w:tc>
      </w:tr>
      <w:tr w:rsidR="004F1359" w:rsidRPr="00D70299" w:rsidTr="004F1359">
        <w:trPr>
          <w:trHeight w:val="20"/>
        </w:trPr>
        <w:tc>
          <w:tcPr>
            <w:tcW w:w="1710" w:type="dxa"/>
            <w:shd w:val="clear" w:color="auto" w:fill="FFFFFF" w:themeFill="background1"/>
            <w:vAlign w:val="center"/>
          </w:tcPr>
          <w:p w:rsidR="004F1359" w:rsidRPr="00D94782" w:rsidRDefault="004F1359" w:rsidP="004F1359">
            <w:pPr>
              <w:bidi/>
              <w:jc w:val="center"/>
              <w:rPr>
                <w:rFonts w:cs="B Nazanin"/>
                <w:rtl/>
                <w:lang w:bidi="fa-IR"/>
              </w:rPr>
            </w:pPr>
            <w:r w:rsidRPr="006D0DD4">
              <w:rPr>
                <w:rFonts w:cs="B Nazanin" w:hint="cs"/>
                <w:rtl/>
                <w:lang w:bidi="fa-IR"/>
              </w:rPr>
              <w:t>دانشکده بهداشت</w:t>
            </w:r>
          </w:p>
        </w:tc>
        <w:tc>
          <w:tcPr>
            <w:tcW w:w="671" w:type="dxa"/>
            <w:vMerge w:val="restart"/>
            <w:shd w:val="clear" w:color="auto" w:fill="FFFFFF" w:themeFill="background1"/>
            <w:vAlign w:val="center"/>
          </w:tcPr>
          <w:p w:rsidR="004F1359" w:rsidRPr="00D94782" w:rsidRDefault="004F1359" w:rsidP="004F1359">
            <w:pPr>
              <w:bidi/>
              <w:jc w:val="center"/>
              <w:rPr>
                <w:rFonts w:cs="B Nazanin"/>
                <w:rtl/>
                <w:lang w:bidi="fa-IR"/>
              </w:rPr>
            </w:pPr>
            <w:r w:rsidRPr="00077475">
              <w:rPr>
                <w:rFonts w:ascii="Calibri" w:hAnsi="Calibri" w:cs="Calibri"/>
                <w:color w:val="0070C0"/>
                <w:sz w:val="44"/>
                <w:szCs w:val="44"/>
                <w:rtl/>
                <w:lang w:bidi="fa-IR"/>
              </w:rPr>
              <w:t>*</w:t>
            </w:r>
          </w:p>
        </w:tc>
        <w:tc>
          <w:tcPr>
            <w:tcW w:w="957" w:type="dxa"/>
            <w:shd w:val="clear" w:color="auto" w:fill="FFFFFF" w:themeFill="background1"/>
            <w:vAlign w:val="center"/>
          </w:tcPr>
          <w:p w:rsidR="004F1359" w:rsidRPr="00C7536A" w:rsidRDefault="004F1359" w:rsidP="004F1359">
            <w:pPr>
              <w:bidi/>
              <w:jc w:val="center"/>
              <w:rPr>
                <w:rFonts w:cs="B Nazanin"/>
                <w:rtl/>
                <w:lang w:bidi="fa-IR"/>
              </w:rPr>
            </w:pPr>
          </w:p>
        </w:tc>
        <w:tc>
          <w:tcPr>
            <w:tcW w:w="1800" w:type="dxa"/>
            <w:shd w:val="clear" w:color="auto" w:fill="FFFFFF" w:themeFill="background1"/>
            <w:vAlign w:val="center"/>
          </w:tcPr>
          <w:p w:rsidR="004F1359" w:rsidRPr="00D94782" w:rsidRDefault="004F1359" w:rsidP="004F1359">
            <w:pPr>
              <w:bidi/>
              <w:jc w:val="center"/>
              <w:rPr>
                <w:rFonts w:cs="B Nazanin"/>
                <w:rtl/>
                <w:lang w:bidi="fa-IR"/>
              </w:rPr>
            </w:pPr>
            <w:r>
              <w:rPr>
                <w:rFonts w:cs="B Nazanin" w:hint="cs"/>
                <w:rtl/>
                <w:lang w:bidi="fa-IR"/>
              </w:rPr>
              <w:t>25</w:t>
            </w:r>
          </w:p>
        </w:tc>
        <w:tc>
          <w:tcPr>
            <w:tcW w:w="1988" w:type="dxa"/>
            <w:vMerge w:val="restart"/>
            <w:shd w:val="clear" w:color="auto" w:fill="FFFFFF" w:themeFill="background1"/>
            <w:vAlign w:val="center"/>
          </w:tcPr>
          <w:p w:rsidR="004F1359" w:rsidRDefault="004F1359" w:rsidP="004F1359">
            <w:pPr>
              <w:bidi/>
              <w:jc w:val="center"/>
              <w:rPr>
                <w:rFonts w:cs="B Nazanin"/>
                <w:rtl/>
                <w:lang w:bidi="fa-IR"/>
              </w:rPr>
            </w:pPr>
            <w:r>
              <w:rPr>
                <w:rFonts w:cs="B Nazanin" w:hint="cs"/>
                <w:rtl/>
                <w:lang w:bidi="fa-IR"/>
              </w:rPr>
              <w:t>150</w:t>
            </w:r>
          </w:p>
          <w:p w:rsidR="004F1359" w:rsidRPr="00D94782" w:rsidRDefault="004F1359" w:rsidP="004F1359">
            <w:pPr>
              <w:bidi/>
              <w:jc w:val="center"/>
              <w:rPr>
                <w:rFonts w:cs="B Nazanin"/>
                <w:rtl/>
                <w:lang w:bidi="fa-IR"/>
              </w:rPr>
            </w:pPr>
            <w:r w:rsidRPr="008454AC">
              <w:rPr>
                <w:rFonts w:cs="B Nazanin"/>
                <w:color w:val="0070C0"/>
                <w:rtl/>
                <w:lang w:bidi="fa-IR"/>
              </w:rPr>
              <w:t>(سه دانشکده بهداشت، توانبخش</w:t>
            </w:r>
            <w:r w:rsidRPr="008454AC">
              <w:rPr>
                <w:rFonts w:cs="B Nazanin" w:hint="cs"/>
                <w:color w:val="0070C0"/>
                <w:rtl/>
                <w:lang w:bidi="fa-IR"/>
              </w:rPr>
              <w:t>ی</w:t>
            </w:r>
            <w:r w:rsidRPr="008454AC">
              <w:rPr>
                <w:rFonts w:cs="B Nazanin"/>
                <w:color w:val="0070C0"/>
                <w:rtl/>
                <w:lang w:bidi="fa-IR"/>
              </w:rPr>
              <w:t xml:space="preserve"> و دندانپزشک</w:t>
            </w:r>
            <w:r w:rsidRPr="008454AC">
              <w:rPr>
                <w:rFonts w:cs="B Nazanin" w:hint="cs"/>
                <w:color w:val="0070C0"/>
                <w:rtl/>
                <w:lang w:bidi="fa-IR"/>
              </w:rPr>
              <w:t>ی</w:t>
            </w:r>
            <w:r w:rsidRPr="008454AC">
              <w:rPr>
                <w:rFonts w:cs="B Nazanin"/>
                <w:color w:val="0070C0"/>
                <w:rtl/>
                <w:lang w:bidi="fa-IR"/>
              </w:rPr>
              <w:t xml:space="preserve"> ادغام م</w:t>
            </w:r>
            <w:r w:rsidRPr="008454AC">
              <w:rPr>
                <w:rFonts w:cs="B Nazanin" w:hint="cs"/>
                <w:color w:val="0070C0"/>
                <w:rtl/>
                <w:lang w:bidi="fa-IR"/>
              </w:rPr>
              <w:t>ی</w:t>
            </w:r>
            <w:r w:rsidRPr="008454AC">
              <w:rPr>
                <w:rFonts w:cs="B Nazanin"/>
                <w:color w:val="0070C0"/>
                <w:rtl/>
                <w:lang w:bidi="fa-IR"/>
              </w:rPr>
              <w:t xml:space="preserve"> باشد)</w:t>
            </w:r>
          </w:p>
        </w:tc>
        <w:tc>
          <w:tcPr>
            <w:tcW w:w="981" w:type="dxa"/>
            <w:shd w:val="clear" w:color="auto" w:fill="FFFFFF" w:themeFill="background1"/>
            <w:vAlign w:val="center"/>
          </w:tcPr>
          <w:p w:rsidR="004F1359" w:rsidRPr="00D94782" w:rsidRDefault="004F1359" w:rsidP="004F1359">
            <w:pPr>
              <w:bidi/>
              <w:jc w:val="center"/>
              <w:rPr>
                <w:rFonts w:cs="B Nazanin"/>
                <w:rtl/>
                <w:lang w:bidi="fa-IR"/>
              </w:rPr>
            </w:pPr>
            <w:r w:rsidRPr="0018313F">
              <w:rPr>
                <w:rFonts w:cs="B Nazanin" w:hint="cs"/>
                <w:rtl/>
                <w:lang w:bidi="fa-IR"/>
              </w:rPr>
              <w:t>7:30 الی 15:30</w:t>
            </w:r>
          </w:p>
        </w:tc>
        <w:tc>
          <w:tcPr>
            <w:tcW w:w="1111" w:type="dxa"/>
            <w:shd w:val="clear" w:color="auto" w:fill="FFFFFF" w:themeFill="background1"/>
          </w:tcPr>
          <w:p w:rsidR="004F1359" w:rsidRPr="00D94782" w:rsidRDefault="004F1359" w:rsidP="004F1359">
            <w:pPr>
              <w:bidi/>
              <w:jc w:val="center"/>
              <w:rPr>
                <w:rFonts w:cs="B Nazanin"/>
                <w:rtl/>
                <w:lang w:bidi="fa-IR"/>
              </w:rPr>
            </w:pPr>
            <w:r>
              <w:rPr>
                <w:rFonts w:cs="B Nazanin" w:hint="cs"/>
                <w:rtl/>
                <w:lang w:bidi="fa-IR"/>
              </w:rPr>
              <w:t>4933</w:t>
            </w:r>
          </w:p>
        </w:tc>
        <w:tc>
          <w:tcPr>
            <w:tcW w:w="1306" w:type="dxa"/>
            <w:shd w:val="clear" w:color="auto" w:fill="FFFFFF" w:themeFill="background1"/>
          </w:tcPr>
          <w:p w:rsidR="004F1359" w:rsidRPr="00D94782" w:rsidRDefault="004F1359" w:rsidP="004F1359">
            <w:pPr>
              <w:bidi/>
              <w:jc w:val="center"/>
              <w:rPr>
                <w:rFonts w:cs="B Nazanin"/>
                <w:rtl/>
                <w:lang w:bidi="fa-IR"/>
              </w:rPr>
            </w:pPr>
            <w:r>
              <w:rPr>
                <w:rFonts w:cs="B Nazanin" w:hint="cs"/>
                <w:rtl/>
                <w:lang w:bidi="fa-IR"/>
              </w:rPr>
              <w:t>0</w:t>
            </w:r>
          </w:p>
        </w:tc>
      </w:tr>
      <w:tr w:rsidR="004F1359" w:rsidRPr="00D70299" w:rsidTr="004F1359">
        <w:trPr>
          <w:trHeight w:val="20"/>
        </w:trPr>
        <w:tc>
          <w:tcPr>
            <w:tcW w:w="1710" w:type="dxa"/>
            <w:shd w:val="clear" w:color="auto" w:fill="FFFFFF" w:themeFill="background1"/>
            <w:vAlign w:val="center"/>
          </w:tcPr>
          <w:p w:rsidR="004F1359" w:rsidRPr="00D94782" w:rsidRDefault="004F1359" w:rsidP="004F1359">
            <w:pPr>
              <w:bidi/>
              <w:jc w:val="center"/>
              <w:rPr>
                <w:rFonts w:cs="B Nazanin"/>
                <w:rtl/>
                <w:lang w:bidi="fa-IR"/>
              </w:rPr>
            </w:pPr>
            <w:r w:rsidRPr="006D0DD4">
              <w:rPr>
                <w:rFonts w:cs="B Nazanin" w:hint="cs"/>
                <w:rtl/>
                <w:lang w:bidi="fa-IR"/>
              </w:rPr>
              <w:t>دانشکده توانبخشی</w:t>
            </w:r>
          </w:p>
        </w:tc>
        <w:tc>
          <w:tcPr>
            <w:tcW w:w="671" w:type="dxa"/>
            <w:vMerge/>
            <w:shd w:val="clear" w:color="auto" w:fill="FFFFFF" w:themeFill="background1"/>
            <w:vAlign w:val="center"/>
          </w:tcPr>
          <w:p w:rsidR="004F1359" w:rsidRPr="00D94782" w:rsidRDefault="004F1359" w:rsidP="004F1359">
            <w:pPr>
              <w:bidi/>
              <w:jc w:val="center"/>
              <w:rPr>
                <w:rFonts w:cs="B Nazanin"/>
                <w:rtl/>
                <w:lang w:bidi="fa-IR"/>
              </w:rPr>
            </w:pPr>
          </w:p>
        </w:tc>
        <w:tc>
          <w:tcPr>
            <w:tcW w:w="957" w:type="dxa"/>
            <w:shd w:val="clear" w:color="auto" w:fill="FFFFFF" w:themeFill="background1"/>
            <w:vAlign w:val="center"/>
          </w:tcPr>
          <w:p w:rsidR="004F1359" w:rsidRPr="00D94782" w:rsidRDefault="004F1359" w:rsidP="004F1359">
            <w:pPr>
              <w:bidi/>
              <w:jc w:val="center"/>
              <w:rPr>
                <w:rFonts w:cs="B Nazanin"/>
                <w:rtl/>
                <w:lang w:bidi="fa-IR"/>
              </w:rPr>
            </w:pPr>
          </w:p>
        </w:tc>
        <w:tc>
          <w:tcPr>
            <w:tcW w:w="1800" w:type="dxa"/>
            <w:shd w:val="clear" w:color="auto" w:fill="FFFFFF" w:themeFill="background1"/>
            <w:vAlign w:val="center"/>
          </w:tcPr>
          <w:p w:rsidR="004F1359" w:rsidRPr="00D94782" w:rsidRDefault="004F1359" w:rsidP="004F1359">
            <w:pPr>
              <w:bidi/>
              <w:jc w:val="center"/>
              <w:rPr>
                <w:rFonts w:cs="B Nazanin"/>
                <w:rtl/>
                <w:lang w:bidi="fa-IR"/>
              </w:rPr>
            </w:pPr>
            <w:r>
              <w:rPr>
                <w:rFonts w:cs="B Nazanin" w:hint="cs"/>
                <w:rtl/>
                <w:lang w:bidi="fa-IR"/>
              </w:rPr>
              <w:t>15</w:t>
            </w:r>
          </w:p>
        </w:tc>
        <w:tc>
          <w:tcPr>
            <w:tcW w:w="1988" w:type="dxa"/>
            <w:vMerge/>
            <w:shd w:val="clear" w:color="auto" w:fill="FFFFFF" w:themeFill="background1"/>
            <w:vAlign w:val="center"/>
          </w:tcPr>
          <w:p w:rsidR="004F1359" w:rsidRPr="00D94782" w:rsidRDefault="004F1359" w:rsidP="004F1359">
            <w:pPr>
              <w:bidi/>
              <w:jc w:val="center"/>
              <w:rPr>
                <w:rFonts w:cs="B Nazanin"/>
                <w:rtl/>
                <w:lang w:bidi="fa-IR"/>
              </w:rPr>
            </w:pPr>
          </w:p>
        </w:tc>
        <w:tc>
          <w:tcPr>
            <w:tcW w:w="981" w:type="dxa"/>
            <w:shd w:val="clear" w:color="auto" w:fill="FFFFFF" w:themeFill="background1"/>
            <w:vAlign w:val="center"/>
          </w:tcPr>
          <w:p w:rsidR="004F1359" w:rsidRPr="00D94782" w:rsidRDefault="004F1359" w:rsidP="004F1359">
            <w:pPr>
              <w:bidi/>
              <w:jc w:val="center"/>
              <w:rPr>
                <w:rFonts w:cs="B Nazanin"/>
                <w:rtl/>
                <w:lang w:bidi="fa-IR"/>
              </w:rPr>
            </w:pPr>
            <w:r w:rsidRPr="0018313F">
              <w:rPr>
                <w:rFonts w:cs="B Nazanin" w:hint="cs"/>
                <w:rtl/>
                <w:lang w:bidi="fa-IR"/>
              </w:rPr>
              <w:t>7:30 الی 15:30</w:t>
            </w:r>
          </w:p>
        </w:tc>
        <w:tc>
          <w:tcPr>
            <w:tcW w:w="1111" w:type="dxa"/>
            <w:shd w:val="clear" w:color="auto" w:fill="FFFFFF" w:themeFill="background1"/>
          </w:tcPr>
          <w:p w:rsidR="004F1359" w:rsidRPr="00D94782" w:rsidRDefault="004F1359" w:rsidP="004F1359">
            <w:pPr>
              <w:bidi/>
              <w:jc w:val="center"/>
              <w:rPr>
                <w:rFonts w:cs="B Nazanin"/>
                <w:rtl/>
                <w:lang w:bidi="fa-IR"/>
              </w:rPr>
            </w:pPr>
            <w:r>
              <w:rPr>
                <w:rFonts w:cs="B Nazanin" w:hint="cs"/>
                <w:rtl/>
                <w:lang w:bidi="fa-IR"/>
              </w:rPr>
              <w:t>2030</w:t>
            </w:r>
          </w:p>
        </w:tc>
        <w:tc>
          <w:tcPr>
            <w:tcW w:w="1306" w:type="dxa"/>
            <w:shd w:val="clear" w:color="auto" w:fill="FFFFFF" w:themeFill="background1"/>
          </w:tcPr>
          <w:p w:rsidR="004F1359" w:rsidRPr="00D94782" w:rsidRDefault="004F1359" w:rsidP="004F1359">
            <w:pPr>
              <w:bidi/>
              <w:jc w:val="center"/>
              <w:rPr>
                <w:rFonts w:cs="B Nazanin"/>
                <w:rtl/>
                <w:lang w:bidi="fa-IR"/>
              </w:rPr>
            </w:pPr>
            <w:r>
              <w:rPr>
                <w:rFonts w:cs="B Nazanin" w:hint="cs"/>
                <w:rtl/>
                <w:lang w:bidi="fa-IR"/>
              </w:rPr>
              <w:t>0</w:t>
            </w:r>
          </w:p>
        </w:tc>
      </w:tr>
    </w:tbl>
    <w:p w:rsidR="004F1359" w:rsidRPr="004F1359" w:rsidRDefault="004F1359" w:rsidP="004F1359">
      <w:pPr>
        <w:bidi/>
        <w:spacing w:before="100" w:beforeAutospacing="1" w:after="100" w:afterAutospacing="1" w:line="240" w:lineRule="auto"/>
        <w:jc w:val="center"/>
        <w:rPr>
          <w:rFonts w:ascii="Times New Roman" w:eastAsia="Times New Roman" w:hAnsi="Times New Roman" w:cs="Times New Roman"/>
          <w:sz w:val="24"/>
          <w:szCs w:val="24"/>
          <w:rtl/>
        </w:rPr>
      </w:pPr>
    </w:p>
    <w:p w:rsidR="0059456D" w:rsidRDefault="004F1359" w:rsidP="004F1359">
      <w:pPr>
        <w:bidi/>
        <w:jc w:val="center"/>
      </w:pPr>
    </w:p>
    <w:sectPr w:rsidR="00594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59"/>
    <w:rsid w:val="004F1359"/>
    <w:rsid w:val="00E47C10"/>
    <w:rsid w:val="00F66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A9CE"/>
  <w15:chartTrackingRefBased/>
  <w15:docId w15:val="{588C767D-020A-491A-A2A1-A0AFA5BD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13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1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359"/>
    <w:rPr>
      <w:b/>
      <w:bCs/>
    </w:rPr>
  </w:style>
  <w:style w:type="table" w:styleId="TableGrid">
    <w:name w:val="Table Grid"/>
    <w:basedOn w:val="TableNormal"/>
    <w:uiPriority w:val="39"/>
    <w:rsid w:val="004F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7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Ms.Nadi</dc:creator>
  <cp:keywords/>
  <dc:description/>
  <cp:lastModifiedBy>Ms.Nadi</cp:lastModifiedBy>
  <cp:revision>1</cp:revision>
  <dcterms:created xsi:type="dcterms:W3CDTF">2025-09-23T06:28:00Z</dcterms:created>
  <dcterms:modified xsi:type="dcterms:W3CDTF">2025-09-23T06:34:00Z</dcterms:modified>
</cp:coreProperties>
</file>