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92B" w:rsidRDefault="00C9292B" w:rsidP="00C9292B">
      <w:pPr>
        <w:pStyle w:val="NormalWeb"/>
        <w:bidi/>
        <w:jc w:val="both"/>
      </w:pPr>
      <w:r>
        <w:rPr>
          <w:rStyle w:val="Strong"/>
          <w:color w:val="2980B9"/>
          <w:rtl/>
        </w:rPr>
        <w:t>درباره ما:</w:t>
      </w:r>
    </w:p>
    <w:p w:rsidR="00C9292B" w:rsidRDefault="00C9292B" w:rsidP="00C9292B">
      <w:pPr>
        <w:pStyle w:val="NormalWeb"/>
        <w:bidi/>
        <w:jc w:val="both"/>
        <w:rPr>
          <w:rtl/>
        </w:rPr>
      </w:pPr>
      <w:r>
        <w:rPr>
          <w:rFonts w:ascii="IRANSans" w:hAnsi="IRANSans"/>
          <w:b/>
          <w:bCs/>
          <w:sz w:val="21"/>
          <w:szCs w:val="21"/>
          <w:rtl/>
        </w:rPr>
        <w:t>تاریخچه:  </w:t>
      </w:r>
    </w:p>
    <w:p w:rsidR="00C9292B" w:rsidRDefault="00C9292B" w:rsidP="00C9292B">
      <w:pPr>
        <w:pStyle w:val="NormalWeb"/>
        <w:bidi/>
        <w:jc w:val="both"/>
        <w:rPr>
          <w:rtl/>
        </w:rPr>
      </w:pPr>
      <w:r>
        <w:rPr>
          <w:rFonts w:ascii="IRANSans" w:hAnsi="IRANSans"/>
          <w:sz w:val="21"/>
          <w:szCs w:val="21"/>
          <w:rtl/>
        </w:rPr>
        <w:t>مرکز درمانی آموزشی آیت ا... طالقانی در منطقه غربی شهر اراک در خیابان امام خمینی واقع شده است . مساحت این مرکز 3150 متر مربع و کل زیر بنا 4400 متر مربع می باشد که در سال 1346 تحت عنوان زایشگاه تأسیس و از سال 1352 به بعد گسترش یافته است . در سال 1371 با احداث طبقه فوقانی و افزایش فضای فیزیکی و در اختیار قرار گرفتن تعداد بیشتری از کادر درمانی شامل پزشکان متخصص و کارشناسان پرستاری و مامایی به صورت استخدامی و طرحی تا به امروز فعال ترین بیمارستان زنان در سطح استان بوده است .</w:t>
      </w:r>
    </w:p>
    <w:p w:rsidR="00C9292B" w:rsidRDefault="00C9292B" w:rsidP="00C9292B">
      <w:pPr>
        <w:pStyle w:val="NormalWeb"/>
        <w:bidi/>
        <w:jc w:val="both"/>
        <w:rPr>
          <w:rtl/>
        </w:rPr>
      </w:pPr>
      <w:r>
        <w:rPr>
          <w:rFonts w:ascii="IRANSans" w:hAnsi="IRANSans"/>
          <w:sz w:val="21"/>
          <w:szCs w:val="21"/>
          <w:rtl/>
        </w:rPr>
        <w:t>این کتابخانه تخصصی این بیمارستان از سال 1371  در طبقه دوم بیمارستان جنب واحد آموزش زیر نظر کتابخانه مرکزی  تاسیس شد.</w:t>
      </w:r>
    </w:p>
    <w:p w:rsidR="00C9292B" w:rsidRDefault="00C9292B" w:rsidP="00C9292B">
      <w:pPr>
        <w:pStyle w:val="NormalWeb"/>
        <w:bidi/>
        <w:jc w:val="both"/>
        <w:rPr>
          <w:rtl/>
        </w:rPr>
      </w:pPr>
      <w:r>
        <w:rPr>
          <w:rFonts w:ascii="IRANSans" w:hAnsi="IRANSans"/>
          <w:b/>
          <w:bCs/>
          <w:color w:val="000000"/>
          <w:sz w:val="21"/>
          <w:szCs w:val="21"/>
          <w:rtl/>
        </w:rPr>
        <w:t>رسالت:</w:t>
      </w:r>
    </w:p>
    <w:p w:rsidR="00C9292B" w:rsidRDefault="00C9292B" w:rsidP="00C9292B">
      <w:pPr>
        <w:pStyle w:val="NormalWeb"/>
        <w:bidi/>
        <w:spacing w:after="165" w:afterAutospacing="0"/>
        <w:jc w:val="both"/>
        <w:rPr>
          <w:rtl/>
        </w:rPr>
      </w:pPr>
      <w:r>
        <w:rPr>
          <w:rFonts w:ascii="IRANSans" w:hAnsi="IRANSans"/>
          <w:sz w:val="21"/>
          <w:szCs w:val="21"/>
          <w:rtl/>
        </w:rPr>
        <w:t>این کتابخانه ، مانند سایر کتابخانه هایی  که در بیمارستان‌ها و دیگر مراکز پزشکی ایجاد می‌گردد اشاعه اطلاعات زیست پزشکی و بالینی برای اهل حرفه پزشکی مانند پزشکان، پرستاران، تکنسین‌های آزمایشگاهی، پیراپزشکان، و مدیران بیمارستان است و  ﭘﺸﺘﯿﺒﺎﻧﯽ از اﻫﺪاف آﻣﻮزﺷﯽ ، ﭘﮋوﻫﺸﯽ و درﻣﺎﻧﯽ ﻣﺮﮐﺰ  از ﻃﺮﯾﻖ ﺗﺄﻣﯿﻦ ﻧﯿﺎزﻫﺎی اﻃﻼﻋﺎﺗﯽ ﭘﮋوﻫﺸﮕﺮان ، اﺳﺘﺎدان ، داﻧﺸﺠﻮﯾﺎن و ﺳﺎﯾﺮ ﮐﺎرﺑﺮان،  ﺑﻪ ﮐﺎرﮔﯿﺮی ﺷﯿﻮه ﻫﺎی ﻧﻮﯾﻦ و ﺗﮑﻨﻮﻟﻮژی ﻫﺎی ﭘﯿﺸﺮﻓﺘﻪ اﻃﻼﻋﺎﺗﯽ درﺟﻬﺖ اﺳﺘﻔﺎده ﺑﻬﯿﻨﻪ از ﻧﯿﺮوی اﻧﺴﺎﻧﯽ ، ﻣﻨﺎﺑﻊ و اﻣﮑﺎﻧﺎت ﺑﻪ ﻣﻨﻈﻮر اﺷﺎﻋﻪ ﺳﺮﯾﻌﺘﺮ اﻃﻼﻋﺎت و  اﻓﺰاﯾﺶ دﺳﺘﺮﺳﯽ ﺑﻪ آن است.</w:t>
      </w:r>
    </w:p>
    <w:p w:rsidR="00C9292B" w:rsidRDefault="00C9292B" w:rsidP="00C9292B">
      <w:pPr>
        <w:pStyle w:val="NormalWeb"/>
        <w:bidi/>
        <w:spacing w:after="165" w:afterAutospacing="0"/>
        <w:jc w:val="both"/>
        <w:rPr>
          <w:rtl/>
        </w:rPr>
      </w:pPr>
      <w:r>
        <w:rPr>
          <w:rFonts w:ascii="IRANSans" w:hAnsi="IRANSans"/>
          <w:sz w:val="21"/>
          <w:szCs w:val="21"/>
          <w:rtl/>
        </w:rPr>
        <w:t>ارائه برترین خدمات آموزشی و پژوهشی اثربخش با بهره گیری از نیروی انسانی مجرب و کارآمد در سطح بیمارستان  رسالت این واحد می باشد.</w:t>
      </w:r>
    </w:p>
    <w:p w:rsidR="00C9292B" w:rsidRDefault="00C9292B" w:rsidP="00C9292B">
      <w:pPr>
        <w:pStyle w:val="NormalWeb"/>
        <w:bidi/>
        <w:rPr>
          <w:rtl/>
        </w:rPr>
      </w:pPr>
      <w:r>
        <w:rPr>
          <w:b/>
          <w:bCs/>
          <w:color w:val="2980B9"/>
          <w:rtl/>
        </w:rPr>
        <w:t>گزارش عملکرد 6 ماه اول سال 1404 واحد کتابخانه بیمارستان سینا رضائی آشتیانی به شرح ذیل  اعلام می گردد:</w:t>
      </w:r>
    </w:p>
    <w:p w:rsidR="00C9292B" w:rsidRDefault="00C9292B" w:rsidP="00C9292B">
      <w:pPr>
        <w:pStyle w:val="NormalWeb"/>
        <w:bidi/>
        <w:rPr>
          <w:rtl/>
        </w:rPr>
      </w:pPr>
      <w:r>
        <w:rPr>
          <w:b/>
          <w:bCs/>
          <w:color w:val="2980B9"/>
          <w:rtl/>
        </w:rPr>
        <w:t>فعالیت ها:</w:t>
      </w:r>
    </w:p>
    <w:p w:rsidR="00C9292B" w:rsidRDefault="00C9292B" w:rsidP="00C9292B">
      <w:pPr>
        <w:pStyle w:val="NormalWeb"/>
        <w:bidi/>
        <w:rPr>
          <w:rtl/>
        </w:rPr>
      </w:pPr>
      <w:r>
        <w:rPr>
          <w:rtl/>
        </w:rPr>
        <w:t>خرید کتاب دراردیبهشت سال 1404</w:t>
      </w:r>
    </w:p>
    <w:p w:rsidR="00C9292B" w:rsidRDefault="00C9292B" w:rsidP="00C9292B">
      <w:pPr>
        <w:pStyle w:val="NormalWeb"/>
        <w:bidi/>
        <w:rPr>
          <w:rtl/>
        </w:rPr>
      </w:pPr>
      <w:r>
        <w:rPr>
          <w:rtl/>
        </w:rPr>
        <w:t>پیگیری درخواست اساتید گروه های آموزشی و دانشجویان جهت خرید کتاب  از نمایشگاه کتاب تهران</w:t>
      </w:r>
    </w:p>
    <w:p w:rsidR="00C9292B" w:rsidRDefault="00C9292B" w:rsidP="00C9292B">
      <w:pPr>
        <w:pStyle w:val="NormalWeb"/>
        <w:bidi/>
        <w:rPr>
          <w:rtl/>
        </w:rPr>
      </w:pPr>
      <w:r>
        <w:rPr>
          <w:rtl/>
        </w:rPr>
        <w:t>پیگیری بن نمایشگاه کتاب تهران برای  اساتید گروه های آموزشی و دانشجویان</w:t>
      </w:r>
    </w:p>
    <w:p w:rsidR="00C9292B" w:rsidRDefault="00C9292B" w:rsidP="00C9292B">
      <w:pPr>
        <w:pStyle w:val="NormalWeb"/>
        <w:bidi/>
        <w:rPr>
          <w:rtl/>
        </w:rPr>
      </w:pPr>
      <w:r>
        <w:rPr>
          <w:rtl/>
        </w:rPr>
        <w:t> دعوت به شرکت در کارگاه های آموزشی برگزار شده توسط کتابخانه مرکزی ویژه اساتید و دانشجویان </w:t>
      </w:r>
    </w:p>
    <w:p w:rsidR="00C9292B" w:rsidRDefault="00C9292B" w:rsidP="00C9292B">
      <w:pPr>
        <w:pStyle w:val="NormalWeb"/>
        <w:bidi/>
        <w:rPr>
          <w:rtl/>
        </w:rPr>
      </w:pPr>
      <w:r>
        <w:rPr>
          <w:rtl/>
        </w:rPr>
        <w:t>ثبت نام دانشجویان جدید الورود</w:t>
      </w:r>
    </w:p>
    <w:p w:rsidR="00C9292B" w:rsidRDefault="00C9292B" w:rsidP="00C9292B">
      <w:pPr>
        <w:pStyle w:val="NormalWeb"/>
        <w:bidi/>
        <w:rPr>
          <w:rtl/>
        </w:rPr>
      </w:pPr>
      <w:r>
        <w:rPr>
          <w:rtl/>
        </w:rPr>
        <w:t>برگزاری تور آموزشی برای دانشجویان جدید</w:t>
      </w:r>
    </w:p>
    <w:p w:rsidR="00C9292B" w:rsidRDefault="00C9292B" w:rsidP="00C9292B">
      <w:pPr>
        <w:pStyle w:val="NormalWeb"/>
        <w:bidi/>
        <w:rPr>
          <w:rtl/>
        </w:rPr>
      </w:pPr>
      <w:r>
        <w:rPr>
          <w:rtl/>
        </w:rPr>
        <w:t>پیگیری دیر کرد کتابها</w:t>
      </w:r>
    </w:p>
    <w:p w:rsidR="00C9292B" w:rsidRDefault="00C9292B" w:rsidP="00C9292B">
      <w:pPr>
        <w:pStyle w:val="NormalWeb"/>
        <w:bidi/>
        <w:rPr>
          <w:rtl/>
        </w:rPr>
      </w:pPr>
      <w:r>
        <w:rPr>
          <w:rtl/>
        </w:rPr>
        <w:t>ثبت و آماده سازی منابع جدید خریداری شده</w:t>
      </w:r>
    </w:p>
    <w:p w:rsidR="00C9292B" w:rsidRDefault="00C9292B" w:rsidP="00C9292B">
      <w:pPr>
        <w:pStyle w:val="NormalWeb"/>
        <w:bidi/>
        <w:rPr>
          <w:rtl/>
        </w:rPr>
      </w:pPr>
      <w:r>
        <w:rPr>
          <w:rtl/>
        </w:rPr>
        <w:t> ارتقاء تحت وب نرم افزار مدیریت هوشمند کتابخانه آریان</w:t>
      </w:r>
    </w:p>
    <w:p w:rsidR="00C9292B" w:rsidRDefault="00C9292B" w:rsidP="00C9292B">
      <w:pPr>
        <w:pStyle w:val="NormalWeb"/>
        <w:bidi/>
        <w:rPr>
          <w:rtl/>
        </w:rPr>
      </w:pPr>
      <w:r>
        <w:rPr>
          <w:rtl/>
        </w:rPr>
        <w:t>خرید کتابهای تخصصی اساتید محترم گروه زنان و نوزادان و ارائه انها به گروههای مورد نظر</w:t>
      </w:r>
    </w:p>
    <w:p w:rsidR="00C9292B" w:rsidRDefault="00C9292B" w:rsidP="00C9292B">
      <w:pPr>
        <w:pStyle w:val="NormalWeb"/>
        <w:bidi/>
        <w:rPr>
          <w:rtl/>
        </w:rPr>
      </w:pPr>
      <w:r>
        <w:rPr>
          <w:rtl/>
        </w:rPr>
        <w:t>هماهنگی های لازم با کتابخانه مرکزی جهت تهیه کتب مورد نیاز گروه محترم زنان و نوزادن</w:t>
      </w:r>
    </w:p>
    <w:p w:rsidR="00C9292B" w:rsidRDefault="00C9292B" w:rsidP="00C9292B">
      <w:pPr>
        <w:pStyle w:val="NormalWeb"/>
        <w:bidi/>
        <w:rPr>
          <w:rtl/>
        </w:rPr>
      </w:pPr>
      <w:r>
        <w:rPr>
          <w:rtl/>
        </w:rPr>
        <w:lastRenderedPageBreak/>
        <w:t>به روز رسانی کردن منابع رفرانس گروه محترم زنان</w:t>
      </w:r>
    </w:p>
    <w:p w:rsidR="00C9292B" w:rsidRDefault="00C9292B" w:rsidP="00C9292B">
      <w:pPr>
        <w:pStyle w:val="NormalWeb"/>
        <w:bidi/>
        <w:rPr>
          <w:rtl/>
        </w:rPr>
      </w:pPr>
      <w:r>
        <w:rPr>
          <w:rtl/>
        </w:rPr>
        <w:t>پیگیری کتب امانت داده شده</w:t>
      </w:r>
    </w:p>
    <w:p w:rsidR="00C9292B" w:rsidRDefault="00C9292B" w:rsidP="00C9292B">
      <w:pPr>
        <w:pStyle w:val="NormalWeb"/>
        <w:bidi/>
        <w:rPr>
          <w:rtl/>
        </w:rPr>
      </w:pPr>
      <w:r>
        <w:rPr>
          <w:rtl/>
        </w:rPr>
        <w:t>هماهنگی جهت برقرار بودن قرائت خانه کتابخانه بصورت شبانه روزی</w:t>
      </w:r>
    </w:p>
    <w:p w:rsidR="00C9292B" w:rsidRDefault="00C9292B" w:rsidP="00C9292B">
      <w:pPr>
        <w:pStyle w:val="NormalWeb"/>
        <w:bidi/>
        <w:rPr>
          <w:rtl/>
        </w:rPr>
      </w:pPr>
      <w:r>
        <w:rPr>
          <w:rtl/>
        </w:rPr>
        <w:t>استفاده بهینه رزیدنت های محترم از سیستمهای کتابخانه جهت استفاده از پایگاههای اطلاعاتی جهت سرچ مقالات مورد نظر</w:t>
      </w:r>
    </w:p>
    <w:p w:rsidR="00C9292B" w:rsidRDefault="00C9292B" w:rsidP="00C9292B">
      <w:pPr>
        <w:pStyle w:val="NormalWeb"/>
        <w:bidi/>
        <w:rPr>
          <w:rtl/>
        </w:rPr>
      </w:pPr>
      <w:r>
        <w:rPr>
          <w:rtl/>
        </w:rPr>
        <w:t>تهیه فلش حاوی کتب رفرنس گروه تخصصی زنان از کتابخانه مرکزی</w:t>
      </w:r>
      <w:r>
        <w:rPr>
          <w:b/>
          <w:bCs/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/images/taleghanihos/fa/page/editor/2025/1756188865-68ad50c11fe10-h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45B9E4" id="Rectangle 1" o:spid="_x0000_s1026" alt="/images/taleghanihos/fa/page/editor/2025/1756188865-68ad50c11fe10-h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8yLnx6wIAAAg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C9292B" w:rsidRPr="00C9292B" w:rsidRDefault="00C9292B" w:rsidP="00C9292B">
      <w:pPr>
        <w:pStyle w:val="NormalWeb"/>
        <w:bidi/>
        <w:rPr>
          <w:color w:val="0070C0"/>
          <w:rtl/>
        </w:rPr>
      </w:pPr>
    </w:p>
    <w:p w:rsidR="00C9292B" w:rsidRDefault="00C9292B" w:rsidP="00C9292B">
      <w:pPr>
        <w:pStyle w:val="NormalWeb"/>
        <w:bidi/>
        <w:rPr>
          <w:rStyle w:val="Strong"/>
          <w:color w:val="0070C0"/>
          <w:rtl/>
        </w:rPr>
      </w:pPr>
      <w:bookmarkStart w:id="0" w:name="_GoBack"/>
      <w:bookmarkEnd w:id="0"/>
      <w:r w:rsidRPr="00C9292B">
        <w:rPr>
          <w:rStyle w:val="Strong"/>
          <w:color w:val="0070C0"/>
          <w:rtl/>
        </w:rPr>
        <w:t>عملکرد کتابخانه سینا رضایی:  </w:t>
      </w:r>
    </w:p>
    <w:tbl>
      <w:tblPr>
        <w:tblStyle w:val="TableGrid"/>
        <w:tblpPr w:leftFromText="180" w:rightFromText="180" w:vertAnchor="text" w:horzAnchor="margin" w:tblpY="940"/>
        <w:tblOverlap w:val="never"/>
        <w:bidiVisual/>
        <w:tblW w:w="10516" w:type="dxa"/>
        <w:tblLook w:val="04A0" w:firstRow="1" w:lastRow="0" w:firstColumn="1" w:lastColumn="0" w:noHBand="0" w:noVBand="1"/>
      </w:tblPr>
      <w:tblGrid>
        <w:gridCol w:w="1876"/>
        <w:gridCol w:w="833"/>
        <w:gridCol w:w="750"/>
        <w:gridCol w:w="852"/>
        <w:gridCol w:w="1066"/>
        <w:gridCol w:w="1067"/>
        <w:gridCol w:w="943"/>
        <w:gridCol w:w="1335"/>
        <w:gridCol w:w="1794"/>
      </w:tblGrid>
      <w:tr w:rsidR="00C9292B" w:rsidRPr="00D70299" w:rsidTr="00E85C01">
        <w:trPr>
          <w:trHeight w:val="264"/>
        </w:trPr>
        <w:tc>
          <w:tcPr>
            <w:tcW w:w="10516" w:type="dxa"/>
            <w:gridSpan w:val="9"/>
            <w:shd w:val="clear" w:color="auto" w:fill="E7E6E6" w:themeFill="background2"/>
            <w:vAlign w:val="center"/>
          </w:tcPr>
          <w:p w:rsidR="00C9292B" w:rsidRPr="00C9292B" w:rsidRDefault="00C9292B" w:rsidP="00C9292B">
            <w:pPr>
              <w:bidi/>
              <w:rPr>
                <w:rFonts w:cs="B Titr" w:hint="cs"/>
                <w:sz w:val="24"/>
                <w:szCs w:val="24"/>
                <w:rtl/>
                <w:lang w:bidi="fa-IR"/>
              </w:rPr>
            </w:pPr>
            <w:r w:rsidRPr="00C9292B">
              <w:rPr>
                <w:rFonts w:cs="B Titr"/>
                <w:sz w:val="24"/>
                <w:szCs w:val="24"/>
                <w:rtl/>
                <w:lang w:bidi="fa-IR"/>
              </w:rPr>
              <w:t>ج: کتابخانه ها</w:t>
            </w:r>
            <w:r w:rsidRPr="00C9292B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C9292B">
              <w:rPr>
                <w:rFonts w:cs="B Titr"/>
                <w:sz w:val="24"/>
                <w:szCs w:val="24"/>
                <w:rtl/>
                <w:lang w:bidi="fa-IR"/>
              </w:rPr>
              <w:t xml:space="preserve"> ب</w:t>
            </w:r>
            <w:r w:rsidRPr="00C9292B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C9292B">
              <w:rPr>
                <w:rFonts w:cs="B Titr" w:hint="eastAsia"/>
                <w:sz w:val="24"/>
                <w:szCs w:val="24"/>
                <w:rtl/>
                <w:lang w:bidi="fa-IR"/>
              </w:rPr>
              <w:t>مارستان</w:t>
            </w:r>
            <w:r w:rsidRPr="00C9292B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C9292B" w:rsidRPr="00D70299" w:rsidTr="00C9292B">
        <w:trPr>
          <w:trHeight w:val="264"/>
        </w:trPr>
        <w:tc>
          <w:tcPr>
            <w:tcW w:w="1876" w:type="dxa"/>
            <w:vMerge w:val="restart"/>
            <w:shd w:val="clear" w:color="auto" w:fill="E7E6E6" w:themeFill="background2"/>
            <w:vAlign w:val="center"/>
          </w:tcPr>
          <w:p w:rsidR="00C9292B" w:rsidRPr="00D70299" w:rsidRDefault="00C9292B" w:rsidP="00C929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583" w:type="dxa"/>
            <w:gridSpan w:val="2"/>
            <w:shd w:val="clear" w:color="auto" w:fill="E7E6E6" w:themeFill="background2"/>
            <w:vAlign w:val="center"/>
          </w:tcPr>
          <w:p w:rsidR="00C9292B" w:rsidRPr="00D70299" w:rsidRDefault="00C9292B" w:rsidP="00C929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852" w:type="dxa"/>
            <w:vMerge w:val="restart"/>
            <w:shd w:val="clear" w:color="auto" w:fill="E7E6E6" w:themeFill="background2"/>
            <w:vAlign w:val="center"/>
          </w:tcPr>
          <w:p w:rsidR="00C9292B" w:rsidRPr="00D70299" w:rsidRDefault="00C9292B" w:rsidP="00C929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066" w:type="dxa"/>
            <w:vMerge w:val="restart"/>
            <w:shd w:val="clear" w:color="auto" w:fill="E7E6E6" w:themeFill="background2"/>
            <w:vAlign w:val="center"/>
          </w:tcPr>
          <w:p w:rsidR="00C9292B" w:rsidRDefault="00C9292B" w:rsidP="00C929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:rsidR="00C9292B" w:rsidRPr="00D70299" w:rsidRDefault="00C9292B" w:rsidP="00C929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943" w:type="dxa"/>
            <w:vMerge w:val="restart"/>
            <w:shd w:val="clear" w:color="auto" w:fill="E7E6E6" w:themeFill="background2"/>
            <w:vAlign w:val="center"/>
          </w:tcPr>
          <w:p w:rsidR="00C9292B" w:rsidRPr="00D70299" w:rsidRDefault="00C9292B" w:rsidP="00C929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35" w:type="dxa"/>
            <w:vMerge w:val="restart"/>
            <w:shd w:val="clear" w:color="auto" w:fill="E7E6E6" w:themeFill="background2"/>
            <w:vAlign w:val="center"/>
          </w:tcPr>
          <w:p w:rsidR="00C9292B" w:rsidRPr="00D70299" w:rsidRDefault="00C9292B" w:rsidP="00C929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1794" w:type="dxa"/>
            <w:vMerge w:val="restart"/>
            <w:shd w:val="clear" w:color="auto" w:fill="E7E6E6" w:themeFill="background2"/>
            <w:vAlign w:val="center"/>
          </w:tcPr>
          <w:p w:rsidR="00C9292B" w:rsidRPr="00D70299" w:rsidRDefault="00C9292B" w:rsidP="00C929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C9292B" w:rsidTr="00C9292B">
        <w:trPr>
          <w:trHeight w:val="577"/>
        </w:trPr>
        <w:tc>
          <w:tcPr>
            <w:tcW w:w="1876" w:type="dxa"/>
            <w:vMerge/>
            <w:vAlign w:val="center"/>
          </w:tcPr>
          <w:p w:rsidR="00C9292B" w:rsidRPr="00D70299" w:rsidRDefault="00C9292B" w:rsidP="00C9292B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E7E6E6" w:themeFill="background2"/>
            <w:vAlign w:val="center"/>
          </w:tcPr>
          <w:p w:rsidR="00C9292B" w:rsidRPr="00F857BE" w:rsidRDefault="00C9292B" w:rsidP="00C929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750" w:type="dxa"/>
            <w:shd w:val="clear" w:color="auto" w:fill="E7E6E6" w:themeFill="background2"/>
            <w:vAlign w:val="center"/>
          </w:tcPr>
          <w:p w:rsidR="00C9292B" w:rsidRPr="00F857BE" w:rsidRDefault="00C9292B" w:rsidP="00C929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852" w:type="dxa"/>
            <w:vMerge/>
            <w:vAlign w:val="center"/>
          </w:tcPr>
          <w:p w:rsidR="00C9292B" w:rsidRDefault="00C9292B" w:rsidP="00C929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6" w:type="dxa"/>
            <w:vMerge/>
          </w:tcPr>
          <w:p w:rsidR="00C9292B" w:rsidRDefault="00C9292B" w:rsidP="00C929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:rsidR="00C9292B" w:rsidRPr="00D70299" w:rsidRDefault="00C9292B" w:rsidP="00C9292B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43" w:type="dxa"/>
            <w:vMerge/>
            <w:vAlign w:val="center"/>
          </w:tcPr>
          <w:p w:rsidR="00C9292B" w:rsidRDefault="00C9292B" w:rsidP="00C9292B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35" w:type="dxa"/>
            <w:vMerge/>
            <w:vAlign w:val="center"/>
          </w:tcPr>
          <w:p w:rsidR="00C9292B" w:rsidRPr="00D70299" w:rsidRDefault="00C9292B" w:rsidP="00C9292B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94" w:type="dxa"/>
            <w:vMerge/>
          </w:tcPr>
          <w:p w:rsidR="00C9292B" w:rsidRDefault="00C9292B" w:rsidP="00C929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C9292B" w:rsidRPr="00CF1E2D" w:rsidTr="00C9292B">
        <w:trPr>
          <w:trHeight w:val="288"/>
        </w:trPr>
        <w:tc>
          <w:tcPr>
            <w:tcW w:w="1876" w:type="dxa"/>
            <w:vAlign w:val="center"/>
          </w:tcPr>
          <w:p w:rsidR="00C9292B" w:rsidRPr="00EB3BB4" w:rsidRDefault="00C9292B" w:rsidP="00C9292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واحد </w:t>
            </w:r>
            <w:r w:rsidRPr="00CF1E2D">
              <w:rPr>
                <w:rFonts w:cs="B Nazanin"/>
                <w:rtl/>
                <w:lang w:bidi="fa-IR"/>
              </w:rPr>
              <w:t xml:space="preserve"> درمان</w:t>
            </w:r>
            <w:r w:rsidRPr="00CF1E2D">
              <w:rPr>
                <w:rFonts w:cs="B Nazanin" w:hint="cs"/>
                <w:rtl/>
                <w:lang w:bidi="fa-IR"/>
              </w:rPr>
              <w:t>ی</w:t>
            </w:r>
            <w:r w:rsidRPr="00CF1E2D">
              <w:rPr>
                <w:rFonts w:cs="B Nazanin"/>
                <w:rtl/>
                <w:lang w:bidi="fa-IR"/>
              </w:rPr>
              <w:t xml:space="preserve"> س</w:t>
            </w:r>
            <w:r w:rsidRPr="00CF1E2D">
              <w:rPr>
                <w:rFonts w:cs="B Nazanin" w:hint="cs"/>
                <w:rtl/>
                <w:lang w:bidi="fa-IR"/>
              </w:rPr>
              <w:t>ی</w:t>
            </w:r>
            <w:r w:rsidRPr="00CF1E2D">
              <w:rPr>
                <w:rFonts w:cs="B Nazanin" w:hint="eastAsia"/>
                <w:rtl/>
                <w:lang w:bidi="fa-IR"/>
              </w:rPr>
              <w:t>نارضا</w:t>
            </w:r>
            <w:r w:rsidRPr="00CF1E2D">
              <w:rPr>
                <w:rFonts w:cs="B Nazanin" w:hint="cs"/>
                <w:rtl/>
                <w:lang w:bidi="fa-IR"/>
              </w:rPr>
              <w:t>یی</w:t>
            </w:r>
            <w:r w:rsidRPr="00CF1E2D">
              <w:rPr>
                <w:rFonts w:cs="B Nazanin"/>
                <w:rtl/>
                <w:lang w:bidi="fa-IR"/>
              </w:rPr>
              <w:t xml:space="preserve"> آشت</w:t>
            </w:r>
            <w:r w:rsidRPr="00CF1E2D">
              <w:rPr>
                <w:rFonts w:cs="B Nazanin" w:hint="cs"/>
                <w:rtl/>
                <w:lang w:bidi="fa-IR"/>
              </w:rPr>
              <w:t>ی</w:t>
            </w:r>
            <w:r w:rsidRPr="00CF1E2D">
              <w:rPr>
                <w:rFonts w:cs="B Nazanin" w:hint="eastAsia"/>
                <w:rtl/>
                <w:lang w:bidi="fa-IR"/>
              </w:rPr>
              <w:t>ان</w:t>
            </w:r>
            <w:r w:rsidRPr="00CF1E2D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33" w:type="dxa"/>
            <w:vAlign w:val="center"/>
          </w:tcPr>
          <w:p w:rsidR="00C9292B" w:rsidRPr="00EB3BB4" w:rsidRDefault="00C9292B" w:rsidP="00C9292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0" w:type="dxa"/>
            <w:vAlign w:val="center"/>
          </w:tcPr>
          <w:p w:rsidR="00C9292B" w:rsidRPr="00EB3BB4" w:rsidRDefault="00C9292B" w:rsidP="00C9292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  <w:vAlign w:val="center"/>
          </w:tcPr>
          <w:p w:rsidR="00C9292B" w:rsidRPr="00EB3BB4" w:rsidRDefault="00C9292B" w:rsidP="00C9292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066" w:type="dxa"/>
            <w:vAlign w:val="center"/>
          </w:tcPr>
          <w:p w:rsidR="00C9292B" w:rsidRPr="00EB3BB4" w:rsidRDefault="00C9292B" w:rsidP="00C9292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105</w:t>
            </w:r>
          </w:p>
        </w:tc>
        <w:tc>
          <w:tcPr>
            <w:tcW w:w="1067" w:type="dxa"/>
            <w:vMerge/>
            <w:vAlign w:val="center"/>
          </w:tcPr>
          <w:p w:rsidR="00C9292B" w:rsidRPr="00EB3BB4" w:rsidRDefault="00C9292B" w:rsidP="00C9292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43" w:type="dxa"/>
            <w:vMerge/>
            <w:vAlign w:val="center"/>
          </w:tcPr>
          <w:p w:rsidR="00C9292B" w:rsidRPr="00EB3BB4" w:rsidRDefault="00C9292B" w:rsidP="00C9292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35" w:type="dxa"/>
            <w:vAlign w:val="center"/>
          </w:tcPr>
          <w:p w:rsidR="00C9292B" w:rsidRPr="00EB3BB4" w:rsidRDefault="00C9292B" w:rsidP="00C9292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3BB4">
              <w:rPr>
                <w:rFonts w:cs="B Nazanin" w:hint="cs"/>
                <w:rtl/>
                <w:lang w:bidi="fa-IR"/>
              </w:rPr>
              <w:t>1106</w:t>
            </w:r>
          </w:p>
        </w:tc>
        <w:tc>
          <w:tcPr>
            <w:tcW w:w="1794" w:type="dxa"/>
            <w:vAlign w:val="center"/>
          </w:tcPr>
          <w:p w:rsidR="00C9292B" w:rsidRPr="00CF1E2D" w:rsidRDefault="00C9292B" w:rsidP="00C9292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F1E2D">
              <w:rPr>
                <w:rFonts w:cs="B Nazanin" w:hint="cs"/>
                <w:rtl/>
                <w:lang w:bidi="fa-IR"/>
              </w:rPr>
              <w:t>0</w:t>
            </w:r>
          </w:p>
        </w:tc>
      </w:tr>
    </w:tbl>
    <w:p w:rsidR="00C9292B" w:rsidRPr="00C9292B" w:rsidRDefault="00C9292B" w:rsidP="00C9292B">
      <w:pPr>
        <w:pStyle w:val="NormalWeb"/>
        <w:bidi/>
        <w:rPr>
          <w:rStyle w:val="Strong"/>
          <w:color w:val="0070C0"/>
          <w:rtl/>
        </w:rPr>
      </w:pPr>
    </w:p>
    <w:p w:rsidR="00C9292B" w:rsidRDefault="00C9292B" w:rsidP="00C9292B">
      <w:pPr>
        <w:pStyle w:val="NormalWeb"/>
        <w:bidi/>
        <w:rPr>
          <w:rtl/>
        </w:rPr>
      </w:pPr>
    </w:p>
    <w:p w:rsidR="0059456D" w:rsidRDefault="00C9292B"/>
    <w:sectPr w:rsidR="00594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2B"/>
    <w:rsid w:val="00C9292B"/>
    <w:rsid w:val="00E47C10"/>
    <w:rsid w:val="00F6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C3AFB"/>
  <w15:chartTrackingRefBased/>
  <w15:docId w15:val="{D9F29338-F9C7-4FA3-9134-88FC918D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292B"/>
    <w:rPr>
      <w:b/>
      <w:bCs/>
    </w:rPr>
  </w:style>
  <w:style w:type="table" w:styleId="TableGrid">
    <w:name w:val="Table Grid"/>
    <w:basedOn w:val="TableNormal"/>
    <w:uiPriority w:val="39"/>
    <w:rsid w:val="00C9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Ms.Nadi</dc:creator>
  <cp:keywords/>
  <dc:description/>
  <cp:lastModifiedBy>Ms.Nadi</cp:lastModifiedBy>
  <cp:revision>1</cp:revision>
  <dcterms:created xsi:type="dcterms:W3CDTF">2025-09-23T10:03:00Z</dcterms:created>
  <dcterms:modified xsi:type="dcterms:W3CDTF">2025-09-23T10:06:00Z</dcterms:modified>
</cp:coreProperties>
</file>