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Pr="00B8143E" w:rsidRDefault="00F222EB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Pr="00B8143E" w:rsidRDefault="00F222EB" w:rsidP="00106E94">
      <w:pPr>
        <w:bidi/>
        <w:spacing w:after="0" w:line="192" w:lineRule="auto"/>
        <w:rPr>
          <w:rFonts w:ascii="IranNastaliq" w:hAnsi="IranNastaliq" w:cs="B Zar"/>
          <w:sz w:val="32"/>
          <w:szCs w:val="32"/>
          <w:lang w:bidi="fa-IR"/>
        </w:rPr>
      </w:pPr>
      <w:r w:rsidRPr="00F222EB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B8143E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sz w:val="14"/>
          <w:szCs w:val="14"/>
          <w:rtl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B8143E" w:rsidRDefault="00CA77BA" w:rsidP="00120252">
      <w:pPr>
        <w:bidi/>
        <w:spacing w:after="0" w:line="192" w:lineRule="auto"/>
        <w:rPr>
          <w:rFonts w:ascii="IranNastaliq" w:hAnsi="IranNastaliq" w:cs="B Zar"/>
          <w:sz w:val="16"/>
          <w:szCs w:val="16"/>
          <w:lang w:bidi="fa-IR"/>
        </w:rPr>
      </w:pPr>
    </w:p>
    <w:tbl>
      <w:tblPr>
        <w:tblW w:w="13987" w:type="dxa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7"/>
        <w:gridCol w:w="567"/>
        <w:gridCol w:w="3307"/>
        <w:gridCol w:w="630"/>
        <w:gridCol w:w="4076"/>
        <w:gridCol w:w="520"/>
      </w:tblGrid>
      <w:tr w:rsidR="00120252" w:rsidRPr="00B8143E" w:rsidTr="00057B31">
        <w:trPr>
          <w:trHeight w:val="393"/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شناسی سلولی و مولکولی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هادی کرمی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D13B6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3B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آزمایشگاهی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دکترای تخصصی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lang w:bidi="fa-IR"/>
              </w:rPr>
              <w:t>Ph.D.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171CA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9F3B3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F3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128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9F3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128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9F3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936394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bookmarkStart w:id="0" w:name="_GoBack"/>
            <w:bookmarkEnd w:id="0"/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363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 10-12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4D68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D68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B8143E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B8143E" w:rsidRDefault="00C4626A" w:rsidP="00106E94">
      <w:pPr>
        <w:jc w:val="right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377"/>
        <w:gridCol w:w="4398"/>
        <w:gridCol w:w="1783"/>
        <w:gridCol w:w="2777"/>
        <w:gridCol w:w="1648"/>
        <w:gridCol w:w="1071"/>
        <w:gridCol w:w="666"/>
      </w:tblGrid>
      <w:tr w:rsidR="00C4626A" w:rsidRPr="00B8143E" w:rsidTr="007D2EC5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057B31" w:rsidRDefault="00C4626A" w:rsidP="00385DD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 w:rsidR="00385DD9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057B31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C4626A" w:rsidRPr="00057B31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="00C4626A"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B8143E" w:rsidTr="007D2EC5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057B31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B8143E" w:rsidTr="007D2EC5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B8143E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B39FF" w:rsidRPr="000B39FF" w:rsidRDefault="000B39FF" w:rsidP="000B39F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B39FF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روشهای مطالعه سلول</w:t>
            </w:r>
          </w:p>
          <w:p w:rsidR="00C4626A" w:rsidRPr="00B8143E" w:rsidRDefault="00C4626A" w:rsidP="000B39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D00926" w:rsidRDefault="00D00926" w:rsidP="00D0092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بتوانند اصول پایه روش های فیزیکی و شیمیایی مطالعه سلول را توضیح دهند.      </w:t>
            </w:r>
          </w:p>
          <w:p w:rsidR="00D00926" w:rsidRPr="00D00926" w:rsidRDefault="00D00926" w:rsidP="00D0092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روش های عملی فیزیکی و شیمیایی مطالعه سلول و کاربرد آن را شرح دهند.</w:t>
            </w:r>
          </w:p>
          <w:p w:rsidR="00C4626A" w:rsidRPr="00D00926" w:rsidRDefault="00C4626A" w:rsidP="00D0092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C4626A" w:rsidRDefault="00B337B1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تفاوت اندامک های سلولی را </w:t>
            </w:r>
            <w:r w:rsidR="003B6F3E">
              <w:rPr>
                <w:rFonts w:cs="B Nazanin" w:hint="cs"/>
                <w:sz w:val="24"/>
                <w:szCs w:val="24"/>
                <w:rtl/>
                <w:lang w:bidi="fa-IR"/>
              </w:rPr>
              <w:t>درک کند</w:t>
            </w: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DB5DBE" w:rsidRPr="00DB5DB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DB5DBE" w:rsidRPr="00B8143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70328C" w:rsidRPr="005E5492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C4626A" w:rsidRPr="00B8143E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0328C" w:rsidRPr="00057B31" w:rsidRDefault="0070328C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C4626A" w:rsidRDefault="0070328C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057B31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C4626A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057B31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057B31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057B31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057B31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57B31" w:rsidRPr="00B8143E" w:rsidTr="007D2EC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57B31" w:rsidRPr="00B8143E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57B31" w:rsidRPr="00826235" w:rsidRDefault="00057B31" w:rsidP="0082623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بیوشیمی سلول</w:t>
            </w:r>
          </w:p>
          <w:p w:rsidR="00057B31" w:rsidRPr="00B8143E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057B31" w:rsidRPr="00D00926" w:rsidRDefault="00057B31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بیومولکولها و ماکرومولکوهای زیستی را </w:t>
            </w:r>
            <w:r w:rsidR="00DB5DBE"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057B31" w:rsidRPr="00D00926" w:rsidRDefault="00057B31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دانشجویان  نقش ماکرومولکوهای زیستی را در شکل گیری و حیات سلول را </w:t>
            </w:r>
            <w:r w:rsidR="00DB5DBE"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057B31" w:rsidRPr="00D00926" w:rsidRDefault="00057B31" w:rsidP="00D0092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بتوانند نحوه شکل گیری و نقش بیومولکول ها را شرح دهند.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57B31" w:rsidRDefault="00B337B1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ماکرومولکولها را </w:t>
            </w:r>
            <w:r w:rsidR="003B6F3E"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DB5DBE" w:rsidRPr="00DB5DB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DB5DBE" w:rsidRPr="00B8143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057B31" w:rsidRPr="00B8143E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844A2" w:rsidRPr="00B8143E" w:rsidRDefault="009844A2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غشا و نقل و انتقالات غشایی- 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1-دانشجویان اجزای غشای زیستی 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2-دانشجویان  نقش ماکرومولکوهای زیستی را در شکل گیری غشا سلول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3-دانشجویان بتواننداعمال غشا پلاسمایی را شرح دهند.</w:t>
            </w:r>
          </w:p>
          <w:p w:rsidR="009844A2" w:rsidRPr="00C40401" w:rsidRDefault="009844A2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غشا و اجزای آن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تشخیص دهد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D867CB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  <w:r w:rsidRPr="005710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شناخت و </w:t>
            </w: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اندامک های سلولی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1-دانشجویان انواع اندامک های سلولی 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دانشجویان  ساختار ونقش اندامک های سلولی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3-نحوه شکل گیری و اعمال اندامک را شرح دهند.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ریبوزوم-شبکه اندوپلاسمی-گلژی- پراکسیزوم- گلی اکسیزوم</w:t>
            </w:r>
          </w:p>
          <w:p w:rsidR="009844A2" w:rsidRPr="00D867CB" w:rsidRDefault="009844A2" w:rsidP="00826235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دانشجو ارگا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ل های سلولی را بشناسد.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D867CB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شناخت و </w:t>
            </w: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اندامک های سلولی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انواع اندامک های سلولی 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دانشجویان  ساختار ونقش اندامک های سلولی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3-ن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حوه شکل گیری و اعمال اندامک را شرح دهند.</w:t>
            </w:r>
          </w:p>
          <w:p w:rsidR="009844A2" w:rsidRPr="00B8143E" w:rsidRDefault="009844A2" w:rsidP="00C404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هسته- هستک- میتوکندری-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دانشجو ارگا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ل های سلولی را بشناسد.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ساختار و عمل هسته و هستک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هسته و هستک سلولی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دانشجویان  نقش اندامک های هسته و هستک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نحوه عمل این دو اندامک را در سلول شرح دهند.</w:t>
            </w:r>
          </w:p>
          <w:p w:rsidR="009844A2" w:rsidRPr="007D2EC5" w:rsidRDefault="009844A2" w:rsidP="00826235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دانشجو نقش هسته و هستک را در 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بکوید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7D2EC5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Default="009844A2" w:rsidP="009844A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آپوپتوز و سرطان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مکانیسمهای آپوپتوز سلولی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دانشجویان مکانیسمهای توموری شدن سلول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انشجویان بتوانند نقش مسیر آپوپتوز در آنکوژنز را شرح دهند.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دانشجو فرایند  آپو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توز و سرطان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ساختار ژن و کروموزوم- 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کروموزوم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9844A2" w:rsidRPr="00B8143E" w:rsidRDefault="009844A2" w:rsidP="00C404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تفاوت  انواع ژنها و کروموزوم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ها را 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 کنند و شرح دهند.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ژن و کروموزوم را بشناسد.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آن دو در سلول را بداند.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همانند سازی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>DNA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انواع مکانیسم های ترمیمی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مکانیسم های مختلف همانندسازی </w:t>
            </w:r>
            <w:r w:rsidRPr="00C40401">
              <w:rPr>
                <w:rFonts w:cs="B Nazanin"/>
                <w:sz w:val="24"/>
                <w:szCs w:val="24"/>
                <w:lang w:bidi="fa-IR"/>
              </w:rPr>
              <w:t xml:space="preserve">DNA 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مختلف ترمیم </w:t>
            </w:r>
            <w:r w:rsidRPr="00C40401">
              <w:rPr>
                <w:rFonts w:cs="B Nazanin"/>
                <w:sz w:val="24"/>
                <w:szCs w:val="24"/>
                <w:lang w:bidi="fa-IR"/>
              </w:rPr>
              <w:t xml:space="preserve">DNA 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844A2" w:rsidRDefault="009844A2" w:rsidP="00C40401">
            <w:pPr>
              <w:bidi/>
              <w:spacing w:after="0" w:line="240" w:lineRule="auto"/>
              <w:ind w:left="47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را شرح دهند.</w:t>
            </w:r>
          </w:p>
          <w:p w:rsidR="009844A2" w:rsidRPr="00C40401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انواع جهش و روش های ایجاد آن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C40401" w:rsidRDefault="009844A2" w:rsidP="00C40401">
            <w:pPr>
              <w:bidi/>
              <w:spacing w:after="0" w:line="240" w:lineRule="auto"/>
              <w:ind w:left="47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844A2" w:rsidRPr="00C40401" w:rsidRDefault="009844A2" w:rsidP="00C404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C40401">
              <w:rPr>
                <w:rFonts w:cs="B Nazanin" w:hint="cs"/>
                <w:sz w:val="24"/>
                <w:szCs w:val="24"/>
                <w:rtl/>
                <w:lang w:bidi="fa-IR"/>
              </w:rPr>
              <w:t>پروکاریوتها، یوکاریوتها و ویروسها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هدف از همانند سازی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مفهوم جهش و ترمیم </w:t>
            </w:r>
            <w:r w:rsidRPr="007D2EC5">
              <w:rPr>
                <w:rFonts w:cs="B Nazanin"/>
                <w:sz w:val="24"/>
                <w:szCs w:val="24"/>
                <w:lang w:bidi="fa-IR"/>
              </w:rPr>
              <w:t>DN</w:t>
            </w:r>
            <w:r>
              <w:rPr>
                <w:rFonts w:cs="B Nazanin"/>
                <w:sz w:val="24"/>
                <w:szCs w:val="24"/>
                <w:lang w:bidi="fa-IR"/>
              </w:rPr>
              <w:t>A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 گیرد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ساختار و بخش های ژن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ساختار و بخشهای مختلف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مفاهیم اگزون، اینترون، توالی های تکراری، ترانسپوزون ها و کد ژنتیکی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Default="009844A2" w:rsidP="009844A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رونویسی از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1-دانشجویان ساختمان و انواع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 xml:space="preserve"> RNA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پلیمرازها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2-مکانیسم عمل انواع آنزیم های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 xml:space="preserve"> RNA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پلیمرازها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3-مراحل مختلف رونویسی از </w:t>
            </w:r>
            <w:r w:rsidRPr="00B8143E">
              <w:rPr>
                <w:rFonts w:cs="B Nazanin"/>
                <w:sz w:val="24"/>
                <w:szCs w:val="24"/>
                <w:lang w:bidi="fa-IR"/>
              </w:rPr>
              <w:t>DNA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 </w:t>
            </w:r>
          </w:p>
          <w:p w:rsidR="009844A2" w:rsidRPr="00B8143E" w:rsidRDefault="009844A2" w:rsidP="00B8143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4-انواع مکانیسم های پردازشی و پیرایشی را تمییز دهد.</w:t>
            </w:r>
          </w:p>
          <w:p w:rsidR="009844A2" w:rsidRPr="00B8143E" w:rsidRDefault="009844A2" w:rsidP="00B8143E">
            <w:pPr>
              <w:bidi/>
              <w:spacing w:after="0" w:line="240" w:lineRule="auto"/>
              <w:ind w:left="47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</w:t>
            </w:r>
            <w:r>
              <w:rPr>
                <w:rFonts w:cs="B Nazanin"/>
                <w:sz w:val="24"/>
                <w:szCs w:val="24"/>
                <w:lang w:bidi="fa-IR"/>
              </w:rPr>
              <w:t>DNA, RNA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 گیرد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ترجمه و تغییرات پس از ترجمه پروتئین 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ساختمان و انواع ریبوزوم ها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</w:p>
          <w:p w:rsidR="009844A2" w:rsidRPr="00B8143E" w:rsidRDefault="009844A2" w:rsidP="00B8143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مکانیسم ترجمه پروتئین ها در پروکاریوتها و یوکاریوتها را بداند.</w:t>
            </w:r>
          </w:p>
          <w:p w:rsidR="009844A2" w:rsidRPr="00B8143E" w:rsidRDefault="009844A2" w:rsidP="00B8143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تغییرات پس از ترجمه در پروتئین ها را شرح دهد.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ریبوزوم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مفهوم ترجمه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 کند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7D2EC5" w:rsidRDefault="009844A2" w:rsidP="00DB5DBE">
            <w:pPr>
              <w:jc w:val="center"/>
              <w:rPr>
                <w:rtl/>
                <w:lang w:bidi="fa-IR"/>
              </w:rPr>
            </w:pPr>
            <w:r w:rsidRPr="00DB5DBE">
              <w:rPr>
                <w:rFonts w:hint="cs"/>
                <w:rtl/>
                <w:lang w:bidi="fa-IR"/>
              </w:rPr>
              <w:t>کوییز</w:t>
            </w:r>
          </w:p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lastRenderedPageBreak/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تنظیم بیان ژن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1-دانشجویان ساختمان اپرون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2-مکانیسم تنظیم بیان ژن توسط اپرونهای مختلف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ساختار ژن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8143E">
              <w:rPr>
                <w:rFonts w:cs="B Nazanin"/>
                <w:sz w:val="24"/>
                <w:szCs w:val="24"/>
                <w:rtl/>
                <w:lang w:bidi="fa-IR"/>
              </w:rPr>
              <w:t xml:space="preserve"> با پ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8143E">
              <w:rPr>
                <w:rFonts w:cs="B Nazanin" w:hint="eastAsia"/>
                <w:sz w:val="24"/>
                <w:szCs w:val="24"/>
                <w:rtl/>
                <w:lang w:bidi="fa-IR"/>
              </w:rPr>
              <w:t>ام</w:t>
            </w:r>
            <w:r w:rsidRPr="00B8143E">
              <w:rPr>
                <w:rFonts w:cs="B Nazanin"/>
                <w:sz w:val="24"/>
                <w:szCs w:val="24"/>
                <w:rtl/>
                <w:lang w:bidi="fa-IR"/>
              </w:rPr>
              <w:t xml:space="preserve"> رسان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8143E">
              <w:rPr>
                <w:rFonts w:cs="B Nazanin"/>
                <w:sz w:val="24"/>
                <w:szCs w:val="24"/>
                <w:rtl/>
                <w:lang w:bidi="fa-IR"/>
              </w:rPr>
              <w:t xml:space="preserve"> درون سلول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1-دانشجویان مسیرهای پیام رسانی درون سلولی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2-نقش مسیرهای پیام رسانی درون سلولی را در شرایط نرمال و بیماری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ارتباط مسیر های پیام رسانی سلولی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توصیف کنند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دانشجو ساختار سلول را بشناسد.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اجزای سلول را بشناسد.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Default="009844A2" w:rsidP="009844A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کلون سازی ژن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دانشجویان انواع وکتور ها در مهندسی ژنتیک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 xml:space="preserve">2-ساختمان انواع وکتورهای پروکاریوتی یوکاریوتی و ... را </w:t>
            </w:r>
            <w:r>
              <w:rPr>
                <w:rFonts w:cs="B Nazanin" w:hint="cs"/>
                <w:rtl/>
                <w:lang w:bidi="fa-IR"/>
              </w:rPr>
              <w:t>مقایسه کنند</w:t>
            </w:r>
            <w:r w:rsidRPr="00B8143E">
              <w:rPr>
                <w:rFonts w:cs="B Nazanin" w:hint="cs"/>
                <w:rtl/>
                <w:lang w:bidi="fa-IR"/>
              </w:rPr>
              <w:t xml:space="preserve">. 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 xml:space="preserve">3-نقش انواع وکتور در کلونینگ را </w:t>
            </w:r>
            <w:r>
              <w:rPr>
                <w:rFonts w:cs="B Nazanin" w:hint="cs"/>
                <w:rtl/>
                <w:lang w:bidi="fa-IR"/>
              </w:rPr>
              <w:t>توضیح دهند</w:t>
            </w:r>
            <w:r w:rsidRPr="00B8143E">
              <w:rPr>
                <w:rFonts w:cs="B Nazanin" w:hint="cs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 xml:space="preserve">4-روش استفاده از وکتور در مهندسی ژنتیک را </w:t>
            </w:r>
            <w:r>
              <w:rPr>
                <w:rFonts w:cs="B Nazanin" w:hint="cs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 xml:space="preserve">5-اصول کلی مهندسی ژنتیک را </w:t>
            </w:r>
            <w:r>
              <w:rPr>
                <w:rFonts w:cs="B Nazanin" w:hint="cs"/>
                <w:rtl/>
                <w:lang w:bidi="fa-IR"/>
              </w:rPr>
              <w:t>توضیح دهند</w:t>
            </w:r>
            <w:r w:rsidRPr="00B8143E">
              <w:rPr>
                <w:rFonts w:cs="B Nazanin" w:hint="cs"/>
                <w:rtl/>
                <w:lang w:bidi="fa-IR"/>
              </w:rPr>
              <w:t>.</w:t>
            </w:r>
          </w:p>
          <w:p w:rsidR="009844A2" w:rsidRPr="00B8143E" w:rsidRDefault="009844A2" w:rsidP="0082623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7D2EC5">
              <w:rPr>
                <w:rFonts w:cs="B Nazanin" w:hint="cs"/>
                <w:rtl/>
                <w:lang w:bidi="fa-IR"/>
              </w:rPr>
              <w:t xml:space="preserve">دانشجو مفهوم کلونینگ را </w:t>
            </w:r>
            <w:r>
              <w:rPr>
                <w:rFonts w:cs="B Nazanin" w:hint="cs"/>
                <w:rtl/>
                <w:lang w:bidi="fa-IR"/>
              </w:rPr>
              <w:t>توضیح دهد</w:t>
            </w:r>
            <w:r w:rsidRPr="007D2EC5">
              <w:rPr>
                <w:rFonts w:cs="B Nazanin" w:hint="cs"/>
                <w:rtl/>
                <w:lang w:bidi="fa-IR"/>
              </w:rPr>
              <w:t>.</w:t>
            </w:r>
          </w:p>
          <w:p w:rsidR="009844A2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rtl/>
                <w:lang w:bidi="fa-IR"/>
              </w:rPr>
              <w:t>دانشجو ساختار باکتری و ویروس را بشناسد.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C23B9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16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کلون سازی ژن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9844A2" w:rsidRPr="00F73795" w:rsidRDefault="009844A2" w:rsidP="00F73795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F7379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انواع وکتور ها در مهندسی ژنتیک را بشناسند.</w:t>
            </w:r>
          </w:p>
          <w:p w:rsidR="009844A2" w:rsidRPr="00F73795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>2-</w:t>
            </w:r>
            <w:r w:rsidRPr="00F73795">
              <w:rPr>
                <w:rFonts w:cs="B Nazanin" w:hint="cs"/>
                <w:rtl/>
                <w:lang w:bidi="fa-IR"/>
              </w:rPr>
              <w:t xml:space="preserve">ساختمان انواع وکتورهای پروکاریوتی یوکاریوتی و ... را </w:t>
            </w:r>
            <w:r>
              <w:rPr>
                <w:rFonts w:cs="B Nazanin" w:hint="cs"/>
                <w:rtl/>
                <w:lang w:bidi="fa-IR"/>
              </w:rPr>
              <w:t>نام ببرند</w:t>
            </w:r>
            <w:r w:rsidRPr="00F73795">
              <w:rPr>
                <w:rFonts w:cs="B Nazanin" w:hint="cs"/>
                <w:rtl/>
                <w:lang w:bidi="fa-IR"/>
              </w:rPr>
              <w:t xml:space="preserve"> گیرند. </w:t>
            </w:r>
          </w:p>
          <w:p w:rsidR="009844A2" w:rsidRPr="00F73795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>3-</w:t>
            </w:r>
            <w:r w:rsidRPr="00F73795">
              <w:rPr>
                <w:rFonts w:cs="B Nazanin" w:hint="cs"/>
                <w:rtl/>
                <w:lang w:bidi="fa-IR"/>
              </w:rPr>
              <w:t xml:space="preserve"> نقش انواع وکتور در کلونینگ را </w:t>
            </w:r>
            <w:r>
              <w:rPr>
                <w:rFonts w:cs="B Nazanin" w:hint="cs"/>
                <w:rtl/>
                <w:lang w:bidi="fa-IR"/>
              </w:rPr>
              <w:t>توضیح دهند</w:t>
            </w:r>
            <w:r w:rsidRPr="00F73795">
              <w:rPr>
                <w:rFonts w:cs="B Nazanin" w:hint="cs"/>
                <w:rtl/>
                <w:lang w:bidi="fa-IR"/>
              </w:rPr>
              <w:t>.</w:t>
            </w:r>
          </w:p>
          <w:p w:rsidR="009844A2" w:rsidRPr="00F73795" w:rsidRDefault="009844A2" w:rsidP="00DB5DBE">
            <w:pPr>
              <w:bidi/>
              <w:spacing w:after="0" w:line="240" w:lineRule="auto"/>
              <w:contextualSpacing/>
              <w:rPr>
                <w:rFonts w:cs="B Nazanin"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>4-</w:t>
            </w:r>
            <w:r w:rsidRPr="00F73795">
              <w:rPr>
                <w:rFonts w:cs="B Nazanin" w:hint="cs"/>
                <w:rtl/>
                <w:lang w:bidi="fa-IR"/>
              </w:rPr>
              <w:t xml:space="preserve">روش استفاده از </w:t>
            </w:r>
            <w:r w:rsidRPr="00B8143E">
              <w:rPr>
                <w:rFonts w:cs="B Nazanin" w:hint="cs"/>
                <w:rtl/>
                <w:lang w:bidi="fa-IR"/>
              </w:rPr>
              <w:t xml:space="preserve">وکتور در مهندسی ژنتیک را </w:t>
            </w:r>
            <w:r>
              <w:rPr>
                <w:rFonts w:cs="B Nazanin" w:hint="cs"/>
                <w:rtl/>
                <w:lang w:bidi="fa-IR"/>
              </w:rPr>
              <w:t>شرح دهند</w:t>
            </w:r>
            <w:r w:rsidRPr="00F73795">
              <w:rPr>
                <w:rFonts w:cs="B Nazanin" w:hint="cs"/>
                <w:rtl/>
                <w:lang w:bidi="fa-IR"/>
              </w:rPr>
              <w:t>.</w:t>
            </w:r>
          </w:p>
          <w:p w:rsidR="009844A2" w:rsidRPr="00B8143E" w:rsidRDefault="009844A2" w:rsidP="00DB5DB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Nazanin" w:hint="cs"/>
                <w:rtl/>
                <w:lang w:bidi="fa-IR"/>
              </w:rPr>
              <w:t xml:space="preserve">5-اصول کلی مهندسی ژنتیک را </w:t>
            </w:r>
            <w:r>
              <w:rPr>
                <w:rFonts w:cs="B Nazanin" w:hint="cs"/>
                <w:rtl/>
                <w:lang w:bidi="fa-IR"/>
              </w:rPr>
              <w:t>شرح دهند</w:t>
            </w:r>
            <w:r w:rsidRPr="00B8143E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844A2" w:rsidRPr="007D2EC5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7D2EC5">
              <w:rPr>
                <w:rFonts w:cs="B Nazanin" w:hint="cs"/>
                <w:rtl/>
                <w:lang w:bidi="fa-IR"/>
              </w:rPr>
              <w:t xml:space="preserve">دانشجو مفهوم کلونینگ را </w:t>
            </w:r>
            <w:r>
              <w:rPr>
                <w:rFonts w:cs="B Nazanin" w:hint="cs"/>
                <w:rtl/>
                <w:lang w:bidi="fa-IR"/>
              </w:rPr>
              <w:t>شرح دهد</w:t>
            </w:r>
            <w:r w:rsidRPr="007D2EC5">
              <w:rPr>
                <w:rFonts w:cs="B Nazanin" w:hint="cs"/>
                <w:rtl/>
                <w:lang w:bidi="fa-IR"/>
              </w:rPr>
              <w:t>.</w:t>
            </w:r>
          </w:p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rtl/>
                <w:lang w:bidi="fa-IR"/>
              </w:rPr>
              <w:t>دانشجو ساختار باکتری و ویروس را بشناسد.</w:t>
            </w: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90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C4626A" w:rsidRPr="00B8143E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Pr="00B8143E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B8143E" w:rsidRDefault="00C4626A" w:rsidP="00C4626A">
      <w:pPr>
        <w:bidi/>
        <w:spacing w:after="0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سلولی</w:t>
            </w:r>
            <w:r w:rsid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مولکولی</w:t>
            </w: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لودیش</w:t>
            </w:r>
          </w:p>
          <w:p w:rsidR="00C4626A" w:rsidRPr="00B8143E" w:rsidRDefault="00C4626A" w:rsidP="00276654">
            <w:pPr>
              <w:bidi/>
              <w:spacing w:line="240" w:lineRule="auto"/>
              <w:contextualSpacing/>
              <w:jc w:val="center"/>
              <w:rPr>
                <w:rStyle w:val="Hyperlink"/>
              </w:rPr>
            </w:pPr>
          </w:p>
        </w:tc>
      </w:tr>
      <w:tr w:rsidR="00276654" w:rsidRPr="00B8143E" w:rsidTr="00A36F74">
        <w:tc>
          <w:tcPr>
            <w:tcW w:w="385" w:type="pct"/>
            <w:shd w:val="clear" w:color="auto" w:fill="auto"/>
            <w:vAlign w:val="center"/>
          </w:tcPr>
          <w:p w:rsidR="00276654" w:rsidRPr="00B8143E" w:rsidRDefault="00276654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کمکی:</w:t>
            </w:r>
          </w:p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شناسی</w:t>
            </w:r>
            <w:r w:rsid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سلولی</w:t>
            </w: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آلبرت</w:t>
            </w:r>
          </w:p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 زیست</w:t>
            </w:r>
            <w:r w:rsid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شناسی انتشارات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خانه زیست شناسی</w:t>
            </w:r>
          </w:p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B8143E" w:rsidRDefault="00C4626A" w:rsidP="00C4626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02C8" w:rsidRPr="00B8143E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B8143E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B8143E">
        <w:rPr>
          <w:rFonts w:hint="cs"/>
          <w:color w:val="000000"/>
          <w:rtl/>
          <w:lang w:bidi="fa-IR"/>
        </w:rPr>
        <w:t>.</w:t>
      </w:r>
    </w:p>
    <w:p w:rsidR="00C53370" w:rsidRPr="00B8143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B8143E">
        <w:rPr>
          <w:rFonts w:cs="B Mitra" w:hint="cs"/>
          <w:rtl/>
          <w:lang w:bidi="fa-IR"/>
        </w:rPr>
        <w:t>ارزشیابی بر اساس اهداف می</w:t>
      </w:r>
      <w:r w:rsidRPr="00B8143E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B8143E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B8143E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1E8" w:rsidRDefault="007E41E8" w:rsidP="00C53370">
      <w:pPr>
        <w:spacing w:after="0" w:line="240" w:lineRule="auto"/>
      </w:pPr>
      <w:r>
        <w:separator/>
      </w:r>
    </w:p>
  </w:endnote>
  <w:endnote w:type="continuationSeparator" w:id="1">
    <w:p w:rsidR="007E41E8" w:rsidRDefault="007E41E8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F222EB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385DD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1E8" w:rsidRDefault="007E41E8" w:rsidP="00C53370">
      <w:pPr>
        <w:spacing w:after="0" w:line="240" w:lineRule="auto"/>
      </w:pPr>
      <w:r>
        <w:separator/>
      </w:r>
    </w:p>
  </w:footnote>
  <w:footnote w:type="continuationSeparator" w:id="1">
    <w:p w:rsidR="007E41E8" w:rsidRDefault="007E41E8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DFB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39E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23DD6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F0302"/>
    <w:multiLevelType w:val="hybridMultilevel"/>
    <w:tmpl w:val="48D48144"/>
    <w:lvl w:ilvl="0" w:tplc="5EE0560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335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562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45D4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C6853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723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95DA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657C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3EE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F339D"/>
    <w:multiLevelType w:val="hybridMultilevel"/>
    <w:tmpl w:val="1F9E4C14"/>
    <w:lvl w:ilvl="0" w:tplc="F4DC4728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B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1F4A8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B606C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4307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A16D9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1280F"/>
    <w:rsid w:val="00016949"/>
    <w:rsid w:val="000356AB"/>
    <w:rsid w:val="000374E2"/>
    <w:rsid w:val="00057B31"/>
    <w:rsid w:val="000B39FF"/>
    <w:rsid w:val="000C224F"/>
    <w:rsid w:val="000F656D"/>
    <w:rsid w:val="000F6A18"/>
    <w:rsid w:val="00106E94"/>
    <w:rsid w:val="00120252"/>
    <w:rsid w:val="001318F8"/>
    <w:rsid w:val="00171CA9"/>
    <w:rsid w:val="00191B28"/>
    <w:rsid w:val="001B0F03"/>
    <w:rsid w:val="001B3C20"/>
    <w:rsid w:val="001D1BE8"/>
    <w:rsid w:val="001E220A"/>
    <w:rsid w:val="001F352D"/>
    <w:rsid w:val="00202E35"/>
    <w:rsid w:val="0024592F"/>
    <w:rsid w:val="00276654"/>
    <w:rsid w:val="00291329"/>
    <w:rsid w:val="002A72D7"/>
    <w:rsid w:val="002C5E2A"/>
    <w:rsid w:val="002C7264"/>
    <w:rsid w:val="002D4895"/>
    <w:rsid w:val="002F15BF"/>
    <w:rsid w:val="0032699A"/>
    <w:rsid w:val="00333CE2"/>
    <w:rsid w:val="0036488F"/>
    <w:rsid w:val="00365E7C"/>
    <w:rsid w:val="00385DD9"/>
    <w:rsid w:val="003872D5"/>
    <w:rsid w:val="003B3AF2"/>
    <w:rsid w:val="003B6F3E"/>
    <w:rsid w:val="003F0083"/>
    <w:rsid w:val="00425C8F"/>
    <w:rsid w:val="00444FC5"/>
    <w:rsid w:val="00480866"/>
    <w:rsid w:val="004977BE"/>
    <w:rsid w:val="004A41F3"/>
    <w:rsid w:val="004B396D"/>
    <w:rsid w:val="004D68E7"/>
    <w:rsid w:val="00516EE2"/>
    <w:rsid w:val="00524DBB"/>
    <w:rsid w:val="005268AE"/>
    <w:rsid w:val="005535D0"/>
    <w:rsid w:val="0059586A"/>
    <w:rsid w:val="005A02C8"/>
    <w:rsid w:val="006238B9"/>
    <w:rsid w:val="006307D2"/>
    <w:rsid w:val="006378EF"/>
    <w:rsid w:val="006577BE"/>
    <w:rsid w:val="0070328C"/>
    <w:rsid w:val="0070536E"/>
    <w:rsid w:val="0074191D"/>
    <w:rsid w:val="00772D12"/>
    <w:rsid w:val="007D2EC5"/>
    <w:rsid w:val="007E41E8"/>
    <w:rsid w:val="007E5914"/>
    <w:rsid w:val="007F567A"/>
    <w:rsid w:val="00826235"/>
    <w:rsid w:val="008442BB"/>
    <w:rsid w:val="008716B3"/>
    <w:rsid w:val="00873A48"/>
    <w:rsid w:val="00897CEC"/>
    <w:rsid w:val="008C37CB"/>
    <w:rsid w:val="008C600F"/>
    <w:rsid w:val="009019B1"/>
    <w:rsid w:val="00916B59"/>
    <w:rsid w:val="00936394"/>
    <w:rsid w:val="0094756F"/>
    <w:rsid w:val="00961E78"/>
    <w:rsid w:val="00973120"/>
    <w:rsid w:val="009844A2"/>
    <w:rsid w:val="009850DE"/>
    <w:rsid w:val="009F3B30"/>
    <w:rsid w:val="00A21521"/>
    <w:rsid w:val="00A27E86"/>
    <w:rsid w:val="00A30B34"/>
    <w:rsid w:val="00A36F74"/>
    <w:rsid w:val="00A66694"/>
    <w:rsid w:val="00A961C1"/>
    <w:rsid w:val="00AA03DC"/>
    <w:rsid w:val="00AB5CC9"/>
    <w:rsid w:val="00AC3836"/>
    <w:rsid w:val="00AF5753"/>
    <w:rsid w:val="00B337B1"/>
    <w:rsid w:val="00B41806"/>
    <w:rsid w:val="00B4696F"/>
    <w:rsid w:val="00B563E9"/>
    <w:rsid w:val="00B8143E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0401"/>
    <w:rsid w:val="00C4626A"/>
    <w:rsid w:val="00C53370"/>
    <w:rsid w:val="00CA0CE1"/>
    <w:rsid w:val="00CA1B41"/>
    <w:rsid w:val="00CA77BA"/>
    <w:rsid w:val="00CD1DDB"/>
    <w:rsid w:val="00CD2863"/>
    <w:rsid w:val="00CE7E13"/>
    <w:rsid w:val="00CF275C"/>
    <w:rsid w:val="00D00926"/>
    <w:rsid w:val="00D13B61"/>
    <w:rsid w:val="00D16D79"/>
    <w:rsid w:val="00D30B41"/>
    <w:rsid w:val="00D3295B"/>
    <w:rsid w:val="00D72E5F"/>
    <w:rsid w:val="00D867CB"/>
    <w:rsid w:val="00D86DD2"/>
    <w:rsid w:val="00D95368"/>
    <w:rsid w:val="00DB5DBE"/>
    <w:rsid w:val="00DB7535"/>
    <w:rsid w:val="00DC0E98"/>
    <w:rsid w:val="00DC3BB9"/>
    <w:rsid w:val="00E13EA1"/>
    <w:rsid w:val="00E24FB5"/>
    <w:rsid w:val="00E36D27"/>
    <w:rsid w:val="00E445B8"/>
    <w:rsid w:val="00E83C4A"/>
    <w:rsid w:val="00EB42E1"/>
    <w:rsid w:val="00ED63E1"/>
    <w:rsid w:val="00EF4CC8"/>
    <w:rsid w:val="00F222EB"/>
    <w:rsid w:val="00F563A6"/>
    <w:rsid w:val="00F70CC4"/>
    <w:rsid w:val="00F73795"/>
    <w:rsid w:val="00FB03FD"/>
    <w:rsid w:val="00FB400D"/>
    <w:rsid w:val="00FB5F97"/>
    <w:rsid w:val="00FF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003C-430B-461B-AB66-6A00975B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17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naghoos</cp:lastModifiedBy>
  <cp:revision>22</cp:revision>
  <cp:lastPrinted>2019-12-07T06:13:00Z</cp:lastPrinted>
  <dcterms:created xsi:type="dcterms:W3CDTF">2023-03-04T08:49:00Z</dcterms:created>
  <dcterms:modified xsi:type="dcterms:W3CDTF">2025-10-02T11:41:00Z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7e071656f9afade690252e4e66139cea3306478ea4ab93c3091a3f30f650bb29</vt:lpwstr>
  </property>
</Properties>
</file>