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38B0A7A3" w:rsidR="00EF4FDF" w:rsidRPr="00F563A6" w:rsidRDefault="00EF4FDF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178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مقدمات روش های آزمایشگاهی                 </w:t>
            </w:r>
            <w:r w:rsidR="00E178F1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E178F1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E178F1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DF181F1" w14:textId="77777777" w:rsidR="008060C2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8060C2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 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DF8E277" w14:textId="4A033496" w:rsidR="00EF4FDF" w:rsidRPr="00F563A6" w:rsidRDefault="00E178F1" w:rsidP="008060C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دکتر علی قضاوی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0422574B" w:rsidR="00EF4FDF" w:rsidRPr="00F563A6" w:rsidRDefault="006D3A85" w:rsidP="00E178F1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واحد:</w:t>
            </w:r>
            <w:r w:rsidR="00E178F1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2D4B7F2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75961254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7777777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62CEF6D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5809532C" w14:textId="78C8B2E5" w:rsidR="008060C2" w:rsidRPr="000955BD" w:rsidRDefault="006D3A85" w:rsidP="008060C2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8060C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کلاس دانشجویان ارشد ایمونولوژی</w:t>
            </w:r>
          </w:p>
          <w:p w14:paraId="1A21A7AF" w14:textId="0B364D3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19FC67C0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035F6D2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 xml:space="preserve">بخش </w:t>
                            </w: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1082"/>
        <w:gridCol w:w="2440"/>
        <w:gridCol w:w="1164"/>
        <w:gridCol w:w="1578"/>
        <w:gridCol w:w="1386"/>
        <w:gridCol w:w="1527"/>
        <w:gridCol w:w="1000"/>
        <w:gridCol w:w="1765"/>
      </w:tblGrid>
      <w:tr w:rsidR="006857D4" w:rsidRPr="00F563A6" w14:paraId="33049A2C" w14:textId="77777777" w:rsidTr="00E178F1">
        <w:trPr>
          <w:jc w:val="center"/>
        </w:trPr>
        <w:tc>
          <w:tcPr>
            <w:tcW w:w="33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14:paraId="26DD9324" w14:textId="77777777" w:rsidR="006857D4" w:rsidRPr="00F55FC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 w14:paraId="1D6283FA" w14:textId="77777777" w:rsidR="006857D4" w:rsidRPr="00F55FC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5FC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روانی حركتي)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14:paraId="21017685" w14:textId="77777777" w:rsidR="006857D4" w:rsidRPr="00F55FC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5FC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F55FC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5FC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69612556" w14:textId="7ACDFEE4" w:rsidR="006857D4" w:rsidRPr="00F55FC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88" w:type="pct"/>
            <w:gridSpan w:val="2"/>
            <w:shd w:val="clear" w:color="auto" w:fill="auto"/>
            <w:vAlign w:val="center"/>
          </w:tcPr>
          <w:p w14:paraId="4AE9901E" w14:textId="77777777" w:rsidR="006857D4" w:rsidRPr="00F55FC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E178F1">
        <w:trPr>
          <w:trHeight w:val="211"/>
          <w:jc w:val="center"/>
        </w:trPr>
        <w:tc>
          <w:tcPr>
            <w:tcW w:w="33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3" w:type="pct"/>
            <w:vMerge/>
            <w:shd w:val="clear" w:color="auto" w:fill="auto"/>
            <w:vAlign w:val="center"/>
          </w:tcPr>
          <w:p w14:paraId="2B5A8978" w14:textId="77777777" w:rsidR="006857D4" w:rsidRPr="00F55FC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54" w:type="pct"/>
            <w:vMerge/>
            <w:shd w:val="clear" w:color="auto" w:fill="auto"/>
            <w:vAlign w:val="center"/>
          </w:tcPr>
          <w:p w14:paraId="4B588168" w14:textId="77777777" w:rsidR="006857D4" w:rsidRPr="00F55FC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14:paraId="1D695131" w14:textId="77777777" w:rsidR="006857D4" w:rsidRPr="00F55FC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5FC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6C5C998B" w14:textId="7E1CEE57" w:rsidR="006857D4" w:rsidRPr="00F55FC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pct"/>
            <w:shd w:val="clear" w:color="auto" w:fill="auto"/>
            <w:vAlign w:val="center"/>
          </w:tcPr>
          <w:p w14:paraId="60D8E6C1" w14:textId="350A0A49" w:rsidR="006857D4" w:rsidRPr="00F55FC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C196D46" w14:textId="77777777" w:rsidR="006857D4" w:rsidRPr="00F55FC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690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F55FC6" w:rsidRPr="00F563A6" w14:paraId="3036F3D9" w14:textId="77777777" w:rsidTr="00E178F1">
        <w:trPr>
          <w:trHeight w:val="226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92063FB" w14:textId="01B10DEF" w:rsidR="00F55FC6" w:rsidRPr="00F563A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3AA83F91" w14:textId="52145A4E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hint="cs"/>
                <w:rtl/>
              </w:rPr>
              <w:t>آشنایی با بیان اصول کلی کار در آزمایشگاه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9E2E45D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دانشجو بتواند </w:t>
            </w:r>
            <w:r w:rsidRPr="00F55FC6">
              <w:rPr>
                <w:rtl/>
              </w:rPr>
              <w:t>اصول کار در آزمایشگاه شامل</w:t>
            </w:r>
            <w:r w:rsidRPr="00F55FC6">
              <w:t xml:space="preserve"> code Dress </w:t>
            </w:r>
            <w:r w:rsidRPr="00F55FC6">
              <w:rPr>
                <w:rtl/>
              </w:rPr>
              <w:t xml:space="preserve">، تعریف حفاظت و ایمني )فردی و زیستمحيطي(، آشنایي با ساختمان و بخشهای آزمایشگاه ایمني </w:t>
            </w:r>
            <w:r w:rsidRPr="00F55FC6">
              <w:t>)</w:t>
            </w:r>
            <w:r w:rsidRPr="00F55FC6">
              <w:rPr>
                <w:rtl/>
              </w:rPr>
              <w:t>اتاقها و بخشهای مختلف آزمایشگاه شامل اتاق کشت و بخش شستشو... دربهای خروج و راههای فرار اضطراری</w:t>
            </w:r>
            <w:r w:rsidRPr="00F55FC6">
              <w:t>(</w:t>
            </w:r>
            <w:r>
              <w:rPr>
                <w:rFonts w:hint="cs"/>
                <w:rtl/>
              </w:rPr>
              <w:t xml:space="preserve"> را تبیین کند.</w:t>
            </w:r>
          </w:p>
          <w:p w14:paraId="4DEAAC2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دانشجو در فرایند تدوین یک فرضیه مشارکت فعالانه داشته باشد.</w:t>
            </w:r>
          </w:p>
          <w:p w14:paraId="52802E91" w14:textId="7B5869E1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A874712" w14:textId="4CEEE179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32CA2B3B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0E9330E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D58688A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3AF68C6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21D9632" w14:textId="1B534A53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8FB0694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31383F1F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52BE4193" w14:textId="55DA5C8E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BC42961" w14:textId="41E5B7A4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0445C780" w14:textId="04033DD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B680766" w14:textId="2CD94A73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2709DFA4" w14:textId="40D56374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555540EA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795C8D7D" w14:textId="280B8F7D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0FB856F" w14:textId="38422E7C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  <w:p w14:paraId="0C3ACC6B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6C0D73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F0D81F1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EACDB82" w14:textId="3EEC2B71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83F0A9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141C6E">
              <w:t>McPherson RA, Henry's clinical diagnosis and management by laboratory methods, latest edition</w:t>
            </w:r>
          </w:p>
          <w:p w14:paraId="786E0807" w14:textId="1C7DD79A" w:rsidR="00F55FC6" w:rsidRPr="00F563A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فصل اول</w:t>
            </w:r>
          </w:p>
        </w:tc>
      </w:tr>
      <w:tr w:rsidR="00F55FC6" w:rsidRPr="00F563A6" w14:paraId="2CCD02A4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73596AF" w14:textId="211215E3" w:rsidR="00F55FC6" w:rsidRPr="00F563A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6DE2A305" w14:textId="2DE0ECCE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hint="cs"/>
                <w:rtl/>
              </w:rPr>
              <w:t xml:space="preserve">آشنایی با </w:t>
            </w:r>
            <w:r w:rsidRPr="00F55FC6">
              <w:rPr>
                <w:rFonts w:hint="cs"/>
                <w:rtl/>
              </w:rPr>
              <w:t>ایمنی در آزمایشگاه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A84D75A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>
              <w:rPr>
                <w:rFonts w:hint="cs"/>
                <w:rtl/>
              </w:rPr>
              <w:t xml:space="preserve"> </w:t>
            </w:r>
            <w:r w:rsidRPr="00F55FC6">
              <w:rPr>
                <w:rtl/>
              </w:rPr>
              <w:t>اصول ایمني در آزمایشگاه، طبقهبندی عوامل عفوني و شيميایي، طریقه نگهداری مواد شيميایي در آزمایشگاه و آموزش عالئم اختصاری و هشدارهای ایمني</w:t>
            </w:r>
            <w:r w:rsidRPr="00F55FC6">
              <w:t xml:space="preserve"> R </w:t>
            </w:r>
            <w:r w:rsidRPr="00F55FC6">
              <w:rPr>
                <w:rtl/>
              </w:rPr>
              <w:t>و</w:t>
            </w:r>
            <w:r w:rsidRPr="00F55FC6">
              <w:t xml:space="preserve"> S</w:t>
            </w:r>
            <w:r w:rsidRPr="00F55FC6">
              <w:rPr>
                <w:rtl/>
              </w:rPr>
              <w:t>، اصول دفع مواد زائد و پسماندهای خطرناک بيولوژیک، ميکروبي و شيميایي، اصول حمل و نقل و ارسال بستههای حاوی نمونههای بيولوژیک و پاتولوژیک، آشنایي با کمکهای اوليه در هنگام بروز حوادث شيميایي در آزمایشگاه</w:t>
            </w:r>
            <w:r>
              <w:rPr>
                <w:rFonts w:hint="cs"/>
                <w:rtl/>
              </w:rPr>
              <w:t xml:space="preserve"> نام ببرد.</w:t>
            </w:r>
          </w:p>
          <w:p w14:paraId="5FDD804D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341E275B" w14:textId="35CE5CD4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03D89744" w14:textId="1C4D0AE9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DE14938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6C2AD14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576B9E5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6C67A08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173F64C" w14:textId="474457B4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21C121E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79EFDA44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272FD0F0" w14:textId="01956CF3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96766F2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7EE5168B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359EE163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2B39556E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518F14DB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300827B5" w14:textId="792002BA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1B689C0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12CF6CE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A91D82C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1EEC4D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3E80785" w14:textId="255BF10F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91CF56C" w14:textId="2E2FE906" w:rsidR="00F55FC6" w:rsidRDefault="00F55FC6" w:rsidP="00F55FC6">
            <w:pPr>
              <w:ind w:left="360"/>
              <w:rPr>
                <w:rtl/>
              </w:rPr>
            </w:pPr>
            <w:proofErr w:type="spellStart"/>
            <w:r w:rsidRPr="00141C6E">
              <w:t>Deetrick</w:t>
            </w:r>
            <w:proofErr w:type="spellEnd"/>
            <w:r w:rsidRPr="00141C6E">
              <w:t xml:space="preserve"> B, Manual of clinical and laboratory immunology, latest edition. </w:t>
            </w:r>
          </w:p>
          <w:p w14:paraId="7F0B4745" w14:textId="43DEEED0" w:rsidR="00F55FC6" w:rsidRDefault="00F55FC6" w:rsidP="00F55FC6">
            <w:pPr>
              <w:ind w:left="360"/>
            </w:pPr>
            <w:r>
              <w:rPr>
                <w:rFonts w:hint="cs"/>
                <w:rtl/>
              </w:rPr>
              <w:t>فصل اول تا سوم</w:t>
            </w:r>
          </w:p>
          <w:p w14:paraId="37755F12" w14:textId="4D9FDE38" w:rsidR="00F55FC6" w:rsidRPr="00F563A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5FC6" w:rsidRPr="00F563A6" w14:paraId="0DF64EBA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69848444" w14:textId="7D10435C" w:rsidR="00F55FC6" w:rsidRPr="00F563A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1BD30909" w14:textId="28E9629E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hint="cs"/>
                <w:rtl/>
              </w:rPr>
              <w:t xml:space="preserve">آشنایی با </w:t>
            </w:r>
            <w:r w:rsidRPr="00F55FC6">
              <w:rPr>
                <w:rFonts w:hint="cs"/>
                <w:rtl/>
              </w:rPr>
              <w:t>اصول ضدعفونی کردن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C9F2C91" w14:textId="77777777" w:rsidR="00F55FC6" w:rsidRDefault="00F55FC6" w:rsidP="00F55FC6">
            <w:pPr>
              <w:bidi/>
              <w:spacing w:after="0" w:line="240" w:lineRule="auto"/>
              <w:contextualSpacing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 w:rsidRPr="00F55FC6">
              <w:rPr>
                <w:rtl/>
              </w:rPr>
              <w:t>اصول ضد عفوني و سترون کردن در آزمایشگاههای باليني، اصول فيلتراسيون محيطهای کشت، شستشوی ظروف در آزمایشگاه، نحوه کار با دستگاههای استریليزاسيون و شستشو در آزمایشگاه</w:t>
            </w:r>
            <w:r>
              <w:rPr>
                <w:rFonts w:hint="cs"/>
                <w:rtl/>
              </w:rPr>
              <w:t xml:space="preserve"> را توضیح دهد.</w:t>
            </w:r>
          </w:p>
          <w:p w14:paraId="2DFA91A1" w14:textId="77777777" w:rsidR="00F55FC6" w:rsidRDefault="00F55FC6" w:rsidP="00F55FC6">
            <w:pPr>
              <w:bidi/>
              <w:spacing w:after="0" w:line="240" w:lineRule="auto"/>
              <w:contextualSpacing/>
              <w:rPr>
                <w:rtl/>
              </w:rPr>
            </w:pPr>
          </w:p>
          <w:p w14:paraId="0A0E5A11" w14:textId="00B1932D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3A1EFB4" w14:textId="482ACF29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652C090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FB251BE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6F6C28F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392CE4D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675A8B4" w14:textId="42013E75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7B72668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4849493C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7AD5D2D6" w14:textId="3E8B5A8A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F33FB6A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7840DC22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6B4A0141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111F130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7029A31F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53E444DC" w14:textId="0863C338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B1DDBE5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5389C186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6D209A5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2C8E23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7328130" w14:textId="0F9B7209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2409AAF" w14:textId="5A7C673F" w:rsidR="00F55FC6" w:rsidRDefault="00F55FC6" w:rsidP="00F55FC6">
            <w:pPr>
              <w:ind w:left="360"/>
              <w:rPr>
                <w:rtl/>
              </w:rPr>
            </w:pPr>
            <w:proofErr w:type="spellStart"/>
            <w:r w:rsidRPr="00141C6E">
              <w:t>Deetrick</w:t>
            </w:r>
            <w:proofErr w:type="spellEnd"/>
            <w:r w:rsidRPr="00141C6E">
              <w:t xml:space="preserve"> B, Manual of clinical and laboratory immunology, latest edition. </w:t>
            </w:r>
          </w:p>
          <w:p w14:paraId="7191B2E0" w14:textId="69E9198E" w:rsidR="00F55FC6" w:rsidRDefault="00F55FC6" w:rsidP="00F55FC6">
            <w:pPr>
              <w:ind w:left="360"/>
            </w:pPr>
            <w:r>
              <w:rPr>
                <w:rFonts w:hint="cs"/>
                <w:rtl/>
              </w:rPr>
              <w:t>فصل چهارم و ششم</w:t>
            </w:r>
          </w:p>
          <w:p w14:paraId="67930366" w14:textId="614013B3" w:rsidR="00F55FC6" w:rsidRPr="00F563A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55FC6" w:rsidRPr="00F563A6" w14:paraId="6FE42CD1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2B9F3A2" w14:textId="6707E02D" w:rsidR="00F55FC6" w:rsidRPr="00F563A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2C4752D" w14:textId="1C7921B1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hint="cs"/>
                <w:rtl/>
              </w:rPr>
              <w:t xml:space="preserve">آشنایی با </w:t>
            </w: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اصول خونگیری و فریز کردن نمونه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F6719EA" w14:textId="77777777" w:rsidR="00F55FC6" w:rsidRDefault="00F55FC6" w:rsidP="00F55FC6">
            <w:pPr>
              <w:bidi/>
              <w:spacing w:after="0" w:line="240" w:lineRule="auto"/>
              <w:contextualSpacing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 w:rsidRPr="00F55FC6">
              <w:rPr>
                <w:rtl/>
              </w:rPr>
              <w:t>اصول خونگيری، انواع ضد انعقادها، اصول صحيح کار کردن با سرنگ و سوزن و نحوه مقابله با حوادث مرتبط با آ</w:t>
            </w:r>
            <w:r w:rsidRPr="00F55FC6">
              <w:rPr>
                <w:rFonts w:hint="cs"/>
                <w:rtl/>
              </w:rPr>
              <w:t>ن.</w:t>
            </w:r>
            <w:r w:rsidRPr="00F55FC6">
              <w:t xml:space="preserve"> </w:t>
            </w:r>
            <w:r w:rsidRPr="00F55FC6">
              <w:rPr>
                <w:rtl/>
              </w:rPr>
              <w:t>اصول فریزینگ و دفریزنيگ، اصول نگهداری مواد و سلولها در دماهای پایين، آشنایي با انواع یخچال، اتاق سرد، انواع فریزر، فریز درایر، تانک ازت</w:t>
            </w:r>
            <w:r>
              <w:rPr>
                <w:rFonts w:hint="cs"/>
                <w:rtl/>
              </w:rPr>
              <w:t xml:space="preserve"> را تبیین کند.</w:t>
            </w:r>
          </w:p>
          <w:p w14:paraId="75D02BB1" w14:textId="1A4D8BE5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6041E">
              <w:rPr>
                <w:rFonts w:cs="B Nazanin" w:hint="cs"/>
                <w:sz w:val="24"/>
                <w:szCs w:val="24"/>
                <w:rtl/>
                <w:lang w:bidi="fa-IR"/>
              </w:rPr>
              <w:t>دانشجو نسبت به مطالب طرح شده توسط استاد علاقه نشان دهد.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E291851" w14:textId="02D82EC0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5DA97C2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DFCC12B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48B8AB5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854ED70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1996AE60" w14:textId="7D25B78D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C0C88BE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77E6A25C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44AC4F46" w14:textId="65EF8C3F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9DD310F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55AFC27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52C4745F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55B1473D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D06CA20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6FFF4143" w14:textId="5884F4BB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0CFDBA4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012A0650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440D57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64A5575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E77A9A4" w14:textId="6CBD27EB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101E150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141C6E">
              <w:t>McPherson RA, Henry's clinical diagnosis and management by laboratory methods, latest edition</w:t>
            </w:r>
          </w:p>
          <w:p w14:paraId="3FB3CD9F" w14:textId="49DB15B3" w:rsidR="00F55FC6" w:rsidRPr="00F563A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فصل اول تا چهارم</w:t>
            </w:r>
          </w:p>
        </w:tc>
      </w:tr>
      <w:tr w:rsidR="00F55FC6" w:rsidRPr="00F563A6" w14:paraId="7C3F873A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14F81DEC" w14:textId="3B7AC20B" w:rsidR="00F55FC6" w:rsidRPr="00F563A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DA0963E" w14:textId="31A32A1D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hint="cs"/>
                <w:rtl/>
              </w:rPr>
              <w:t xml:space="preserve">آشنایی با </w:t>
            </w:r>
            <w:r w:rsidRPr="00F55FC6">
              <w:rPr>
                <w:rFonts w:hint="cs"/>
                <w:rtl/>
              </w:rPr>
              <w:t xml:space="preserve"> </w:t>
            </w:r>
            <w:r w:rsidRPr="00F55FC6">
              <w:rPr>
                <w:rFonts w:cs="B Mitra" w:hint="cs"/>
                <w:sz w:val="20"/>
                <w:szCs w:val="20"/>
                <w:rtl/>
              </w:rPr>
              <w:t>اصول حجم سنجی و محلول سازی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B3E40C6" w14:textId="47D14D86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>
              <w:rPr>
                <w:rFonts w:hint="cs"/>
                <w:rtl/>
              </w:rPr>
              <w:t xml:space="preserve"> </w:t>
            </w:r>
            <w:r w:rsidRPr="00F55FC6">
              <w:rPr>
                <w:rtl/>
              </w:rPr>
              <w:t>اصول حجم</w:t>
            </w:r>
            <w:r>
              <w:rPr>
                <w:rFonts w:hint="cs"/>
                <w:rtl/>
              </w:rPr>
              <w:t xml:space="preserve"> </w:t>
            </w:r>
            <w:r w:rsidRPr="00F55FC6">
              <w:rPr>
                <w:rtl/>
              </w:rPr>
              <w:t xml:space="preserve">سنجي و آشنایي با ابزارهای سنجش حجمي و ظروف آزمایشگاهي، اصول توزین در آزمایشگاه </w:t>
            </w:r>
            <w:r w:rsidRPr="00F55FC6">
              <w:rPr>
                <w:rFonts w:hint="cs"/>
                <w:rtl/>
              </w:rPr>
              <w:t>.</w:t>
            </w:r>
          </w:p>
          <w:p w14:paraId="77B5A580" w14:textId="77777777" w:rsidR="00F55FC6" w:rsidRDefault="00F55FC6" w:rsidP="00F55FC6">
            <w:pPr>
              <w:bidi/>
              <w:spacing w:after="0" w:line="240" w:lineRule="auto"/>
              <w:contextualSpacing/>
              <w:rPr>
                <w:rFonts w:hint="cs"/>
                <w:rtl/>
              </w:rPr>
            </w:pPr>
            <w:r w:rsidRPr="00F55FC6">
              <w:rPr>
                <w:rtl/>
              </w:rPr>
              <w:t>روشهای ساختن محلولها و بافرها شامل آشنایي با انواع آبهای مقطر و کاربرد هر کدام در آزمایشگاه اصول تنظيم</w:t>
            </w:r>
            <w:r w:rsidRPr="00F55FC6">
              <w:t xml:space="preserve"> pH </w:t>
            </w:r>
            <w:r w:rsidRPr="00F55FC6">
              <w:rPr>
                <w:rtl/>
              </w:rPr>
              <w:t>و کار با دستگاه</w:t>
            </w:r>
            <w:r w:rsidRPr="00F55FC6">
              <w:t xml:space="preserve"> pH</w:t>
            </w:r>
            <w:r w:rsidRPr="00F55FC6">
              <w:rPr>
                <w:rtl/>
              </w:rPr>
              <w:t>متر، محاسبات ساختن محلولها و بافرها، اصول نگارش گزارش کار آزمایشگا</w:t>
            </w:r>
            <w:r w:rsidRPr="00F55FC6">
              <w:rPr>
                <w:rFonts w:hint="cs"/>
                <w:rtl/>
              </w:rPr>
              <w:t>ه</w:t>
            </w:r>
            <w:r>
              <w:rPr>
                <w:rFonts w:hint="cs"/>
                <w:rtl/>
              </w:rPr>
              <w:t xml:space="preserve"> را تعریف کند.</w:t>
            </w:r>
          </w:p>
          <w:p w14:paraId="64B08224" w14:textId="0E9B234D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دانشجو بتواند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27D9311" w14:textId="3F6B985F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AD0D0EA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7EB6424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C6DAFB0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6F9E162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067FD3E9" w14:textId="0B483C8E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495AF07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2D68891E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70F15839" w14:textId="1E611B31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F2300FC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3CE9A21B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69FCC87D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21A445B8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3613634F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3E7790DB" w14:textId="20D5A1C5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10E20A5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760731AE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D09D4F4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D3B481E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BFD06DD" w14:textId="764A7891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4C636C0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141C6E">
              <w:t>McPherson RA, Henry's clinical diagnosis and management by laboratory methods, latest edition</w:t>
            </w:r>
          </w:p>
          <w:p w14:paraId="04FD15F2" w14:textId="397CB95C" w:rsidR="00F55FC6" w:rsidRPr="00F563A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فصل پنجم</w:t>
            </w:r>
          </w:p>
        </w:tc>
      </w:tr>
      <w:tr w:rsidR="00F55FC6" w:rsidRPr="00F563A6" w14:paraId="103966B0" w14:textId="5A382D1C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DD99BE7" w14:textId="68F812FB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03EDDFD" w14:textId="7D1F1B2B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</w:rPr>
              <w:t>آشنایی با کار سانتریفیوژ و میکروسکوپ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D6243D2" w14:textId="6DEAEDE3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>
              <w:rPr>
                <w:rFonts w:hint="cs"/>
                <w:rtl/>
              </w:rPr>
              <w:t xml:space="preserve"> </w:t>
            </w:r>
            <w:r w:rsidRPr="00F55FC6">
              <w:rPr>
                <w:rtl/>
              </w:rPr>
              <w:t>انواع روشهای سانتریفوژ و قوانين مرتبط با آنها، آشنایي با انواع دستگاههای سانتریفوژ</w:t>
            </w:r>
            <w:r w:rsidRPr="00F55FC6">
              <w:rPr>
                <w:rFonts w:hint="cs"/>
                <w:rtl/>
              </w:rPr>
              <w:t>.</w:t>
            </w:r>
            <w:r w:rsidRPr="00F55FC6">
              <w:rPr>
                <w:rtl/>
              </w:rPr>
              <w:t xml:space="preserve"> </w:t>
            </w:r>
          </w:p>
          <w:p w14:paraId="62B44124" w14:textId="049397C8" w:rsidR="00F55FC6" w:rsidRDefault="00F55FC6" w:rsidP="00F55FC6">
            <w:pPr>
              <w:bidi/>
              <w:spacing w:after="0" w:line="240" w:lineRule="auto"/>
              <w:contextualSpacing/>
              <w:rPr>
                <w:rtl/>
              </w:rPr>
            </w:pPr>
            <w:r w:rsidRPr="00F55FC6">
              <w:t xml:space="preserve"> </w:t>
            </w:r>
            <w:r w:rsidRPr="00F55FC6">
              <w:rPr>
                <w:rtl/>
              </w:rPr>
              <w:t>اصول ميکروسکوپي و آشنایي با ميکروسکوپهای مورد استفاده در آزمایشگاههای ایمونولوژی و عيبیابي اوليه آنها )ميکروسکوپ دو چشمي، ميکروسکوپ فلورسنت، ميکروسکوپ اینورت، ميکروسکوپ فاز کنتراست، ميکروسکوپ دارک فيلد</w:t>
            </w:r>
            <w:r w:rsidRPr="00F55FC6">
              <w:t>(</w:t>
            </w:r>
            <w:r>
              <w:rPr>
                <w:rFonts w:hint="cs"/>
                <w:rtl/>
              </w:rPr>
              <w:t xml:space="preserve"> را توضیح دهد.</w:t>
            </w:r>
          </w:p>
          <w:p w14:paraId="06B6322F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دانشجو در فرایند تدوین یک فرضیه مشارکت فعالانه داشته باشد.</w:t>
            </w:r>
          </w:p>
          <w:p w14:paraId="2D3288C8" w14:textId="77777777" w:rsidR="00F55FC6" w:rsidRDefault="00F55FC6" w:rsidP="00F55FC6">
            <w:pPr>
              <w:bidi/>
              <w:spacing w:after="0" w:line="240" w:lineRule="auto"/>
              <w:contextualSpacing/>
              <w:rPr>
                <w:rFonts w:hint="cs"/>
                <w:rtl/>
              </w:rPr>
            </w:pPr>
          </w:p>
          <w:p w14:paraId="26D6EA22" w14:textId="51EBEB71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tl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1DE0EF2C" w14:textId="3FD949B9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1F237FA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45A15F0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F0860CB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F763CF7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9443623" w14:textId="460D94D0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87CE6CA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6AAED348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28DDBDAC" w14:textId="4FEC73C1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1671444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6A81210F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76DE2AAB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4417CED8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6066FD86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5DC24AF8" w14:textId="6A18DB56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7B50DB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57DC538A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A7DAD1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2667B5E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1C303FC" w14:textId="30976C1D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5B954F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15A3C">
              <w:rPr>
                <w:rFonts w:cs="B Nazanin" w:hint="cs"/>
                <w:rtl/>
                <w:lang w:bidi="fa-IR"/>
              </w:rPr>
              <w:t>مقدمات،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آشنایي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و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اصول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کلي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آزمایشگاه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تشخيص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طبي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دکتر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امير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سيدعليمهبد،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سعيد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طهماسبي،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رضا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انصاری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نشر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اشراقيه،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بابازاده</w:t>
            </w:r>
          </w:p>
          <w:p w14:paraId="382768E8" w14:textId="54C4FC83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Fonts w:cs="B Nazanin" w:hint="cs"/>
                <w:rtl/>
                <w:lang w:bidi="fa-IR"/>
              </w:rPr>
              <w:t>فصل سوم</w:t>
            </w:r>
          </w:p>
        </w:tc>
      </w:tr>
      <w:tr w:rsidR="00F55FC6" w:rsidRPr="00F563A6" w14:paraId="6B418D16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7CEDFE23" w14:textId="30761194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13B7EC6" w14:textId="1FB60974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hint="cs"/>
                <w:rtl/>
              </w:rPr>
              <w:t xml:space="preserve">آشنایی با </w:t>
            </w:r>
            <w:r w:rsidRPr="00F55FC6">
              <w:rPr>
                <w:rFonts w:hint="cs"/>
                <w:rtl/>
              </w:rPr>
              <w:t xml:space="preserve"> </w:t>
            </w: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اساس نورسنجی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E5240FB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دانشجو بتواند </w:t>
            </w:r>
            <w:r w:rsidRPr="00F55FC6">
              <w:rPr>
                <w:rtl/>
              </w:rPr>
              <w:t>اصول نورسنجي در آزمایشگاه، قوانين بير و المبرت، آشنایي با فتومترها و اسپکتروفتومترها، اصول رسم نمودارهای استاندارد و محاسبه غلظتها با استفاده از نمودارهای خطي و</w:t>
            </w:r>
            <w:r w:rsidRPr="00F55FC6">
              <w:t xml:space="preserve"> Logistic Parameter4</w:t>
            </w:r>
            <w:r>
              <w:rPr>
                <w:rFonts w:hint="cs"/>
                <w:rtl/>
              </w:rPr>
              <w:t xml:space="preserve"> را توضیح دهد.</w:t>
            </w:r>
            <w:r>
              <w:rPr>
                <w:rtl/>
              </w:rPr>
              <w:br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  <w:p w14:paraId="727B47B8" w14:textId="5138E266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14:paraId="7E7B5D38" w14:textId="5B839886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4AD5A34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96A4592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CFBD339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3E2FBBD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DB42574" w14:textId="25E046D2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71FBA8E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37448D23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630DB392" w14:textId="5BE7505B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04165C4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67E9BD28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D0AA724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6CBAB863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5240A387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1FAEDF7A" w14:textId="14CE4BBC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4E5278A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062AA69D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D468178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4E1A76C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2C01354" w14:textId="5FE09101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ECFEE6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15A3C">
              <w:rPr>
                <w:rFonts w:cs="B Nazanin" w:hint="cs"/>
                <w:rtl/>
                <w:lang w:bidi="fa-IR"/>
              </w:rPr>
              <w:t>مقدمات،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آشنایي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و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اصول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کلي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آزمایشگاه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تشخيص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طبي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دکتر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امير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سيدعليمهبد،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سعيد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طهماسبي،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رضا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انصاری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نشر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اشراقيه،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بابازاده</w:t>
            </w:r>
          </w:p>
          <w:p w14:paraId="6DB24658" w14:textId="51811746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>
              <w:rPr>
                <w:rFonts w:cs="B Nazanin" w:hint="cs"/>
                <w:rtl/>
                <w:lang w:bidi="fa-IR"/>
              </w:rPr>
              <w:t>فصل چهارم</w:t>
            </w:r>
          </w:p>
        </w:tc>
      </w:tr>
      <w:tr w:rsidR="00F55FC6" w:rsidRPr="00F563A6" w14:paraId="0F87A3E2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0FC34EDA" w14:textId="667B3AD4" w:rsidR="00F55FC6" w:rsidRPr="00AA46E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52B4B066" w14:textId="6ED90486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hint="cs"/>
                <w:rtl/>
              </w:rPr>
              <w:t xml:space="preserve">آشنایی با </w:t>
            </w:r>
            <w:r w:rsidRPr="00F55FC6">
              <w:rPr>
                <w:rFonts w:hint="cs"/>
                <w:rtl/>
              </w:rPr>
              <w:t xml:space="preserve"> </w:t>
            </w:r>
            <w:r w:rsidRPr="00F55FC6">
              <w:rPr>
                <w:rFonts w:cs="B Mitra"/>
                <w:sz w:val="20"/>
                <w:szCs w:val="20"/>
                <w:rtl/>
              </w:rPr>
              <w:t xml:space="preserve">اساس </w:t>
            </w:r>
            <w:r w:rsidRPr="00F55FC6">
              <w:rPr>
                <w:rFonts w:cs="B Mitra" w:hint="cs"/>
                <w:sz w:val="20"/>
                <w:szCs w:val="20"/>
                <w:rtl/>
              </w:rPr>
              <w:t>آزمایش های رسوبی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EEB7955" w14:textId="77777777" w:rsidR="00F55FC6" w:rsidRDefault="00F55FC6" w:rsidP="00F55FC6">
            <w:pPr>
              <w:bidi/>
              <w:spacing w:after="0" w:line="240" w:lineRule="auto"/>
              <w:contextualSpacing/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>
              <w:rPr>
                <w:rFonts w:hint="cs"/>
                <w:rtl/>
              </w:rPr>
              <w:t xml:space="preserve"> </w:t>
            </w:r>
            <w:r w:rsidRPr="00F55FC6">
              <w:rPr>
                <w:rtl/>
              </w:rPr>
              <w:t>آزمایشات رسوبي و کاربردهای آنها، عوامل مؤثر بر آزمایشات رسوبي</w:t>
            </w:r>
            <w:r>
              <w:rPr>
                <w:rFonts w:hint="cs"/>
                <w:rtl/>
              </w:rPr>
              <w:t xml:space="preserve"> را تبیین کند.</w:t>
            </w:r>
          </w:p>
          <w:p w14:paraId="1FD609BE" w14:textId="77777777" w:rsidR="00F55FC6" w:rsidRDefault="00F55FC6" w:rsidP="00F55FC6">
            <w:pPr>
              <w:bidi/>
              <w:spacing w:after="0" w:line="240" w:lineRule="auto"/>
              <w:contextualSpacing/>
              <w:jc w:val="both"/>
              <w:rPr>
                <w:rtl/>
              </w:rPr>
            </w:pPr>
          </w:p>
          <w:p w14:paraId="78E02386" w14:textId="1A4B033D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باشد.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9BFD027" w14:textId="44AF16DF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446114E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F12C556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E295294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2251C58B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EA14766" w14:textId="36142DCE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149FAFB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6E2E58D4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6C3D0F16" w14:textId="0312C191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2A761F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0A65F915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5113E86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1984E62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4B03C5D1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7D78A292" w14:textId="6AC8AFF3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3B887AC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3939C20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7D559A3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EDCACEA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801A451" w14:textId="02E259AA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E12A98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15A3C">
              <w:rPr>
                <w:rFonts w:cs="B Nazanin" w:hint="cs"/>
                <w:rtl/>
                <w:lang w:bidi="fa-IR"/>
              </w:rPr>
              <w:t>مقدمات،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آشنایي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و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اصول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کلي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آزمایشگاه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تشخيص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طبي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دکتر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امير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سيدعليمهبد،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سعيد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طهماسبي،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رضا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انصاری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نشر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اشراقيه،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بابازاده</w:t>
            </w:r>
          </w:p>
          <w:p w14:paraId="120972D9" w14:textId="58BE3F1D" w:rsidR="00F55FC6" w:rsidRPr="00AA46E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پنجم</w:t>
            </w:r>
          </w:p>
        </w:tc>
      </w:tr>
      <w:tr w:rsidR="00F55FC6" w:rsidRPr="00F563A6" w14:paraId="7862F669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2AE80048" w14:textId="37681CEF" w:rsidR="00F55FC6" w:rsidRPr="00AA46E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215F80EE" w14:textId="168F7853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F55FC6">
              <w:rPr>
                <w:rFonts w:hint="cs"/>
                <w:rtl/>
              </w:rPr>
              <w:t xml:space="preserve">آشنایی با </w:t>
            </w:r>
            <w:r w:rsidRPr="00F55FC6">
              <w:rPr>
                <w:rFonts w:cs="B Mitra" w:hint="cs"/>
                <w:sz w:val="20"/>
                <w:szCs w:val="20"/>
                <w:rtl/>
              </w:rPr>
              <w:t>تست های آگلوتیناسیون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77AEC8E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hint="cs"/>
                <w:rtl/>
              </w:rPr>
            </w:pPr>
            <w:r w:rsidRPr="00F55FC6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دانشجو بتواند </w:t>
            </w:r>
            <w:r w:rsidRPr="00F55FC6">
              <w:rPr>
                <w:rtl/>
              </w:rPr>
              <w:t xml:space="preserve">آزمونهای آگلوتيناسيون مانند رایت و ویدال، هماگلوتيناسيون مستقيم و غير مستقيم، ممانعت از </w:t>
            </w:r>
            <w:r>
              <w:rPr>
                <w:rtl/>
              </w:rPr>
              <w:t>هماگلوتيناسيون و تفسير نتایج آن</w:t>
            </w:r>
            <w:r>
              <w:rPr>
                <w:rFonts w:hint="cs"/>
                <w:rtl/>
              </w:rPr>
              <w:t xml:space="preserve"> را تعریف کند.</w:t>
            </w:r>
          </w:p>
          <w:p w14:paraId="7A6AB8CD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</w:p>
          <w:p w14:paraId="67E1FBD5" w14:textId="6B4093AB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دانشجو با حرکات چشم و سر نسبت به بحث های کلاسی واکنش نشان دهد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386FE42" w14:textId="2035427B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265AF9C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20EE6FD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0C0405D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A72226C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4CD508AF" w14:textId="079F85FE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47AFEB7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7D8A6B59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23BB1232" w14:textId="4245305D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803B57F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7156B92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2709FC3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451D84F3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1882363F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5AB5BBDD" w14:textId="5667CBCD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D5EF1D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444328F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F87681E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8B21F50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8F4F3DE" w14:textId="146826CB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734E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15A3C">
              <w:rPr>
                <w:rFonts w:cs="B Nazanin" w:hint="cs"/>
                <w:rtl/>
                <w:lang w:bidi="fa-IR"/>
              </w:rPr>
              <w:t>مقدمات،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آشنایي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و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اصول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کلي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آزمایشگاه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تشخيص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طبي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دکتر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امير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سيدعليمهبد،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سعيد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طهماسبي،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رضا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انصاری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نشر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اشراقيه،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بابازاده</w:t>
            </w:r>
          </w:p>
          <w:p w14:paraId="383C3250" w14:textId="0631E037" w:rsidR="00F55FC6" w:rsidRPr="00AA46E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ششم</w:t>
            </w:r>
          </w:p>
        </w:tc>
      </w:tr>
      <w:tr w:rsidR="00F55FC6" w:rsidRPr="00F563A6" w14:paraId="62D6902B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5B93A72E" w14:textId="301EB18A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4A8187F8" w14:textId="5C703639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hint="cs"/>
                <w:rtl/>
              </w:rPr>
              <w:t xml:space="preserve">آشنایی با </w:t>
            </w:r>
            <w:r w:rsidRPr="00F55FC6">
              <w:rPr>
                <w:rFonts w:hint="cs"/>
                <w:rtl/>
              </w:rPr>
              <w:t xml:space="preserve"> </w:t>
            </w:r>
            <w:r w:rsidRPr="00F55FC6">
              <w:rPr>
                <w:rFonts w:cs="B Mitra" w:hint="cs"/>
                <w:sz w:val="20"/>
                <w:szCs w:val="20"/>
                <w:rtl/>
              </w:rPr>
              <w:t>اصول و انواع الکتروفورز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3C53A9A" w14:textId="77777777" w:rsidR="00F55FC6" w:rsidRDefault="00F55FC6" w:rsidP="00F55FC6">
            <w:pPr>
              <w:bidi/>
              <w:spacing w:after="0" w:line="240" w:lineRule="auto"/>
              <w:contextualSpacing/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>
              <w:rPr>
                <w:rFonts w:hint="cs"/>
                <w:rtl/>
              </w:rPr>
              <w:t xml:space="preserve"> </w:t>
            </w:r>
            <w:r w:rsidRPr="00F55FC6">
              <w:rPr>
                <w:rtl/>
              </w:rPr>
              <w:t xml:space="preserve">اصول الکتروفورز، انواع الکتروفورز و کاربردهای آن در آزمایشگاه ایمونولوژی )ایمونوالکتروفورز و کانتر کارنت ایمونوالکتروفورز، </w:t>
            </w:r>
            <w:r w:rsidRPr="00F55FC6">
              <w:t>...(</w:t>
            </w:r>
            <w:r>
              <w:rPr>
                <w:rFonts w:hint="cs"/>
                <w:rtl/>
              </w:rPr>
              <w:t xml:space="preserve"> را نام بررد.</w:t>
            </w:r>
          </w:p>
          <w:p w14:paraId="664A2363" w14:textId="1065D23B" w:rsidR="00F55FC6" w:rsidRPr="00F55FC6" w:rsidRDefault="00F55FC6" w:rsidP="00F55FC6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با حرکات چشم و سر نسبت به بحث های کلاسی واکنش نشان دهد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53C7531" w14:textId="41FAD5FD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EF019CF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C1AFE4D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29AC396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64E35D2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B68A5AE" w14:textId="61739B72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B1F3C4E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685958A5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38A8C5A0" w14:textId="46AAA9C0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4589371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751D180F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7830F89F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9BEF1AA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7D49AAA5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3DB2548E" w14:textId="0E247C5F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955458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12D154B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3ABB26C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CE886B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D62A5B9" w14:textId="2F84FE23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05904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15A3C">
              <w:rPr>
                <w:rFonts w:cs="B Nazanin" w:hint="cs"/>
                <w:rtl/>
                <w:lang w:bidi="fa-IR"/>
              </w:rPr>
              <w:t>مقدمات،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آشنایي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و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اصول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کلي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آزمایشگاه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تشخيص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طبي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دکتر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امير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سيدعليمهبد،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سعيد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طهماسبي،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رضا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انصاری</w:t>
            </w:r>
            <w:r w:rsidRPr="00215A3C">
              <w:rPr>
                <w:rFonts w:cs="B Nazanin"/>
                <w:rtl/>
                <w:lang w:bidi="fa-IR"/>
              </w:rPr>
              <w:t xml:space="preserve">. </w:t>
            </w:r>
            <w:r w:rsidRPr="00215A3C">
              <w:rPr>
                <w:rFonts w:cs="B Nazanin" w:hint="cs"/>
                <w:rtl/>
                <w:lang w:bidi="fa-IR"/>
              </w:rPr>
              <w:t>نشر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اشراقيه،</w:t>
            </w:r>
            <w:r w:rsidRPr="00215A3C">
              <w:rPr>
                <w:rFonts w:cs="B Nazanin"/>
                <w:rtl/>
                <w:lang w:bidi="fa-IR"/>
              </w:rPr>
              <w:t xml:space="preserve"> </w:t>
            </w:r>
            <w:r w:rsidRPr="00215A3C">
              <w:rPr>
                <w:rFonts w:cs="B Nazanin" w:hint="cs"/>
                <w:rtl/>
                <w:lang w:bidi="fa-IR"/>
              </w:rPr>
              <w:t>بابازاده</w:t>
            </w:r>
          </w:p>
          <w:p w14:paraId="4C7C97C0" w14:textId="60D470BD" w:rsidR="00F55FC6" w:rsidRPr="00AA46E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فصل ششم</w:t>
            </w:r>
          </w:p>
        </w:tc>
      </w:tr>
      <w:tr w:rsidR="00F55FC6" w:rsidRPr="00F563A6" w14:paraId="4CD8617A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45DE540B" w14:textId="4BD28DA5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D4B1404" w14:textId="4D1880E9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hint="cs"/>
                <w:rtl/>
              </w:rPr>
              <w:t>آشنایی با  نفلومتری و تست های پوستی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C48C115" w14:textId="0F8EBCB0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 w:rsidRPr="00F55FC6">
              <w:rPr>
                <w:rtl/>
              </w:rPr>
              <w:t>فلومتری، اصول و کاربردهای آن در آزمایشگاه باليني با تأکيد بر اندازهگيری</w:t>
            </w:r>
            <w:r w:rsidRPr="00F55FC6">
              <w:t xml:space="preserve"> </w:t>
            </w:r>
            <w:proofErr w:type="spellStart"/>
            <w:r w:rsidRPr="00F55FC6">
              <w:t>IgE</w:t>
            </w:r>
            <w:proofErr w:type="spellEnd"/>
            <w:r w:rsidRPr="00F55FC6">
              <w:t xml:space="preserve"> </w:t>
            </w:r>
            <w:r w:rsidRPr="00F55FC6">
              <w:rPr>
                <w:rtl/>
              </w:rPr>
              <w:t xml:space="preserve">و زنجيره سبک آنتيبادی </w:t>
            </w:r>
          </w:p>
          <w:p w14:paraId="5309B778" w14:textId="640897F8" w:rsidR="00F55FC6" w:rsidRDefault="00F55FC6" w:rsidP="00F55FC6">
            <w:pPr>
              <w:bidi/>
              <w:spacing w:after="0" w:line="240" w:lineRule="auto"/>
              <w:contextualSpacing/>
              <w:jc w:val="both"/>
              <w:rPr>
                <w:rtl/>
              </w:rPr>
            </w:pPr>
            <w:r w:rsidRPr="00F55FC6">
              <w:t xml:space="preserve"> </w:t>
            </w:r>
            <w:r w:rsidRPr="00F55FC6">
              <w:rPr>
                <w:rtl/>
              </w:rPr>
              <w:t xml:space="preserve">آشنایي </w:t>
            </w:r>
            <w:r>
              <w:rPr>
                <w:rtl/>
              </w:rPr>
              <w:t>با تستهای پوستي و نحوه انجام آن</w:t>
            </w:r>
            <w:r>
              <w:rPr>
                <w:rFonts w:hint="cs"/>
                <w:rtl/>
              </w:rPr>
              <w:t xml:space="preserve"> را توضیح دهد.</w:t>
            </w:r>
          </w:p>
          <w:p w14:paraId="444BDE7B" w14:textId="36D04F62" w:rsidR="00F55FC6" w:rsidRPr="00F55FC6" w:rsidRDefault="00F55FC6" w:rsidP="00F55FC6">
            <w:pPr>
              <w:bidi/>
              <w:spacing w:after="0" w:line="240" w:lineRule="auto"/>
              <w:contextualSpacing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در فرایند تدوین یک فرضیه مشارکت فعالانه داشته باشد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2DA2E66F" w14:textId="5AAFB5E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1E24041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FC7AF36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A99B443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65A53BBD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5D6EEA51" w14:textId="0EF1B3DB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98D8524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753992D6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032015E6" w14:textId="3CC31700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ED4DAAD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66D5EF8B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38539963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7A304866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29565E4D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00F4BE53" w14:textId="716C8384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8E09285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1A61DB73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72C8A2B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2BD60B9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836183F" w14:textId="76346F85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DBE0DA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141C6E">
              <w:t>McPherson RA, Henry's clinical diagnosis and management by laboratory methods, latest edition</w:t>
            </w:r>
          </w:p>
          <w:p w14:paraId="5E4D0C29" w14:textId="54C72745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hint="cs"/>
                <w:rtl/>
              </w:rPr>
              <w:t>فصل سوم</w:t>
            </w:r>
          </w:p>
        </w:tc>
      </w:tr>
      <w:tr w:rsidR="00F55FC6" w:rsidRPr="00F563A6" w14:paraId="502CA537" w14:textId="77777777" w:rsidTr="00E178F1">
        <w:trPr>
          <w:trHeight w:val="2178"/>
          <w:jc w:val="center"/>
        </w:trPr>
        <w:tc>
          <w:tcPr>
            <w:tcW w:w="331" w:type="pct"/>
            <w:shd w:val="clear" w:color="auto" w:fill="auto"/>
            <w:vAlign w:val="center"/>
          </w:tcPr>
          <w:p w14:paraId="2CE29528" w14:textId="2A5A8680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0B80EA77" w14:textId="6DE6973E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tl/>
              </w:rPr>
            </w:pPr>
            <w:r w:rsidRPr="00F55FC6">
              <w:rPr>
                <w:rFonts w:cs="B Mitra" w:hint="cs"/>
                <w:sz w:val="20"/>
                <w:szCs w:val="20"/>
                <w:rtl/>
              </w:rPr>
              <w:t>آشنایی با کترل کیفی آزمایشگاه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2450EF3" w14:textId="71E95B37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hint="cs"/>
                <w:rtl/>
              </w:rPr>
              <w:t xml:space="preserve">دانشجو بتواند </w:t>
            </w:r>
            <w:r w:rsidRPr="00F55FC6">
              <w:rPr>
                <w:rtl/>
              </w:rPr>
              <w:t>آشنایي با روشهای کنترل کيفي در آزمایشگاه شامل آشنایي با دستورالعملهای اطمينان کيفيت در ارتباط با کنترل کيفي قبل از آزمایش، حين آزمایش و بعد از آزمایش، روشهای اعمال کنترل کيفي و آشنایي با قوانين</w:t>
            </w:r>
            <w:r w:rsidRPr="00F55FC6">
              <w:t xml:space="preserve"> analysis </w:t>
            </w:r>
          </w:p>
          <w:p w14:paraId="6E5B49A1" w14:textId="77777777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tl/>
              </w:rPr>
            </w:pPr>
            <w:r w:rsidRPr="00F55FC6">
              <w:t>Westgard</w:t>
            </w:r>
            <w:r w:rsidRPr="00F55FC6">
              <w:rPr>
                <w:rFonts w:hint="cs"/>
                <w:rtl/>
              </w:rPr>
              <w:t>.</w:t>
            </w:r>
          </w:p>
          <w:p w14:paraId="0F22DAFE" w14:textId="77777777" w:rsidR="00F55FC6" w:rsidRDefault="00F55FC6" w:rsidP="00F55FC6">
            <w:pPr>
              <w:bidi/>
              <w:spacing w:after="0" w:line="240" w:lineRule="auto"/>
              <w:contextualSpacing/>
              <w:rPr>
                <w:rFonts w:hint="cs"/>
                <w:rtl/>
              </w:rPr>
            </w:pPr>
            <w:r w:rsidRPr="00F55FC6">
              <w:t xml:space="preserve"> </w:t>
            </w:r>
            <w:r w:rsidRPr="00F55FC6">
              <w:rPr>
                <w:rtl/>
              </w:rPr>
              <w:t>اصول و مباني بهروشي</w:t>
            </w:r>
            <w:r w:rsidRPr="00F55FC6">
              <w:t xml:space="preserve"> (Practice Good (</w:t>
            </w:r>
            <w:r w:rsidRPr="00F55FC6">
              <w:rPr>
                <w:rtl/>
              </w:rPr>
              <w:t>در آزمایشگاه</w:t>
            </w:r>
            <w:r>
              <w:rPr>
                <w:rFonts w:hint="cs"/>
                <w:rtl/>
              </w:rPr>
              <w:t xml:space="preserve"> را تبیین کند.</w:t>
            </w:r>
          </w:p>
          <w:p w14:paraId="1E9D82A8" w14:textId="77777777" w:rsidR="00F55FC6" w:rsidRDefault="00F55FC6" w:rsidP="00F55FC6">
            <w:pPr>
              <w:bidi/>
              <w:spacing w:after="0" w:line="240" w:lineRule="auto"/>
              <w:contextualSpacing/>
              <w:rPr>
                <w:rtl/>
              </w:rPr>
            </w:pPr>
          </w:p>
          <w:p w14:paraId="6BAF7CEB" w14:textId="1BAA2BF8" w:rsidR="00F55FC6" w:rsidRPr="00F55FC6" w:rsidRDefault="00F55FC6" w:rsidP="00F55FC6">
            <w:pPr>
              <w:bidi/>
              <w:spacing w:after="0" w:line="240" w:lineRule="auto"/>
              <w:contextualSpacing/>
              <w:rPr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دانشجو در فرایند تدوین یک فرضیه مشارکت فعالانه داشته باشد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6582B39" w14:textId="7AF574A1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تعیین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35884152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73EB1F1" w14:textId="77777777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B3D4B82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F55FC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98695B8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  <w:p w14:paraId="3F7EFA41" w14:textId="0B2A5F02" w:rsidR="00F55FC6" w:rsidRPr="00F55FC6" w:rsidRDefault="00F55FC6" w:rsidP="00F55FC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کار عملی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38B74D0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-کتاب</w:t>
            </w:r>
          </w:p>
          <w:p w14:paraId="480D4C65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-پاورپوینت</w:t>
            </w:r>
          </w:p>
          <w:p w14:paraId="05537392" w14:textId="413889D8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30F94C83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آزمون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عملی</w:t>
            </w:r>
          </w:p>
          <w:p w14:paraId="66F9012C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79AEEF0A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47154EB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17799488" w14:textId="77777777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14:paraId="6D85675A" w14:textId="2E43D4EA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F55FC6">
              <w:rPr>
                <w:rFonts w:cs="B Mitra" w:hint="cs"/>
                <w:sz w:val="20"/>
                <w:szCs w:val="20"/>
                <w:rtl/>
                <w:lang w:bidi="fa-IR"/>
              </w:rPr>
              <w:t>آزمون تشریحی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642C41E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  <w:p w14:paraId="6A6A6D44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FEEB6A7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53E1DC30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1DAD431" w14:textId="1AC90E22" w:rsidR="00F55FC6" w:rsidRP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690" w:type="pct"/>
            <w:tcBorders>
              <w:left w:val="single" w:sz="4" w:space="0" w:color="auto"/>
            </w:tcBorders>
            <w:shd w:val="clear" w:color="auto" w:fill="auto"/>
          </w:tcPr>
          <w:p w14:paraId="56BB6D9E" w14:textId="773A724E" w:rsidR="00F55FC6" w:rsidRDefault="00F55FC6" w:rsidP="00F55FC6">
            <w:pPr>
              <w:ind w:left="360"/>
              <w:rPr>
                <w:rtl/>
              </w:rPr>
            </w:pPr>
            <w:proofErr w:type="spellStart"/>
            <w:r w:rsidRPr="00141C6E">
              <w:t>Deetrick</w:t>
            </w:r>
            <w:proofErr w:type="spellEnd"/>
            <w:r w:rsidRPr="00141C6E">
              <w:t xml:space="preserve"> B, Manual of clinical and laboratory immunology, latest edition. </w:t>
            </w:r>
          </w:p>
          <w:p w14:paraId="18401E4A" w14:textId="48E52E78" w:rsidR="00F55FC6" w:rsidRDefault="00F55FC6" w:rsidP="00F55FC6">
            <w:pPr>
              <w:ind w:left="360"/>
            </w:pPr>
            <w:r>
              <w:rPr>
                <w:rFonts w:hint="cs"/>
                <w:rtl/>
              </w:rPr>
              <w:t>فصل آخر</w:t>
            </w:r>
          </w:p>
          <w:p w14:paraId="330B363E" w14:textId="77777777" w:rsidR="00F55FC6" w:rsidRDefault="00F55FC6" w:rsidP="00F55FC6">
            <w:pPr>
              <w:pStyle w:val="ListParagraph"/>
              <w:bidi/>
              <w:spacing w:after="0" w:line="240" w:lineRule="auto"/>
              <w:ind w:left="0"/>
              <w:jc w:val="center"/>
              <w:rPr>
                <w:rStyle w:val="Hyperlink"/>
                <w:rFonts w:cs="B Nazanin"/>
                <w:sz w:val="24"/>
                <w:szCs w:val="24"/>
              </w:rPr>
            </w:pP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7777777" w:rsidR="005A02C8" w:rsidRPr="00F563A6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</w:t>
      </w:r>
      <w:bookmarkStart w:id="0" w:name="_GoBack"/>
      <w:bookmarkEnd w:id="0"/>
      <w:r w:rsidRPr="00F563A6">
        <w:rPr>
          <w:rFonts w:cs="B Nazanin" w:hint="cs"/>
          <w:color w:val="000000"/>
          <w:rtl/>
          <w:lang w:bidi="fa-IR"/>
        </w:rPr>
        <w:t>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1F41FA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6631E"/>
    <w:rsid w:val="005A02C8"/>
    <w:rsid w:val="006238B9"/>
    <w:rsid w:val="006577BE"/>
    <w:rsid w:val="006857D4"/>
    <w:rsid w:val="006D3A85"/>
    <w:rsid w:val="006E0B10"/>
    <w:rsid w:val="0074191D"/>
    <w:rsid w:val="00772D12"/>
    <w:rsid w:val="007E5914"/>
    <w:rsid w:val="007F1AA9"/>
    <w:rsid w:val="008060C2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178F1"/>
    <w:rsid w:val="00E445B8"/>
    <w:rsid w:val="00E64A8B"/>
    <w:rsid w:val="00E83C4A"/>
    <w:rsid w:val="00EB42E1"/>
    <w:rsid w:val="00ED63E1"/>
    <w:rsid w:val="00EE1E4A"/>
    <w:rsid w:val="00EF4FDF"/>
    <w:rsid w:val="00F55FC6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0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10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Test</cp:lastModifiedBy>
  <cp:revision>3</cp:revision>
  <cp:lastPrinted>2019-12-07T06:13:00Z</cp:lastPrinted>
  <dcterms:created xsi:type="dcterms:W3CDTF">2024-08-20T06:07:00Z</dcterms:created>
  <dcterms:modified xsi:type="dcterms:W3CDTF">2024-12-29T09:04:00Z</dcterms:modified>
</cp:coreProperties>
</file>