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C51483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C5148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C5148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C5148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C5148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C51483" w:rsidRDefault="00C51483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شصت</w:t>
            </w:r>
            <w:r w:rsidR="00C5148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وهشتمين</w:t>
            </w:r>
            <w:r w:rsidR="00C5148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C5148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C5148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C5148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C5148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C5148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C51483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C51483">
              <w:rPr>
                <w:rFonts w:cs="B Nazanin"/>
                <w:b/>
                <w:bCs/>
                <w:sz w:val="26"/>
                <w:szCs w:val="26"/>
                <w:rtl/>
              </w:rPr>
              <w:t>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C51483" w:rsidRDefault="00C51483">
            <w:pPr>
              <w:bidi/>
              <w:jc w:val="center"/>
              <w:divId w:val="457459600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C51483" w:rsidRDefault="00C51483">
            <w:pPr>
              <w:bidi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شصت وهشتمين جلسه شوراي پژوهشي بيمارستان وليعصر(عج) مورخ2/7/98 با شركت اكثريت اعضا ساعت 12:30 در محل پايگاه تحقيقات باليني برگزار شد و موارد ذيل مورد بررسي قرار گرفت: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رضا صائبي با استاد راهنمايي دكتر آيدين شاكري با عنوان </w:t>
            </w:r>
            <w:r>
              <w:rPr>
                <w:rFonts w:cs="B Zar" w:hint="cs"/>
                <w:b/>
                <w:bCs/>
                <w:rtl/>
              </w:rPr>
              <w:t xml:space="preserve">بررسي اثر تزريق اپيدورال داروهاي دگزامتازون و بوپي واكايين در كاهش درد و ناتواني بعد از عمل در بيماراني كه تحت ديسككتومي قرار گرفته اند با هزينه كل 10000000 ريال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مطرح و مقرر گرديد در جلسه بعدي شورا مطرح گردد: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عنوان اصلاح گردد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روش اجرا و عنوان هماهنگ نيست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نوع دارو ها در روش اجرا مشخص گردد.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نوع جراحي (لامينيوتومي يا ديسكتومي) مشخص گردد.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علت تزريق مورفين زير جلدي چيست؟ چه مقدار مورفين تزريق مي گردد؟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داروي ديكلوفناك به بيماران داده مي شود يا سلكوكسيب ؟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در مورد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ODI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بيشتر توضيح دهيد.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ساير علائم مرتبط در روش اجرا را توضيح دهيد.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مدت بستري در اهداف وجود دارد اما در جدول متغير ها موجود نيست.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تجزيه و تحليل داده ها با روش اجرا و اهداف تطابق ندارد.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حجم نمونه اصلاح گردد.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هزينه ها و رضايت آگاهانه نوشته شود.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منابع براساس اصول ونكور نوشته شود.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 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كيانا شمائي با استاد راهنمايي آقاي دكتر مدير با عنوان مقايسه تاثيرگرانيسترون و كتامين و دكسمدتوميدين و ليدوكائين همراه با فنتانيل در ايجاد سديشن و بي دردي براي انجام سيستوسكوپي و تحمل كاتتر مثانه با هزينه كل 1000000 ريال مطرح و تصويب شد.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 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آرميتا بهنامي مقدم با استاد راهنمايي آقاي دكتر مدير با عنوان </w:t>
            </w:r>
            <w:r>
              <w:rPr>
                <w:rFonts w:ascii="Yagut,Bold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مقايسه اثر گاباپنتين و ملاتونين و دكسترومتورفان در كنترل درد پس از عمل بيماران تحت جراحي شكستگي استخوان هيپ با بيهوشي عمومي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1000000 ريال مطرح و تصويب شد.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با درخواست افزايش هزينه پايان نامه </w:t>
            </w:r>
            <w:r>
              <w:rPr>
                <w:rFonts w:ascii="Tahoma" w:hAnsi="Tahoma" w:cs="B Zar" w:hint="cs"/>
                <w:b/>
                <w:bCs/>
                <w:color w:val="000000"/>
                <w:sz w:val="28"/>
                <w:szCs w:val="28"/>
                <w:rtl/>
              </w:rPr>
              <w:t>دكتر جواد جواهري با عنوان پايان نامه تاثير بلاك صفحه ترانسورسوس شكمي بر كنترل درد پس از آپاندكتومي باز در آپانديسيت حاد غير عارضه دار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18250000 ريال موافقت گرديد.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با درخواست افزايش هزينه پايان نامه </w:t>
            </w:r>
            <w:r>
              <w:rPr>
                <w:rFonts w:ascii="Tahoma" w:hAnsi="Tahoma" w:cs="B Zar" w:hint="cs"/>
                <w:b/>
                <w:bCs/>
                <w:color w:val="000000"/>
                <w:sz w:val="28"/>
                <w:szCs w:val="28"/>
                <w:rtl/>
              </w:rPr>
              <w:t>دكتر حسين اناري با عنوان پايان نامه بررسي مقايسه اثر پماد بوتاكس و نيتروگليسيرين بر روي ترميم فيشر آنال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40900000 ريال موافقت گرديد.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6-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با درخواست افزايش هزينه هاي مواد مصرفي طرح هاي تحقيقاتي اقاي دكتر راد به شماره هاي 3049-3078-3072 به ميزان 26000000ريال در هر طرح تحقيقاتي موافقت گرديد.</w:t>
            </w:r>
          </w:p>
          <w:p w:rsidR="00C51483" w:rsidRDefault="00C51483">
            <w:pPr>
              <w:bidi/>
              <w:ind w:left="720" w:hanging="360"/>
              <w:jc w:val="both"/>
              <w:divId w:val="45745960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7-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با درخواست دستياران و اعضا هيات علمي مبني بر برگزاري كارگاه روش تحقيق مقدماتي در تاريخ 17/7/98 در بيمارستان وليعصر(عج) موافقت گرديد.</w:t>
            </w:r>
          </w:p>
          <w:p w:rsidR="00C51483" w:rsidRDefault="00C51483">
            <w:pPr>
              <w:bidi/>
              <w:jc w:val="both"/>
              <w:divId w:val="457459600"/>
              <w:rPr>
                <w:b/>
                <w:bCs/>
                <w:rtl/>
              </w:rPr>
            </w:pPr>
          </w:p>
          <w:p w:rsidR="00C51483" w:rsidRDefault="00C51483">
            <w:pPr>
              <w:bidi/>
              <w:divId w:val="457459600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حاضرين : </w:t>
            </w:r>
          </w:p>
          <w:p w:rsidR="00C51483" w:rsidRDefault="00C51483">
            <w:pPr>
              <w:bidi/>
              <w:divId w:val="457459600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آقايان : دكتر مدير- دكتر الماسي-دكتر شاكري- دكتر جعفري- دكتر محموديه</w:t>
            </w:r>
          </w:p>
          <w:p w:rsidR="00C51483" w:rsidRDefault="00C51483">
            <w:pPr>
              <w:bidi/>
              <w:divId w:val="457459600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خانمها : دكتر ميرنظامي-فريبا فرخي</w:t>
            </w:r>
          </w:p>
          <w:p w:rsidR="00C51483" w:rsidRDefault="00C51483">
            <w:pPr>
              <w:bidi/>
              <w:jc w:val="both"/>
              <w:divId w:val="457459600"/>
              <w:rPr>
                <w:b/>
                <w:bCs/>
                <w:rtl/>
              </w:rPr>
            </w:pP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17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43208C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C51483" w:rsidRDefault="00C51483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C51483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رئيس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4" w:name="ReceiversOfCopy"/>
            <w:bookmarkEnd w:id="4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353" w:rsidRDefault="00537353" w:rsidP="00D97CFE">
      <w:pPr>
        <w:spacing w:after="0" w:line="240" w:lineRule="auto"/>
      </w:pPr>
      <w:r>
        <w:separator/>
      </w:r>
    </w:p>
  </w:endnote>
  <w:endnote w:type="continuationSeparator" w:id="1">
    <w:p w:rsidR="00537353" w:rsidRDefault="00537353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353" w:rsidRDefault="00537353" w:rsidP="00D97CFE">
      <w:pPr>
        <w:spacing w:after="0" w:line="240" w:lineRule="auto"/>
      </w:pPr>
      <w:r>
        <w:separator/>
      </w:r>
    </w:p>
  </w:footnote>
  <w:footnote w:type="continuationSeparator" w:id="1">
    <w:p w:rsidR="00537353" w:rsidRDefault="00537353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C51483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1222579/98د</w:t>
          </w:r>
          <w:r w:rsidR="0043208C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C51483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١٠ / ٠٧ / ١٣٩٨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C51483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4818/98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C51483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13/7/1398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aPnE6oPJ48GmHRQMwYxbVDdSnfg=" w:salt="TAsywaM/VmhKTvB7bMx9UQ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3D7170"/>
    <w:rsid w:val="003D71CE"/>
    <w:rsid w:val="004008E7"/>
    <w:rsid w:val="00402702"/>
    <w:rsid w:val="004056E5"/>
    <w:rsid w:val="00405AA3"/>
    <w:rsid w:val="0043208C"/>
    <w:rsid w:val="004361C5"/>
    <w:rsid w:val="004479E8"/>
    <w:rsid w:val="004B0476"/>
    <w:rsid w:val="00537353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9026E"/>
    <w:rsid w:val="007E349D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C00805"/>
    <w:rsid w:val="00C117C3"/>
    <w:rsid w:val="00C26D8C"/>
    <w:rsid w:val="00C301A0"/>
    <w:rsid w:val="00C51483"/>
    <w:rsid w:val="00C748EC"/>
    <w:rsid w:val="00C97486"/>
    <w:rsid w:val="00CB102F"/>
    <w:rsid w:val="00D7163E"/>
    <w:rsid w:val="00D71B53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D5A4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11C0-D8B4-49E9-BE48-4B2C7991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2020-10-26T09:45:00Z</dcterms:created>
  <dcterms:modified xsi:type="dcterms:W3CDTF">2020-10-26T09:45:00Z</dcterms:modified>
</cp:coreProperties>
</file>