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3440EF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3440EF">
              <w:rPr>
                <w:rFonts w:cs="B Nazanin" w:hint="eastAsia"/>
                <w:b/>
                <w:bCs/>
                <w:sz w:val="26"/>
                <w:szCs w:val="26"/>
                <w:rtl/>
              </w:rPr>
              <w:t>معاونت</w:t>
            </w:r>
            <w:r w:rsidR="003440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محترم تحقيقات و فناوري</w:t>
            </w:r>
          </w:p>
          <w:p w:rsidR="00901920" w:rsidRPr="00DD5E35" w:rsidRDefault="003440EF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eastAsia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محترم پژوهش دانشكده پزشكي</w:t>
            </w: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715415" w:rsidRPr="00DD5E35" w:rsidRDefault="00901920" w:rsidP="002A0912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3440EF">
              <w:rPr>
                <w:rFonts w:cs="B Nazanin" w:hint="eastAsia"/>
                <w:b/>
                <w:bCs/>
                <w:sz w:val="26"/>
                <w:szCs w:val="26"/>
                <w:rtl/>
              </w:rPr>
              <w:t>صد</w:t>
            </w:r>
            <w:r w:rsidR="003440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سومين صورتجلسه شوراي پژوهشي بيمارستان وليعصر(عج)</w:t>
            </w:r>
          </w:p>
        </w:tc>
      </w:tr>
      <w:tr w:rsidR="002A0912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3440EF" w:rsidRDefault="003440EF">
            <w:pPr>
              <w:bidi/>
              <w:jc w:val="center"/>
              <w:divId w:val="1707367543"/>
              <w:rPr>
                <w:rFonts w:ascii="B Zar" w:hAnsi="B Zar"/>
                <w:b/>
                <w:bCs/>
                <w:sz w:val="28"/>
                <w:szCs w:val="28"/>
                <w:lang w:bidi="fa-IR"/>
              </w:rPr>
            </w:pPr>
            <w:bookmarkStart w:id="2" w:name="comment"/>
            <w:bookmarkEnd w:id="2"/>
            <w:r>
              <w:rPr>
                <w:rFonts w:ascii="B Zar" w:hAnsi="B Zar"/>
                <w:b/>
                <w:bCs/>
                <w:sz w:val="28"/>
                <w:szCs w:val="28"/>
                <w:rtl/>
                <w:lang w:bidi="fa-IR"/>
              </w:rPr>
              <w:t>بسمه تعالي</w:t>
            </w:r>
          </w:p>
          <w:p w:rsidR="003440EF" w:rsidRDefault="003440EF">
            <w:pPr>
              <w:bidi/>
              <w:jc w:val="both"/>
              <w:divId w:val="1707367543"/>
              <w:rPr>
                <w:rFonts w:ascii="B Zar" w:hAnsi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/>
                <w:b/>
                <w:bCs/>
                <w:sz w:val="28"/>
                <w:szCs w:val="28"/>
                <w:rtl/>
                <w:lang w:bidi="fa-IR"/>
              </w:rPr>
              <w:t>صد و سومين جلسه شوراي پژوهشي بيمارستان وليعصر(عج) مورخ 6 / 2 / 1401 با شركت اكثريت اعضا به صورت حضوري برگزار شد و موارد ذيل مورد بررسي قرار گرفت:</w:t>
            </w:r>
          </w:p>
          <w:p w:rsidR="003440EF" w:rsidRPr="009D0C97" w:rsidRDefault="003440EF">
            <w:pPr>
              <w:bidi/>
              <w:ind w:left="720" w:hanging="360"/>
              <w:jc w:val="both"/>
              <w:divId w:val="1707367543"/>
              <w:rPr>
                <w:rFonts w:eastAsia="Times New Roman" w:cs="B Z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ascii="B Zar" w:hAnsi="B Zar"/>
                <w:b/>
                <w:bCs/>
                <w:sz w:val="28"/>
                <w:szCs w:val="28"/>
                <w:rtl/>
                <w:lang w:bidi="fa-IR"/>
              </w:rPr>
              <w:t xml:space="preserve">پايان نامه دكتر مهدي حمزه  با استاد راهنمايي آقاي دكترعلي ناظمي رفيع با 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عنوان </w:t>
            </w:r>
            <w:r>
              <w:rPr>
                <w:rFonts w:ascii="Tahoma" w:hAnsi="Tahoma"/>
                <w:b/>
                <w:bCs/>
                <w:color w:val="000000"/>
                <w:sz w:val="28"/>
                <w:szCs w:val="28"/>
                <w:rtl/>
              </w:rPr>
              <w:t>بررسي ارتباط بين ايجاد انواع آنوريسم هاي شريان ارتباطي قدامي با زاويه بين</w:t>
            </w:r>
            <w:r>
              <w:rPr>
                <w:rFonts w:ascii="Tahoma" w:hAnsi="Tahoma" w:cs="B Zar"/>
                <w:b/>
                <w:bCs/>
                <w:color w:val="000000"/>
                <w:sz w:val="28"/>
                <w:szCs w:val="28"/>
              </w:rPr>
              <w:t xml:space="preserve"> A1,A2 </w:t>
            </w:r>
            <w:r>
              <w:rPr>
                <w:rFonts w:ascii="Tahoma" w:hAnsi="Tahoma"/>
                <w:b/>
                <w:bCs/>
                <w:color w:val="000000"/>
                <w:sz w:val="28"/>
                <w:szCs w:val="28"/>
                <w:rtl/>
              </w:rPr>
              <w:t>در مقطع كرونال آنژيوگرافي مغزي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 با هزينه كل 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</w:rPr>
              <w:t>1000000 ريال مطرح و تصويب شد.</w:t>
            </w:r>
          </w:p>
          <w:p w:rsidR="003440EF" w:rsidRPr="009D0C97" w:rsidRDefault="003440EF">
            <w:pPr>
              <w:bidi/>
              <w:ind w:left="720" w:hanging="360"/>
              <w:jc w:val="both"/>
              <w:divId w:val="1707367543"/>
              <w:rPr>
                <w:rFonts w:cs="Times New Roman" w:hint="cs"/>
                <w:b/>
                <w:bCs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>پايان نامه آقاي محمد شفيعي با استاد راهنمايي </w:t>
            </w:r>
            <w:r>
              <w:rPr>
                <w:rFonts w:ascii="B Zar" w:hAnsi="B Zar"/>
                <w:b/>
                <w:bCs/>
                <w:sz w:val="28"/>
                <w:szCs w:val="28"/>
                <w:rtl/>
              </w:rPr>
              <w:t>آ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>قاي دكتر محموديه و </w:t>
            </w:r>
            <w:r>
              <w:rPr>
                <w:rFonts w:ascii="B Zar" w:hAnsi="B Zar"/>
                <w:b/>
                <w:bCs/>
                <w:sz w:val="28"/>
                <w:szCs w:val="28"/>
                <w:rtl/>
              </w:rPr>
              <w:t>آ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>قاي دكتر مدير با عنوان تاثير تزريق دكستروز درجلوگيري از تهوع و استفراغ بعد از عمل دربيماران</w:t>
            </w:r>
            <w:r>
              <w:rPr>
                <w:rFonts w:eastAsia="Times New Roman" w:cs="B Zar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>تحت جراحي كوله سيستكتومي لاپاروسكوپيك با هزينه كل 2000000 ريال تصويب شد.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eastAsia="Times New Roman" w:cs="B Zar" w:hint="cs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</w:rPr>
              <w:t xml:space="preserve">پايان نامه خانم فاطمه غفاري  با 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 xml:space="preserve">استاد راهنمايي آقاي دكتر محموديه و آقاي دكتر مدير با عنوان تاثير 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  <w:lang w:bidi="fa-IR"/>
              </w:rPr>
              <w:t>ملاتونين بر دلي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>بريوم بيماران بدحال بستري در اي سي يو هاي بيمارستان وليعصر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>با هزينه كل 20000000 ريال مطرح و در صورت اصلاحات تصويب شد.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eastAsia="Times New Roman" w:cs="B Zar" w:hint="cs"/>
                <w:b/>
                <w:bCs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</w:rPr>
              <w:t>سنجش هالوپريدول به اهداف اضافه شود.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eastAsia="Times New Roman" w:cs="B Zar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bidi="fa-IR"/>
              </w:rPr>
              <w:t>4-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 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خانم اورنگ با استاد راهنمايي آقاي دكتر محموديه  و آقاي دكتر كمالي با عنوان 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 xml:space="preserve">تاثير 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  <w:lang w:bidi="fa-IR"/>
              </w:rPr>
              <w:t>آ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>ميكاسين استنشاقي در پيشگيري از پنوموني ناشي از ونتيلاتور در بيماران بستري در اي سي يو هاي بيمارستان وليعصر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>با هزينه كل 20000000ريال مطرح و در صورت اصلاحات تصويب شد.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>فرمول تعيين حجم نمونه اصلاح گردد.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داريوش پورك پور با استاد راهنمايي آقاي دكتر اميررضا نعيمي با عنوان 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</w:rPr>
              <w:t>مقايسه آناستوموز فيستول شرياني وريدي پروگزيمال كنار به كنار با كنار به انتها در بيماران مبتلا به نارسايي مزمن كليه در زمان بالغ شدن و بروز سندرم استيل و موفقيت اوليه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 xml:space="preserve"> با هزينه كل 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</w:rPr>
              <w:t>2000000ريال مطرح و در صورت اصلاحات تصويب شد.</w:t>
            </w:r>
          </w:p>
          <w:p w:rsidR="003440EF" w:rsidRPr="009D0C97" w:rsidRDefault="003440EF">
            <w:pPr>
              <w:bidi/>
              <w:ind w:left="720" w:hanging="360"/>
              <w:jc w:val="both"/>
              <w:divId w:val="1707367543"/>
              <w:rPr>
                <w:rFonts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</w:rPr>
              <w:t>هداف اصلاح شود.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B Zar" w:hAnsi="B Zar" w:hint="cs"/>
                <w:b/>
                <w:bCs/>
                <w:color w:val="000000"/>
                <w:sz w:val="28"/>
                <w:szCs w:val="28"/>
                <w:rtl/>
              </w:rPr>
              <w:t>فرضيات متناسب با اهداف نوشته شود.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</w:rPr>
              <w:t>معيار سونوگرافي با ذكر رفرنس براي بالغ شدن نوشته شود.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</w:rPr>
              <w:t>در اهداف مقايسه فلو سونوگرافي اضافه شود.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6-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</w:rPr>
              <w:t xml:space="preserve">پايان نامه خانم ثمركمالي فر با استاد راهنمايي آقاي دكتر سعيد جعفري با عنوان </w:t>
            </w:r>
            <w:r>
              <w:rPr>
                <w:rFonts w:ascii="BNazanin" w:hAnsi="BNazanin"/>
                <w:b/>
                <w:bCs/>
                <w:color w:val="000000"/>
                <w:sz w:val="28"/>
                <w:szCs w:val="28"/>
                <w:rtl/>
              </w:rPr>
              <w:t xml:space="preserve">بررسي و مقايسه نتايج حاصل از تخليه هماتوم ساب دورال حاد مغزي به دو روش مالتي دورال اسليت و دوراپلاستي 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</w:rPr>
              <w:t>با هزينه كل 2000000 ريال مطرح و در صورت اصلاحات تصويب شد.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</w:rPr>
              <w:t>پيش آگهي  توضيح داده شود.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</w:rPr>
              <w:t>حجم نمونه اصلاح شود.و براساس پيامد مورد بررسي تعيين گردد.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</w:rPr>
              <w:t>داور آقاي دكتر كمالي تعيين شدند.</w:t>
            </w:r>
          </w:p>
          <w:p w:rsidR="003440EF" w:rsidRDefault="003440EF">
            <w:pPr>
              <w:bidi/>
              <w:ind w:left="720" w:hanging="360"/>
              <w:jc w:val="both"/>
              <w:divId w:val="1707367543"/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7-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</w:rPr>
              <w:t xml:space="preserve">پايان نامه خانم ستايش هاشمي با استاد راهنمايي آقاي دكتر كمالي و خانم دكتر شكرپور  با عنوان 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</w:rPr>
              <w:t xml:space="preserve">مقايسه اثر افزودن سوفنتانيل و دگزامتازون به روپيواكايين 1 / 0 درصد در زايمان بي درد به روش بي حسي اپيدورال(يك مطالعه كارآزمايي باليني تصادفي ) 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  <w:lang w:bidi="fa-IR"/>
              </w:rPr>
              <w:t xml:space="preserve">با هزينه كل 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>2690000 ريال مطرح و تصويب شد.</w:t>
            </w:r>
          </w:p>
          <w:p w:rsidR="003440EF" w:rsidRPr="009D0C97" w:rsidRDefault="003440EF">
            <w:pPr>
              <w:bidi/>
              <w:ind w:firstLine="270"/>
              <w:jc w:val="both"/>
              <w:divId w:val="1707367543"/>
              <w:rPr>
                <w:rFonts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8-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    </w:t>
            </w:r>
            <w:r>
              <w:rPr>
                <w:rFonts w:ascii="B Zar" w:eastAsia="Times New Roman" w:hAnsi="B Zar"/>
                <w:b/>
                <w:bCs/>
                <w:color w:val="000000"/>
                <w:sz w:val="28"/>
                <w:szCs w:val="28"/>
                <w:rtl/>
              </w:rPr>
              <w:t>طرح تحقيقاتي( رجيستري) آقاي دكتر فرجي با عنوان</w:t>
            </w: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> 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</w:rPr>
              <w:t>845800000 ريال مطرح  و مقرر گرديد اين رجيستري در قالب رجيستري اصلي كشوري نوشته شده و زيرمجموعه آن ها قرار بگيرد.</w:t>
            </w:r>
          </w:p>
          <w:p w:rsidR="003440EF" w:rsidRDefault="003440EF">
            <w:pPr>
              <w:bidi/>
              <w:ind w:firstLine="270"/>
              <w:jc w:val="both"/>
              <w:divId w:val="1707367543"/>
              <w:rPr>
                <w:rFonts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9-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    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</w:rPr>
              <w:t xml:space="preserve">طرح تحقيقاتي آقاي دكتر كمالي با عنوان </w:t>
            </w:r>
            <w:r>
              <w:rPr>
                <w:rFonts w:ascii="Noto Naskh Arabic UI" w:hAnsi="Noto Naskh Arabic UI"/>
                <w:b/>
                <w:bCs/>
                <w:color w:val="000000"/>
                <w:sz w:val="28"/>
                <w:szCs w:val="28"/>
                <w:rtl/>
              </w:rPr>
              <w:t>بررسي ارتباط بروز 19 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</w:rPr>
              <w:t xml:space="preserve">COVID </w:t>
            </w:r>
            <w:r>
              <w:rPr>
                <w:rFonts w:ascii="Noto Naskh Arabic UI" w:hAnsi="Noto Naskh Arabic UI"/>
                <w:b/>
                <w:bCs/>
                <w:color w:val="000000"/>
                <w:sz w:val="28"/>
                <w:szCs w:val="28"/>
                <w:rtl/>
              </w:rPr>
              <w:t>با زايمان زودرس و سقط جنين خودبخودي مطرح و در صورت اصلاحات تصويب شد.</w:t>
            </w:r>
          </w:p>
          <w:p w:rsidR="003440EF" w:rsidRDefault="003440EF">
            <w:pPr>
              <w:bidi/>
              <w:ind w:left="990" w:hanging="360"/>
              <w:jc w:val="both"/>
              <w:divId w:val="1707367543"/>
              <w:rPr>
                <w:rFonts w:cs="B Zar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  </w:t>
            </w:r>
            <w:r>
              <w:rPr>
                <w:rFonts w:ascii="Noto Naskh Arabic UI" w:hAnsi="Noto Naskh Arabic UI"/>
                <w:b/>
                <w:bCs/>
                <w:color w:val="000000"/>
                <w:sz w:val="28"/>
                <w:szCs w:val="28"/>
                <w:rtl/>
              </w:rPr>
              <w:t>روش اجرا واضح نوشته شود و تمام افرادي كه در طي 2 سال دچار كوويد شدند وارد مطالعه شوند.</w:t>
            </w:r>
          </w:p>
          <w:p w:rsidR="003440EF" w:rsidRPr="009D0C97" w:rsidRDefault="003440EF">
            <w:pPr>
              <w:bidi/>
              <w:ind w:left="990" w:hanging="360"/>
              <w:jc w:val="both"/>
              <w:divId w:val="1707367543"/>
              <w:rPr>
                <w:rFonts w:ascii="B Zar" w:hAnsi="B Zar" w:cs="Times New Roman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     </w:t>
            </w:r>
            <w:r>
              <w:rPr>
                <w:rFonts w:ascii="Noto Naskh Arabic UI" w:hAnsi="Noto Naskh Arabic UI"/>
                <w:b/>
                <w:bCs/>
                <w:color w:val="000000"/>
                <w:sz w:val="28"/>
                <w:szCs w:val="28"/>
                <w:rtl/>
              </w:rPr>
              <w:t>داور آقاي دكتر بزرگ منش تعيين شدند.</w:t>
            </w:r>
          </w:p>
          <w:p w:rsidR="003440EF" w:rsidRDefault="003440EF">
            <w:pPr>
              <w:bidi/>
              <w:divId w:val="1707367543"/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</w:pP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 xml:space="preserve">حاضرين جلسه: </w:t>
            </w:r>
          </w:p>
          <w:p w:rsidR="003440EF" w:rsidRDefault="003440EF">
            <w:pPr>
              <w:bidi/>
              <w:divId w:val="1707367543"/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</w:pPr>
            <w:r>
              <w:rPr>
                <w:rFonts w:ascii="B Zar" w:eastAsia="Times New Roman" w:hAnsi="B Zar"/>
                <w:b/>
                <w:bCs/>
                <w:sz w:val="28"/>
                <w:szCs w:val="28"/>
                <w:rtl/>
              </w:rPr>
              <w:t>دكتر عليرضا كمالي- دكتر بزرگ منش- دكتر محموديه- دكتر ناظمي- دكتر پورسعادت- دكتر نعيمي- دكتر اعظمي- فريبا فرخي</w:t>
            </w:r>
          </w:p>
          <w:p w:rsidR="003440EF" w:rsidRDefault="003440EF">
            <w:pPr>
              <w:bidi/>
              <w:spacing w:after="0"/>
              <w:jc w:val="both"/>
              <w:divId w:val="1638027796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2A0912" w:rsidRPr="002A0912" w:rsidRDefault="002A0912" w:rsidP="002A0912">
            <w:pPr>
              <w:spacing w:after="0" w:line="240" w:lineRule="auto"/>
              <w:contextualSpacing/>
              <w:jc w:val="right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3742DA" w:rsidP="00A12E3F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noProof/>
              </w:rPr>
              <w:lastRenderedPageBreak/>
              <w:pict>
                <v:rect id="Rectangle 3" o:spid="_x0000_s2050" style="position:absolute;left:0;text-align:left;margin-left:76.45pt;margin-top:16.4pt;width:99.75pt;height:117pt;z-index:-251658752;visibility:visible;mso-wrap-style:none;mso-position-horizontal-relative:text;mso-position-vertical-relative:text" stroked="f">
                  <v:textbox style="mso-fit-shape-to-text:t">
                    <w:txbxContent>
                      <w:p w:rsidR="00A60052" w:rsidRDefault="00866D36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828675"/>
                              <wp:effectExtent l="0" t="0" r="0" b="0"/>
                              <wp:docPr id="2" name="Picture 1" descr="رضا-شجاعي[13-5-29-444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رضا-شجاعي[13-5-29-444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440EF" w:rsidRDefault="003440EF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دكتر رضا شجاعي</w:t>
            </w:r>
          </w:p>
          <w:p w:rsidR="00A60052" w:rsidRPr="00E9277E" w:rsidRDefault="003440EF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/>
                <w:sz w:val="28"/>
                <w:szCs w:val="28"/>
                <w:rtl/>
                <w:lang w:bidi="fa-IR"/>
              </w:rPr>
              <w:t>رئيس مركز آموزشي درماني 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4" w:name="ReceiversOfCopy"/>
            <w:bookmarkEnd w:id="4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lang w:bidi="fa-IR"/>
        </w:rPr>
      </w:pPr>
    </w:p>
    <w:sectPr w:rsidR="00A07FB9" w:rsidSect="00692DD6">
      <w:headerReference w:type="default" r:id="rId8"/>
      <w:pgSz w:w="11907" w:h="16840" w:code="9"/>
      <w:pgMar w:top="2970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DF2" w:rsidRDefault="006D0DF2" w:rsidP="00D97CFE">
      <w:pPr>
        <w:spacing w:after="0" w:line="240" w:lineRule="auto"/>
      </w:pPr>
      <w:r>
        <w:separator/>
      </w:r>
    </w:p>
  </w:endnote>
  <w:endnote w:type="continuationSeparator" w:id="1">
    <w:p w:rsidR="006D0DF2" w:rsidRDefault="006D0DF2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azan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Naskh Arabic U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DF2" w:rsidRDefault="006D0DF2" w:rsidP="00D97CFE">
      <w:pPr>
        <w:spacing w:after="0" w:line="240" w:lineRule="auto"/>
      </w:pPr>
      <w:r>
        <w:separator/>
      </w:r>
    </w:p>
  </w:footnote>
  <w:footnote w:type="continuationSeparator" w:id="1">
    <w:p w:rsidR="006D0DF2" w:rsidRDefault="006D0DF2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3440EF" w:rsidP="00B81842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20193/1401د</w:t>
          </w:r>
          <w:r w:rsidR="00866D36"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3440EF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١٠ / ٠٢ / ١٤٠١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3440EF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2527/1401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3440EF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11/2/1401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N912tCDn8WzSyo1nXfuq1s/2lE8=" w:salt="9YHiPsrtEmCWTtZg9rtRNg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2A0912"/>
    <w:rsid w:val="002A5341"/>
    <w:rsid w:val="003440EF"/>
    <w:rsid w:val="003742DA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64132"/>
    <w:rsid w:val="005671CB"/>
    <w:rsid w:val="00572F61"/>
    <w:rsid w:val="005A4200"/>
    <w:rsid w:val="00692DD6"/>
    <w:rsid w:val="006A451D"/>
    <w:rsid w:val="006B460B"/>
    <w:rsid w:val="006C3250"/>
    <w:rsid w:val="006D0DF2"/>
    <w:rsid w:val="006D0E99"/>
    <w:rsid w:val="006E4964"/>
    <w:rsid w:val="006F255B"/>
    <w:rsid w:val="00715415"/>
    <w:rsid w:val="0079026E"/>
    <w:rsid w:val="007E349D"/>
    <w:rsid w:val="0080557A"/>
    <w:rsid w:val="0081217B"/>
    <w:rsid w:val="00866D36"/>
    <w:rsid w:val="00882BBD"/>
    <w:rsid w:val="0088622E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D0C97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C00805"/>
    <w:rsid w:val="00C117C3"/>
    <w:rsid w:val="00C26D8C"/>
    <w:rsid w:val="00C301A0"/>
    <w:rsid w:val="00C748EC"/>
    <w:rsid w:val="00C97486"/>
    <w:rsid w:val="00CB102F"/>
    <w:rsid w:val="00CB34A0"/>
    <w:rsid w:val="00D7163E"/>
    <w:rsid w:val="00D71B53"/>
    <w:rsid w:val="00D97CFE"/>
    <w:rsid w:val="00DC2BCB"/>
    <w:rsid w:val="00DD31AD"/>
    <w:rsid w:val="00DD5E35"/>
    <w:rsid w:val="00E54B81"/>
    <w:rsid w:val="00E55B84"/>
    <w:rsid w:val="00E6432C"/>
    <w:rsid w:val="00E9277E"/>
    <w:rsid w:val="00EA336F"/>
    <w:rsid w:val="00EB5560"/>
    <w:rsid w:val="00EC2C4C"/>
    <w:rsid w:val="00EC4AAE"/>
    <w:rsid w:val="00F11825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4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DA08-BEF3-4B62-8B8A-D82EFA57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research center</cp:lastModifiedBy>
  <cp:revision>2</cp:revision>
  <dcterms:created xsi:type="dcterms:W3CDTF">2022-05-05T04:07:00Z</dcterms:created>
  <dcterms:modified xsi:type="dcterms:W3CDTF">2022-05-05T04:07:00Z</dcterms:modified>
</cp:coreProperties>
</file>