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B2B1B" w14:textId="77777777" w:rsidR="001A3887" w:rsidRPr="001A3887" w:rsidRDefault="001A3887" w:rsidP="001A3887">
      <w:pPr>
        <w:pStyle w:val="NormalWeb"/>
        <w:bidi/>
        <w:rPr>
          <w:rFonts w:cs="B Nazanin"/>
        </w:rPr>
      </w:pPr>
      <w:r w:rsidRPr="001A3887">
        <w:rPr>
          <w:rStyle w:val="Strong"/>
          <w:rFonts w:eastAsiaTheme="majorEastAsia" w:cs="B Nazanin"/>
          <w:color w:val="3498DB"/>
          <w:sz w:val="21"/>
          <w:szCs w:val="21"/>
          <w:rtl/>
        </w:rPr>
        <w:t>درباره ما:</w:t>
      </w:r>
    </w:p>
    <w:p w14:paraId="0FE15EBD" w14:textId="77777777" w:rsidR="001A3887" w:rsidRPr="001A3887" w:rsidRDefault="001A3887" w:rsidP="001A3887">
      <w:pPr>
        <w:pStyle w:val="NormalWeb"/>
        <w:bidi/>
        <w:rPr>
          <w:rFonts w:cs="B Nazanin"/>
          <w:rtl/>
        </w:rPr>
      </w:pPr>
      <w:r w:rsidRPr="001A3887">
        <w:rPr>
          <w:rStyle w:val="Strong"/>
          <w:rFonts w:eastAsiaTheme="majorEastAsia" w:cs="B Nazanin"/>
          <w:color w:val="3498DB"/>
          <w:rtl/>
        </w:rPr>
        <w:t>تاریخچه:</w:t>
      </w:r>
      <w:r w:rsidRPr="001A3887">
        <w:rPr>
          <w:rStyle w:val="Strong"/>
          <w:rFonts w:ascii="Calibri" w:eastAsiaTheme="majorEastAsia" w:hAnsi="Calibri" w:cs="Calibri" w:hint="cs"/>
          <w:color w:val="3498DB"/>
          <w:rtl/>
        </w:rPr>
        <w:t> </w:t>
      </w:r>
    </w:p>
    <w:p w14:paraId="53FC276A" w14:textId="77777777" w:rsidR="001A3887" w:rsidRPr="001A3887" w:rsidRDefault="001A3887" w:rsidP="001A3887">
      <w:pPr>
        <w:pStyle w:val="NormalWeb"/>
        <w:bidi/>
        <w:rPr>
          <w:rFonts w:cs="B Nazanin"/>
          <w:rtl/>
        </w:rPr>
      </w:pPr>
      <w:r w:rsidRPr="001A3887">
        <w:rPr>
          <w:rFonts w:cs="B Nazanin"/>
          <w:rtl/>
        </w:rPr>
        <w:t>دانشکده پرستاری شازند به عنوان اولین مرکز دانشگاهی علوم پزشکی در شهرستان شازند، در سال 1389 به صورت رسمی با مجوز «وزارت بهداشت، درمان و آموزش پزشکی» و در راستای چشم انداز 20 ساله نظام مقدس جمهوری اسلامی ایران، با هدف تربیت و آموزش پرستاران مورد نیاز جامعه، در مجتمع پیامبر اعظم (ص) شروع به کار نموده و کتابخانه مرکزی دانشگاه وظیفه پاسخگویی به دانشجویان این دانشکده را به عهده داشت ولی در کار اصلی و تخصصی این کتابخانه از سال 1393 با شروع به کار دانشکده پرستاری در شهر شازند آغاز شد.</w:t>
      </w:r>
    </w:p>
    <w:p w14:paraId="0B80F48A" w14:textId="77777777" w:rsidR="001A3887" w:rsidRPr="001A3887" w:rsidRDefault="001A3887" w:rsidP="001A3887">
      <w:pPr>
        <w:pStyle w:val="NormalWeb"/>
        <w:bidi/>
        <w:rPr>
          <w:rFonts w:cs="B Nazanin"/>
          <w:rtl/>
        </w:rPr>
      </w:pPr>
      <w:r w:rsidRPr="001A3887">
        <w:rPr>
          <w:rStyle w:val="Strong"/>
          <w:rFonts w:eastAsiaTheme="majorEastAsia" w:cs="B Nazanin"/>
          <w:color w:val="3498DB"/>
          <w:rtl/>
        </w:rPr>
        <w:t>اهداف:</w:t>
      </w:r>
    </w:p>
    <w:p w14:paraId="6D31FC3D" w14:textId="77777777" w:rsidR="001A3887" w:rsidRPr="001A3887" w:rsidRDefault="001A3887" w:rsidP="001A3887">
      <w:pPr>
        <w:pStyle w:val="NormalWeb"/>
        <w:bidi/>
        <w:rPr>
          <w:rFonts w:cs="B Nazanin"/>
          <w:rtl/>
        </w:rPr>
      </w:pPr>
      <w:r w:rsidRPr="001A3887">
        <w:rPr>
          <w:rFonts w:ascii="Calibri" w:hAnsi="Calibri" w:cs="Calibri" w:hint="cs"/>
          <w:rtl/>
        </w:rPr>
        <w:t> </w:t>
      </w:r>
      <w:r w:rsidRPr="001A3887">
        <w:rPr>
          <w:rFonts w:cs="B Nazanin" w:hint="cs"/>
          <w:rtl/>
        </w:rPr>
        <w:t>با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ایجاد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فرصتی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که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برای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علاقه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مندان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به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تحصیل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در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رشته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پرستاری</w:t>
      </w:r>
      <w:r w:rsidRPr="001A3887">
        <w:rPr>
          <w:rFonts w:cs="B Nazanin"/>
          <w:rtl/>
        </w:rPr>
        <w:t xml:space="preserve"> (</w:t>
      </w:r>
      <w:r w:rsidRPr="001A3887">
        <w:rPr>
          <w:rFonts w:cs="B Nazanin" w:hint="cs"/>
          <w:rtl/>
        </w:rPr>
        <w:t>خصوصاً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افراد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بومی</w:t>
      </w:r>
      <w:r w:rsidRPr="001A3887">
        <w:rPr>
          <w:rFonts w:cs="B Nazanin"/>
          <w:rtl/>
        </w:rPr>
        <w:t xml:space="preserve">) </w:t>
      </w:r>
      <w:r w:rsidRPr="001A3887">
        <w:rPr>
          <w:rFonts w:cs="B Nazanin" w:hint="cs"/>
          <w:rtl/>
        </w:rPr>
        <w:t>فراهم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شد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کتابخانه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این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دانشکده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نیز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راستای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اهداف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عالیه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این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دانشکده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به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منظور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اعتلای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سطح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علمی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و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پژوهشی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شهرستان</w:t>
      </w:r>
      <w:r w:rsidRPr="001A3887">
        <w:rPr>
          <w:rFonts w:ascii="Calibri" w:hAnsi="Calibri" w:cs="Calibri" w:hint="cs"/>
          <w:rtl/>
        </w:rPr>
        <w:t> 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و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دانشکده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قدم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برداشت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و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هدف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اصلی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این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کتابخانه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گردآوری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منابع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علمی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و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آموزشی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و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همچنین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اشاعه</w:t>
      </w:r>
      <w:r w:rsidRPr="001A3887">
        <w:rPr>
          <w:rFonts w:ascii="Calibri" w:hAnsi="Calibri" w:cs="Calibri" w:hint="cs"/>
          <w:rtl/>
        </w:rPr>
        <w:t> </w:t>
      </w:r>
      <w:r w:rsidRPr="001A3887">
        <w:rPr>
          <w:rFonts w:cs="B Nazanin" w:hint="cs"/>
          <w:rtl/>
        </w:rPr>
        <w:t>اطلاعات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در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راستای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تقویت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برنامه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های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آموزشی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و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پژوهشی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دانشکده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است</w:t>
      </w:r>
      <w:r w:rsidRPr="001A3887">
        <w:rPr>
          <w:rFonts w:cs="B Nazanin"/>
          <w:rtl/>
        </w:rPr>
        <w:t xml:space="preserve">. </w:t>
      </w:r>
      <w:r w:rsidRPr="001A3887">
        <w:rPr>
          <w:rFonts w:cs="B Nazanin" w:hint="cs"/>
          <w:rtl/>
        </w:rPr>
        <w:t>گرد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آوری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منابع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؛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سازماندهی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منابع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؛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اطلاع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رسانی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به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روش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های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مختلف،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آموزش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مراجعین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جهت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استفاده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صحیح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و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بهینه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از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اطلاعات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کتابخانه؛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ایجاد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زمینه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های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مناسب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برای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ترغیب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بیشتر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دانشجوی</w:t>
      </w:r>
      <w:r w:rsidRPr="001A3887">
        <w:rPr>
          <w:rFonts w:cs="B Nazanin"/>
          <w:rtl/>
        </w:rPr>
        <w:t>ان در استفاده از کتابخانه.</w:t>
      </w:r>
    </w:p>
    <w:p w14:paraId="31A6B383" w14:textId="77777777" w:rsidR="001A3887" w:rsidRPr="001A3887" w:rsidRDefault="001A3887" w:rsidP="001A3887">
      <w:pPr>
        <w:pStyle w:val="NormalWeb"/>
        <w:bidi/>
        <w:rPr>
          <w:rFonts w:cs="B Nazanin"/>
          <w:rtl/>
        </w:rPr>
      </w:pPr>
      <w:r w:rsidRPr="001A3887">
        <w:rPr>
          <w:rStyle w:val="Strong"/>
          <w:rFonts w:eastAsiaTheme="majorEastAsia" w:cs="B Nazanin"/>
          <w:color w:val="3498DB"/>
          <w:rtl/>
        </w:rPr>
        <w:t>معرفی مجموعه</w:t>
      </w:r>
      <w:r w:rsidRPr="001A3887">
        <w:rPr>
          <w:rStyle w:val="Strong"/>
          <w:rFonts w:ascii="Calibri" w:eastAsiaTheme="majorEastAsia" w:hAnsi="Calibri" w:cs="Calibri" w:hint="cs"/>
          <w:color w:val="3498DB"/>
          <w:rtl/>
        </w:rPr>
        <w:t> </w:t>
      </w:r>
      <w:r w:rsidRPr="001A3887">
        <w:rPr>
          <w:rStyle w:val="Strong"/>
          <w:rFonts w:eastAsiaTheme="majorEastAsia" w:cs="B Nazanin"/>
          <w:color w:val="3498DB"/>
          <w:rtl/>
        </w:rPr>
        <w:t>:</w:t>
      </w:r>
    </w:p>
    <w:p w14:paraId="63416C19" w14:textId="77777777" w:rsidR="001A3887" w:rsidRPr="001A3887" w:rsidRDefault="001A3887" w:rsidP="001A3887">
      <w:pPr>
        <w:pStyle w:val="NormalWeb"/>
        <w:bidi/>
        <w:rPr>
          <w:rFonts w:cs="B Nazanin"/>
          <w:rtl/>
        </w:rPr>
      </w:pPr>
      <w:r w:rsidRPr="001A3887">
        <w:rPr>
          <w:rStyle w:val="Strong"/>
          <w:rFonts w:eastAsiaTheme="majorEastAsia" w:cs="B Nazanin"/>
          <w:color w:val="E74C3C"/>
          <w:rtl/>
        </w:rPr>
        <w:t xml:space="preserve">مجموعه این کتابخانه تا پایان شش ماه دوم 1404 مشتمل بر بیش از 1099نسخه کتاب فارسی و 42 نسخه کتاب لاتین، </w:t>
      </w:r>
      <w:r w:rsidRPr="001A3887">
        <w:rPr>
          <w:rStyle w:val="Strong"/>
          <w:rFonts w:ascii="Calibri" w:eastAsiaTheme="majorEastAsia" w:hAnsi="Calibri" w:cs="Calibri" w:hint="cs"/>
          <w:color w:val="E74C3C"/>
          <w:rtl/>
        </w:rPr>
        <w:t> </w:t>
      </w:r>
      <w:r w:rsidRPr="001A3887">
        <w:rPr>
          <w:rStyle w:val="Strong"/>
          <w:rFonts w:eastAsiaTheme="majorEastAsia" w:cs="B Nazanin" w:hint="cs"/>
          <w:color w:val="E74C3C"/>
          <w:rtl/>
        </w:rPr>
        <w:t>در</w:t>
      </w:r>
      <w:r w:rsidRPr="001A3887">
        <w:rPr>
          <w:rStyle w:val="Strong"/>
          <w:rFonts w:eastAsiaTheme="majorEastAsia" w:cs="B Nazanin"/>
          <w:color w:val="E74C3C"/>
          <w:rtl/>
        </w:rPr>
        <w:t xml:space="preserve"> </w:t>
      </w:r>
      <w:r w:rsidRPr="001A3887">
        <w:rPr>
          <w:rStyle w:val="Strong"/>
          <w:rFonts w:eastAsiaTheme="majorEastAsia" w:cs="B Nazanin" w:hint="cs"/>
          <w:color w:val="E74C3C"/>
          <w:rtl/>
        </w:rPr>
        <w:t>زمینه</w:t>
      </w:r>
      <w:r w:rsidRPr="001A3887">
        <w:rPr>
          <w:rStyle w:val="Strong"/>
          <w:rFonts w:eastAsiaTheme="majorEastAsia" w:cs="B Nazanin"/>
          <w:color w:val="E74C3C"/>
          <w:rtl/>
        </w:rPr>
        <w:t xml:space="preserve"> </w:t>
      </w:r>
      <w:r w:rsidRPr="001A3887">
        <w:rPr>
          <w:rStyle w:val="Strong"/>
          <w:rFonts w:eastAsiaTheme="majorEastAsia" w:cs="B Nazanin" w:hint="cs"/>
          <w:color w:val="E74C3C"/>
          <w:rtl/>
        </w:rPr>
        <w:t>پرستاری</w:t>
      </w:r>
      <w:r w:rsidRPr="001A3887">
        <w:rPr>
          <w:rStyle w:val="Strong"/>
          <w:rFonts w:eastAsiaTheme="majorEastAsia" w:cs="B Nazanin"/>
          <w:color w:val="E74C3C"/>
          <w:rtl/>
        </w:rPr>
        <w:t xml:space="preserve"> </w:t>
      </w:r>
      <w:r w:rsidRPr="001A3887">
        <w:rPr>
          <w:rStyle w:val="Strong"/>
          <w:rFonts w:eastAsiaTheme="majorEastAsia" w:cs="B Nazanin" w:hint="cs"/>
          <w:color w:val="E74C3C"/>
          <w:rtl/>
        </w:rPr>
        <w:t>و</w:t>
      </w:r>
      <w:r w:rsidRPr="001A3887">
        <w:rPr>
          <w:rStyle w:val="Strong"/>
          <w:rFonts w:eastAsiaTheme="majorEastAsia" w:cs="B Nazanin"/>
          <w:color w:val="E74C3C"/>
          <w:rtl/>
        </w:rPr>
        <w:t xml:space="preserve"> </w:t>
      </w:r>
      <w:r w:rsidRPr="001A3887">
        <w:rPr>
          <w:rStyle w:val="Strong"/>
          <w:rFonts w:eastAsiaTheme="majorEastAsia" w:cs="B Nazanin" w:hint="cs"/>
          <w:color w:val="E74C3C"/>
          <w:rtl/>
        </w:rPr>
        <w:t>موضوعات</w:t>
      </w:r>
      <w:r w:rsidRPr="001A3887">
        <w:rPr>
          <w:rStyle w:val="Strong"/>
          <w:rFonts w:eastAsiaTheme="majorEastAsia" w:cs="B Nazanin"/>
          <w:color w:val="E74C3C"/>
          <w:rtl/>
        </w:rPr>
        <w:t xml:space="preserve"> </w:t>
      </w:r>
      <w:r w:rsidRPr="001A3887">
        <w:rPr>
          <w:rStyle w:val="Strong"/>
          <w:rFonts w:eastAsiaTheme="majorEastAsia" w:cs="B Nazanin" w:hint="cs"/>
          <w:color w:val="E74C3C"/>
          <w:rtl/>
        </w:rPr>
        <w:t>مرتبط</w:t>
      </w:r>
      <w:r w:rsidRPr="001A3887">
        <w:rPr>
          <w:rStyle w:val="Strong"/>
          <w:rFonts w:eastAsiaTheme="majorEastAsia" w:cs="B Nazanin"/>
          <w:color w:val="E74C3C"/>
          <w:rtl/>
        </w:rPr>
        <w:t xml:space="preserve"> </w:t>
      </w:r>
      <w:r w:rsidRPr="001A3887">
        <w:rPr>
          <w:rStyle w:val="Strong"/>
          <w:rFonts w:eastAsiaTheme="majorEastAsia" w:cs="B Nazanin" w:hint="cs"/>
          <w:color w:val="E74C3C"/>
          <w:rtl/>
        </w:rPr>
        <w:t>با</w:t>
      </w:r>
      <w:r w:rsidRPr="001A3887">
        <w:rPr>
          <w:rStyle w:val="Strong"/>
          <w:rFonts w:eastAsiaTheme="majorEastAsia" w:cs="B Nazanin"/>
          <w:color w:val="E74C3C"/>
          <w:rtl/>
        </w:rPr>
        <w:t xml:space="preserve"> </w:t>
      </w:r>
      <w:r w:rsidRPr="001A3887">
        <w:rPr>
          <w:rStyle w:val="Strong"/>
          <w:rFonts w:eastAsiaTheme="majorEastAsia" w:cs="B Nazanin" w:hint="cs"/>
          <w:color w:val="E74C3C"/>
          <w:rtl/>
        </w:rPr>
        <w:t>آن</w:t>
      </w:r>
      <w:r w:rsidRPr="001A3887">
        <w:rPr>
          <w:rStyle w:val="Strong"/>
          <w:rFonts w:eastAsiaTheme="majorEastAsia" w:cs="B Nazanin"/>
          <w:color w:val="E74C3C"/>
          <w:rtl/>
        </w:rPr>
        <w:t xml:space="preserve"> </w:t>
      </w:r>
      <w:r w:rsidRPr="001A3887">
        <w:rPr>
          <w:rStyle w:val="Strong"/>
          <w:rFonts w:eastAsiaTheme="majorEastAsia" w:cs="B Nazanin" w:hint="cs"/>
          <w:color w:val="E74C3C"/>
          <w:rtl/>
        </w:rPr>
        <w:t>است</w:t>
      </w:r>
      <w:r w:rsidRPr="001A3887">
        <w:rPr>
          <w:rStyle w:val="Strong"/>
          <w:rFonts w:eastAsiaTheme="majorEastAsia" w:cs="B Nazanin"/>
          <w:color w:val="E74C3C"/>
          <w:rtl/>
        </w:rPr>
        <w:t>.</w:t>
      </w:r>
    </w:p>
    <w:p w14:paraId="5FDCEE2C" w14:textId="77777777" w:rsidR="001A3887" w:rsidRPr="001A3887" w:rsidRDefault="001A3887" w:rsidP="001A3887">
      <w:pPr>
        <w:pStyle w:val="NormalWeb"/>
        <w:bidi/>
        <w:rPr>
          <w:rFonts w:cs="B Nazanin"/>
          <w:rtl/>
        </w:rPr>
      </w:pPr>
      <w:r w:rsidRPr="001A3887">
        <w:rPr>
          <w:rFonts w:cs="B Nazanin"/>
          <w:rtl/>
        </w:rPr>
        <w:t>دانشجویان پرستاری شازند برای گذراندن واحد های عملی در دانشگاه علوم پزشکی اراک طی می و بعد از سه ترم تحصیلی عضو کتابخانه مرکزی دانشگاه می باشند.</w:t>
      </w:r>
    </w:p>
    <w:p w14:paraId="39A9E7D3" w14:textId="77777777" w:rsidR="001A3887" w:rsidRPr="001A3887" w:rsidRDefault="001A3887" w:rsidP="001A3887">
      <w:pPr>
        <w:pStyle w:val="NormalWeb"/>
        <w:bidi/>
        <w:rPr>
          <w:rFonts w:cs="B Nazanin"/>
          <w:rtl/>
        </w:rPr>
      </w:pPr>
      <w:r w:rsidRPr="001A3887">
        <w:rPr>
          <w:rFonts w:cs="B Nazanin"/>
          <w:rtl/>
        </w:rPr>
        <w:t xml:space="preserve">تامین و گردآوری منابع چاپی مورد نیاز هر دو دانشکده، اعم از کتب فارسی ولاتین مطابق درخواست جامعه استفاده کننده کتابخانه </w:t>
      </w:r>
      <w:r w:rsidRPr="001A3887">
        <w:rPr>
          <w:rFonts w:ascii="Calibri" w:hAnsi="Calibri" w:cs="Calibri" w:hint="cs"/>
          <w:rtl/>
        </w:rPr>
        <w:t> </w:t>
      </w:r>
      <w:r w:rsidRPr="001A3887">
        <w:rPr>
          <w:rFonts w:cs="B Nazanin" w:hint="cs"/>
          <w:rtl/>
        </w:rPr>
        <w:t>با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تخصیص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بودجه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معاونت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تحقیقات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و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فناوری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دانشگاه،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توسط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کتابخانه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مرکزی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خرید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و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تهیه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می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شود</w:t>
      </w:r>
      <w:r w:rsidRPr="001A3887">
        <w:rPr>
          <w:rFonts w:cs="B Nazanin"/>
          <w:rtl/>
        </w:rPr>
        <w:t>.</w:t>
      </w:r>
      <w:r w:rsidRPr="001A3887">
        <w:rPr>
          <w:rFonts w:ascii="Calibri" w:hAnsi="Calibri" w:cs="Calibri" w:hint="cs"/>
          <w:rtl/>
        </w:rPr>
        <w:t> </w:t>
      </w:r>
    </w:p>
    <w:p w14:paraId="462F5B53" w14:textId="77777777" w:rsidR="001A3887" w:rsidRPr="001A3887" w:rsidRDefault="001A3887" w:rsidP="001A3887">
      <w:pPr>
        <w:pStyle w:val="NormalWeb"/>
        <w:bidi/>
        <w:rPr>
          <w:rFonts w:cs="B Nazanin"/>
          <w:rtl/>
        </w:rPr>
      </w:pPr>
      <w:r w:rsidRPr="001A3887">
        <w:rPr>
          <w:rStyle w:val="Strong"/>
          <w:rFonts w:eastAsiaTheme="majorEastAsia" w:cs="B Nazanin"/>
          <w:rtl/>
        </w:rPr>
        <w:t xml:space="preserve">تمامی مراحل مجموعه سازی منابع کتابخانه </w:t>
      </w:r>
      <w:r w:rsidRPr="001A3887">
        <w:rPr>
          <w:rStyle w:val="Strong"/>
          <w:rFonts w:ascii="Calibri" w:eastAsiaTheme="majorEastAsia" w:hAnsi="Calibri" w:cs="Calibri" w:hint="cs"/>
          <w:rtl/>
        </w:rPr>
        <w:t> </w:t>
      </w:r>
      <w:r w:rsidRPr="001A3887">
        <w:rPr>
          <w:rStyle w:val="Strong"/>
          <w:rFonts w:eastAsiaTheme="majorEastAsia" w:cs="B Nazanin" w:hint="cs"/>
          <w:rtl/>
        </w:rPr>
        <w:t>نظیر</w:t>
      </w:r>
      <w:r w:rsidRPr="001A3887">
        <w:rPr>
          <w:rStyle w:val="Strong"/>
          <w:rFonts w:ascii="Calibri" w:eastAsiaTheme="majorEastAsia" w:hAnsi="Calibri" w:cs="Calibri" w:hint="cs"/>
          <w:rtl/>
        </w:rPr>
        <w:t> 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فهرستنویسی،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ورود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اطلاعات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در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سیستم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جامع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نرم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افزار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کتابخانه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و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پرینت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بارکدها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توسط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کتابداران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متخصص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کتابخانه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مرکزی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انجام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می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شود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و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در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نهایت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توسط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کتابدار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کتابخانه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دانشکده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منابع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جدید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ثبت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دفتر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و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آماده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سازی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می</w:t>
      </w:r>
      <w:r w:rsidRPr="001A3887">
        <w:rPr>
          <w:rStyle w:val="Strong"/>
          <w:rFonts w:eastAsiaTheme="majorEastAsia" w:cs="B Nazanin"/>
          <w:rtl/>
        </w:rPr>
        <w:t xml:space="preserve"> </w:t>
      </w:r>
      <w:r w:rsidRPr="001A3887">
        <w:rPr>
          <w:rStyle w:val="Strong"/>
          <w:rFonts w:eastAsiaTheme="majorEastAsia" w:cs="B Nazanin" w:hint="cs"/>
          <w:rtl/>
        </w:rPr>
        <w:t>گردد</w:t>
      </w:r>
      <w:r w:rsidRPr="001A3887">
        <w:rPr>
          <w:rStyle w:val="Strong"/>
          <w:rFonts w:eastAsiaTheme="majorEastAsia" w:cs="B Nazanin"/>
          <w:rtl/>
        </w:rPr>
        <w:t>.</w:t>
      </w:r>
    </w:p>
    <w:p w14:paraId="21CF588B" w14:textId="77777777" w:rsidR="001A3887" w:rsidRPr="001A3887" w:rsidRDefault="001A3887" w:rsidP="001A3887">
      <w:pPr>
        <w:pStyle w:val="NormalWeb"/>
        <w:bidi/>
        <w:rPr>
          <w:rFonts w:cs="B Nazanin"/>
          <w:rtl/>
        </w:rPr>
      </w:pPr>
      <w:r w:rsidRPr="001A3887">
        <w:rPr>
          <w:rStyle w:val="Strong"/>
          <w:rFonts w:eastAsiaTheme="majorEastAsia" w:cs="B Nazanin"/>
          <w:color w:val="3498DB"/>
          <w:rtl/>
        </w:rPr>
        <w:t>چشم انداز:</w:t>
      </w:r>
    </w:p>
    <w:p w14:paraId="2A849AB9" w14:textId="77777777" w:rsidR="001A3887" w:rsidRPr="001A3887" w:rsidRDefault="001A3887" w:rsidP="001A3887">
      <w:pPr>
        <w:pStyle w:val="NormalWeb"/>
        <w:bidi/>
        <w:rPr>
          <w:rFonts w:cs="B Nazanin"/>
          <w:rtl/>
        </w:rPr>
      </w:pPr>
      <w:r w:rsidRPr="001A3887">
        <w:rPr>
          <w:rFonts w:cs="B Nazanin"/>
          <w:rtl/>
        </w:rPr>
        <w:lastRenderedPageBreak/>
        <w:t>کتابخانه دانشکده پرستاری شازند</w:t>
      </w:r>
      <w:r w:rsidRPr="001A3887">
        <w:rPr>
          <w:rFonts w:ascii="Calibri" w:hAnsi="Calibri" w:cs="Calibri" w:hint="cs"/>
          <w:rtl/>
        </w:rPr>
        <w:t> </w:t>
      </w:r>
      <w:r w:rsidRPr="001A3887">
        <w:rPr>
          <w:rFonts w:cs="B Nazanin" w:hint="cs"/>
          <w:rtl/>
        </w:rPr>
        <w:t>در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نظر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دارد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با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ایجاد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شرایط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مناسب</w:t>
      </w:r>
      <w:r w:rsidRPr="001A3887">
        <w:rPr>
          <w:rFonts w:ascii="Calibri" w:hAnsi="Calibri" w:cs="Calibri" w:hint="cs"/>
          <w:rtl/>
        </w:rPr>
        <w:t> 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در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حیطه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آموزشی،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پژوهشی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در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بخش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های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زیر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ارائه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خدمت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نماید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و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نقش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موثری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در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ارتقاء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سلامت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جامعه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و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تولیدات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علمی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دانشگاه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در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حوزه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علوم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پزشکی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داشته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باشد</w:t>
      </w:r>
      <w:r w:rsidRPr="001A3887">
        <w:rPr>
          <w:rFonts w:cs="B Nazanin"/>
          <w:rtl/>
        </w:rPr>
        <w:t>:</w:t>
      </w:r>
    </w:p>
    <w:p w14:paraId="3C3076F6" w14:textId="77777777" w:rsidR="001A3887" w:rsidRPr="001A3887" w:rsidRDefault="001A3887" w:rsidP="001A3887">
      <w:pPr>
        <w:pStyle w:val="NormalWeb"/>
        <w:bidi/>
        <w:rPr>
          <w:rFonts w:cs="B Nazanin"/>
          <w:rtl/>
        </w:rPr>
      </w:pPr>
      <w:r w:rsidRPr="001A3887">
        <w:rPr>
          <w:rFonts w:ascii="Calibri" w:hAnsi="Calibri" w:cs="Calibri" w:hint="cs"/>
          <w:rtl/>
        </w:rPr>
        <w:t>  </w:t>
      </w:r>
      <w:r w:rsidRPr="001A3887">
        <w:rPr>
          <w:rFonts w:cs="B Nazanin" w:hint="cs"/>
          <w:rtl/>
        </w:rPr>
        <w:t>تامین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مدارک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و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منابع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علمی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چاپی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و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الکترونیکی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اعم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از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کتب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نشریات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بانک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های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اطلاعاتی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ولوح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های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آموزشی</w:t>
      </w:r>
      <w:r w:rsidRPr="001A3887">
        <w:rPr>
          <w:rFonts w:cs="B Nazanin"/>
          <w:rtl/>
        </w:rPr>
        <w:t xml:space="preserve"> /</w:t>
      </w:r>
      <w:r w:rsidRPr="001A3887">
        <w:rPr>
          <w:rFonts w:ascii="Calibri" w:hAnsi="Calibri" w:cs="Calibri" w:hint="cs"/>
          <w:rtl/>
        </w:rPr>
        <w:t> </w:t>
      </w:r>
      <w:r w:rsidRPr="001A3887">
        <w:rPr>
          <w:rFonts w:cs="B Nazanin" w:hint="cs"/>
          <w:rtl/>
        </w:rPr>
        <w:t>آموزش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اعضای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هیات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علمی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پژوهشگران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و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دانشجویان</w:t>
      </w:r>
      <w:r w:rsidRPr="001A3887">
        <w:rPr>
          <w:rFonts w:cs="B Nazanin"/>
          <w:rtl/>
        </w:rPr>
        <w:t xml:space="preserve"> /</w:t>
      </w:r>
      <w:r w:rsidRPr="001A3887">
        <w:rPr>
          <w:rFonts w:ascii="Calibri" w:hAnsi="Calibri" w:cs="Calibri" w:hint="cs"/>
          <w:rtl/>
        </w:rPr>
        <w:t> </w:t>
      </w:r>
      <w:r w:rsidRPr="001A3887">
        <w:rPr>
          <w:rFonts w:cs="B Nazanin" w:hint="cs"/>
          <w:rtl/>
        </w:rPr>
        <w:t>پاسخگویی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به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مراجعان</w:t>
      </w:r>
      <w:r w:rsidRPr="001A3887">
        <w:rPr>
          <w:rFonts w:ascii="Calibri" w:hAnsi="Calibri" w:cs="Calibri" w:hint="cs"/>
          <w:rtl/>
        </w:rPr>
        <w:t> </w:t>
      </w:r>
      <w:r w:rsidRPr="001A3887">
        <w:rPr>
          <w:rFonts w:cs="B Nazanin"/>
          <w:rtl/>
        </w:rPr>
        <w:t>/</w:t>
      </w:r>
      <w:r w:rsidRPr="001A3887">
        <w:rPr>
          <w:rFonts w:ascii="Calibri" w:hAnsi="Calibri" w:cs="Calibri" w:hint="cs"/>
          <w:rtl/>
        </w:rPr>
        <w:t>    </w:t>
      </w:r>
      <w:r w:rsidRPr="001A3887">
        <w:rPr>
          <w:rFonts w:cs="B Nazanin" w:hint="cs"/>
          <w:rtl/>
        </w:rPr>
        <w:t>به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روز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رسانی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و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تجهیز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کتابخانه</w:t>
      </w:r>
      <w:r w:rsidRPr="001A3887">
        <w:rPr>
          <w:rFonts w:cs="B Nazanin"/>
          <w:rtl/>
        </w:rPr>
        <w:t xml:space="preserve"> /</w:t>
      </w:r>
      <w:r w:rsidRPr="001A3887">
        <w:rPr>
          <w:rFonts w:ascii="Calibri" w:hAnsi="Calibri" w:cs="Calibri" w:hint="cs"/>
          <w:rtl/>
        </w:rPr>
        <w:t>  </w:t>
      </w:r>
      <w:r w:rsidRPr="001A3887">
        <w:rPr>
          <w:rFonts w:cs="B Nazanin" w:hint="cs"/>
          <w:rtl/>
        </w:rPr>
        <w:t>بکارگیری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نیروی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انسانی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کارآمد،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متعهد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وتوانمند</w:t>
      </w:r>
      <w:r w:rsidRPr="001A3887">
        <w:rPr>
          <w:rFonts w:cs="B Nazanin"/>
          <w:rtl/>
        </w:rPr>
        <w:t xml:space="preserve"> /</w:t>
      </w:r>
      <w:r w:rsidRPr="001A3887">
        <w:rPr>
          <w:rFonts w:ascii="Calibri" w:hAnsi="Calibri" w:cs="Calibri" w:hint="cs"/>
          <w:rtl/>
        </w:rPr>
        <w:t>  </w:t>
      </w:r>
      <w:r w:rsidRPr="001A3887">
        <w:rPr>
          <w:rFonts w:cs="B Nazanin" w:hint="cs"/>
          <w:rtl/>
        </w:rPr>
        <w:t>ارائه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خدمات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باکیفیت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مطلوب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وافزایش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رضایت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مندی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مراجعه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کنندگان</w:t>
      </w:r>
    </w:p>
    <w:p w14:paraId="2A508759" w14:textId="77777777" w:rsidR="001A3887" w:rsidRPr="001A3887" w:rsidRDefault="001A3887" w:rsidP="001A3887">
      <w:pPr>
        <w:pStyle w:val="NormalWeb"/>
        <w:bidi/>
        <w:rPr>
          <w:rFonts w:cs="B Nazanin"/>
          <w:rtl/>
        </w:rPr>
      </w:pPr>
      <w:r w:rsidRPr="001A3887">
        <w:rPr>
          <w:rStyle w:val="Strong"/>
          <w:rFonts w:eastAsiaTheme="majorEastAsia" w:cs="B Nazanin"/>
          <w:color w:val="3498DB"/>
          <w:rtl/>
        </w:rPr>
        <w:t>جامعه استفاده کننده:</w:t>
      </w:r>
    </w:p>
    <w:p w14:paraId="6E651BD9" w14:textId="77777777" w:rsidR="001A3887" w:rsidRPr="001A3887" w:rsidRDefault="001A3887" w:rsidP="001A3887">
      <w:pPr>
        <w:pStyle w:val="NormalWeb"/>
        <w:bidi/>
        <w:rPr>
          <w:rFonts w:cs="B Nazanin"/>
          <w:rtl/>
        </w:rPr>
      </w:pPr>
      <w:r w:rsidRPr="001A3887">
        <w:rPr>
          <w:rFonts w:cs="B Nazanin"/>
          <w:rtl/>
        </w:rPr>
        <w:t>اساتید و دانشجویان پرستاری</w:t>
      </w:r>
    </w:p>
    <w:p w14:paraId="37EA4EB7" w14:textId="77777777" w:rsidR="001A3887" w:rsidRPr="001A3887" w:rsidRDefault="001A3887" w:rsidP="001A3887">
      <w:pPr>
        <w:pStyle w:val="NormalWeb"/>
        <w:bidi/>
        <w:rPr>
          <w:rFonts w:cs="B Nazanin"/>
          <w:rtl/>
        </w:rPr>
      </w:pPr>
      <w:r w:rsidRPr="001A3887">
        <w:rPr>
          <w:rStyle w:val="Strong"/>
          <w:rFonts w:eastAsiaTheme="majorEastAsia" w:cs="B Nazanin"/>
          <w:color w:val="3498DB"/>
          <w:rtl/>
        </w:rPr>
        <w:t>گزارش عملکرد کتابخانه دانشکده شازند در</w:t>
      </w:r>
      <w:r w:rsidRPr="001A3887">
        <w:rPr>
          <w:rStyle w:val="Strong"/>
          <w:rFonts w:ascii="Calibri" w:eastAsiaTheme="majorEastAsia" w:hAnsi="Calibri" w:cs="Calibri" w:hint="cs"/>
          <w:color w:val="3498DB"/>
          <w:rtl/>
        </w:rPr>
        <w:t>  </w:t>
      </w:r>
      <w:r w:rsidRPr="001A3887">
        <w:rPr>
          <w:rStyle w:val="Strong"/>
          <w:rFonts w:eastAsiaTheme="majorEastAsia" w:cs="B Nazanin"/>
          <w:color w:val="3498DB"/>
          <w:rtl/>
        </w:rPr>
        <w:t>سال 1404 به شرح ذیل اعلام می گردد</w:t>
      </w:r>
      <w:r w:rsidRPr="001A3887">
        <w:rPr>
          <w:rStyle w:val="Strong"/>
          <w:rFonts w:eastAsiaTheme="majorEastAsia" w:cs="B Nazanin"/>
          <w:color w:val="3498DB"/>
        </w:rPr>
        <w:t>: </w:t>
      </w:r>
    </w:p>
    <w:p w14:paraId="32DA9820" w14:textId="77777777" w:rsidR="001A3887" w:rsidRPr="001A3887" w:rsidRDefault="001A3887" w:rsidP="001A3887">
      <w:pPr>
        <w:pStyle w:val="NormalWeb"/>
        <w:bidi/>
        <w:rPr>
          <w:rFonts w:cs="B Nazanin"/>
        </w:rPr>
      </w:pPr>
      <w:r w:rsidRPr="001A3887">
        <w:rPr>
          <w:rStyle w:val="Strong"/>
          <w:rFonts w:eastAsiaTheme="majorEastAsia" w:cs="B Nazanin"/>
          <w:color w:val="3498DB"/>
          <w:rtl/>
        </w:rPr>
        <w:t>فعالیت ها</w:t>
      </w:r>
      <w:r w:rsidRPr="001A3887">
        <w:rPr>
          <w:rStyle w:val="Strong"/>
          <w:rFonts w:eastAsiaTheme="majorEastAsia" w:cs="B Nazanin"/>
          <w:color w:val="3498DB"/>
        </w:rPr>
        <w:t>: </w:t>
      </w:r>
    </w:p>
    <w:p w14:paraId="070ACEB5" w14:textId="77777777" w:rsidR="001A3887" w:rsidRPr="001A3887" w:rsidRDefault="001A3887" w:rsidP="001A3887">
      <w:pPr>
        <w:pStyle w:val="NormalWeb"/>
        <w:bidi/>
        <w:rPr>
          <w:rFonts w:cs="B Nazanin"/>
        </w:rPr>
      </w:pPr>
      <w:r w:rsidRPr="001A3887">
        <w:rPr>
          <w:rFonts w:cs="B Nazanin"/>
          <w:rtl/>
        </w:rPr>
        <w:t>دعوت به شرکت در کارگاه های آموزشی برگزار شده توسط کتابخانه مرکزی ویژه اساتید و دانشجویان</w:t>
      </w:r>
      <w:r w:rsidRPr="001A3887">
        <w:rPr>
          <w:rFonts w:ascii="Calibri" w:hAnsi="Calibri" w:cs="Calibri" w:hint="cs"/>
          <w:rtl/>
        </w:rPr>
        <w:t> </w:t>
      </w:r>
    </w:p>
    <w:p w14:paraId="44A8A961" w14:textId="77777777" w:rsidR="001A3887" w:rsidRPr="001A3887" w:rsidRDefault="001A3887" w:rsidP="001A3887">
      <w:pPr>
        <w:pStyle w:val="NormalWeb"/>
        <w:bidi/>
        <w:rPr>
          <w:rFonts w:cs="B Nazanin"/>
          <w:rtl/>
        </w:rPr>
      </w:pPr>
      <w:r w:rsidRPr="001A3887">
        <w:rPr>
          <w:rFonts w:cs="B Nazanin"/>
          <w:rtl/>
        </w:rPr>
        <w:t>ثبت نام دانشجویان جدید</w:t>
      </w:r>
    </w:p>
    <w:p w14:paraId="1576CDDA" w14:textId="77777777" w:rsidR="001A3887" w:rsidRPr="001A3887" w:rsidRDefault="001A3887" w:rsidP="001A3887">
      <w:pPr>
        <w:pStyle w:val="NormalWeb"/>
        <w:bidi/>
        <w:rPr>
          <w:rFonts w:cs="B Nazanin"/>
        </w:rPr>
      </w:pPr>
      <w:r w:rsidRPr="001A3887">
        <w:rPr>
          <w:rFonts w:cs="B Nazanin"/>
          <w:rtl/>
        </w:rPr>
        <w:t>برگزاری تور آشنایی با کتابخانه توسط کتابخانه مرکزی</w:t>
      </w:r>
      <w:r w:rsidRPr="001A3887">
        <w:rPr>
          <w:rFonts w:ascii="Calibri" w:hAnsi="Calibri" w:cs="Calibri" w:hint="cs"/>
          <w:rtl/>
        </w:rPr>
        <w:t> </w:t>
      </w:r>
    </w:p>
    <w:p w14:paraId="09C3CEFC" w14:textId="77777777" w:rsidR="001A3887" w:rsidRPr="001A3887" w:rsidRDefault="001A3887" w:rsidP="001A3887">
      <w:pPr>
        <w:pStyle w:val="NormalWeb"/>
        <w:bidi/>
        <w:rPr>
          <w:rFonts w:cs="B Nazanin"/>
        </w:rPr>
      </w:pPr>
      <w:r w:rsidRPr="001A3887">
        <w:rPr>
          <w:rFonts w:cs="B Nazanin"/>
          <w:rtl/>
        </w:rPr>
        <w:t>پیگیر دیرکرد کتابها</w:t>
      </w:r>
    </w:p>
    <w:p w14:paraId="37E84229" w14:textId="77777777" w:rsidR="001A3887" w:rsidRPr="001A3887" w:rsidRDefault="001A3887" w:rsidP="001A3887">
      <w:pPr>
        <w:pStyle w:val="NormalWeb"/>
        <w:bidi/>
        <w:rPr>
          <w:rFonts w:cs="B Nazanin"/>
        </w:rPr>
      </w:pPr>
      <w:r w:rsidRPr="001A3887">
        <w:rPr>
          <w:rFonts w:cs="B Nazanin"/>
          <w:rtl/>
        </w:rPr>
        <w:t>پیگیری درخواست اساتید گروه های آموزشی و دانشجویان جهت خرید کتاب</w:t>
      </w:r>
      <w:r w:rsidRPr="001A3887">
        <w:rPr>
          <w:rFonts w:ascii="Calibri" w:hAnsi="Calibri" w:cs="Calibri" w:hint="cs"/>
          <w:rtl/>
        </w:rPr>
        <w:t> 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از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نمایشگاه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کتاب</w:t>
      </w:r>
      <w:r w:rsidRPr="001A3887">
        <w:rPr>
          <w:rFonts w:cs="B Nazanin"/>
          <w:rtl/>
        </w:rPr>
        <w:t xml:space="preserve"> </w:t>
      </w:r>
      <w:r w:rsidRPr="001A3887">
        <w:rPr>
          <w:rFonts w:cs="B Nazanin" w:hint="cs"/>
          <w:rtl/>
        </w:rPr>
        <w:t>تهران</w:t>
      </w:r>
      <w:r w:rsidRPr="001A3887">
        <w:rPr>
          <w:rFonts w:ascii="Calibri" w:hAnsi="Calibri" w:cs="Calibri" w:hint="cs"/>
          <w:rtl/>
        </w:rPr>
        <w:t> </w:t>
      </w:r>
    </w:p>
    <w:p w14:paraId="643EE39A" w14:textId="77777777" w:rsidR="001A3887" w:rsidRPr="001A3887" w:rsidRDefault="001A3887" w:rsidP="001A3887">
      <w:pPr>
        <w:pStyle w:val="NormalWeb"/>
        <w:bidi/>
        <w:rPr>
          <w:rFonts w:cs="B Nazanin"/>
          <w:rtl/>
        </w:rPr>
      </w:pPr>
      <w:r w:rsidRPr="001A3887">
        <w:rPr>
          <w:rFonts w:cs="B Nazanin"/>
          <w:rtl/>
        </w:rPr>
        <w:t>تنظیم و بازسازی پورتال کتابخانه دانشکده مطابق چک لیست معاونت تحقیقات وزرات بهداشت</w:t>
      </w:r>
      <w:r w:rsidRPr="001A3887">
        <w:rPr>
          <w:rFonts w:ascii="Calibri" w:hAnsi="Calibri" w:cs="Calibri" w:hint="cs"/>
          <w:rtl/>
        </w:rPr>
        <w:t> </w:t>
      </w:r>
    </w:p>
    <w:p w14:paraId="5BAE7A70" w14:textId="77777777" w:rsidR="001A3887" w:rsidRDefault="001A3887" w:rsidP="001A3887">
      <w:pPr>
        <w:pStyle w:val="NormalWeb"/>
        <w:bidi/>
        <w:rPr>
          <w:rFonts w:ascii="Calibri" w:hAnsi="Calibri" w:cs="Calibri"/>
          <w:rtl/>
        </w:rPr>
      </w:pPr>
      <w:r w:rsidRPr="001A3887">
        <w:rPr>
          <w:rFonts w:cs="B Nazanin"/>
          <w:rtl/>
        </w:rPr>
        <w:t>پیگیری بازگشت کتابهای امانتی در سال 1404</w:t>
      </w:r>
      <w:r w:rsidRPr="001A3887">
        <w:rPr>
          <w:rFonts w:ascii="Calibri" w:hAnsi="Calibri" w:cs="Calibri" w:hint="cs"/>
          <w:rtl/>
        </w:rPr>
        <w:t> </w:t>
      </w:r>
    </w:p>
    <w:p w14:paraId="3E89F118" w14:textId="77777777" w:rsidR="008102A6" w:rsidRDefault="008102A6" w:rsidP="008102A6">
      <w:pPr>
        <w:pStyle w:val="NormalWeb"/>
        <w:bidi/>
        <w:rPr>
          <w:rFonts w:ascii="Calibri" w:hAnsi="Calibri" w:cs="Calibri"/>
          <w:rtl/>
        </w:rPr>
      </w:pPr>
    </w:p>
    <w:p w14:paraId="1F4EB920" w14:textId="77777777" w:rsidR="008102A6" w:rsidRDefault="008102A6" w:rsidP="008102A6">
      <w:pPr>
        <w:pStyle w:val="NormalWeb"/>
        <w:bidi/>
        <w:rPr>
          <w:rFonts w:ascii="Calibri" w:hAnsi="Calibri" w:cs="Calibri"/>
          <w:rtl/>
        </w:rPr>
      </w:pPr>
    </w:p>
    <w:p w14:paraId="47926E1D" w14:textId="77777777" w:rsidR="008102A6" w:rsidRDefault="008102A6" w:rsidP="008102A6">
      <w:pPr>
        <w:pStyle w:val="NormalWeb"/>
        <w:bidi/>
        <w:rPr>
          <w:rFonts w:ascii="Calibri" w:hAnsi="Calibri" w:cs="Calibri"/>
          <w:rtl/>
        </w:rPr>
      </w:pPr>
    </w:p>
    <w:p w14:paraId="5AB016AB" w14:textId="77777777" w:rsidR="008102A6" w:rsidRDefault="008102A6" w:rsidP="008102A6">
      <w:pPr>
        <w:pStyle w:val="NormalWeb"/>
        <w:bidi/>
        <w:rPr>
          <w:rFonts w:ascii="Calibri" w:hAnsi="Calibri" w:cs="Calibri"/>
          <w:rtl/>
        </w:rPr>
      </w:pPr>
    </w:p>
    <w:p w14:paraId="5094BC84" w14:textId="77777777" w:rsidR="008102A6" w:rsidRDefault="008102A6" w:rsidP="008102A6">
      <w:pPr>
        <w:pStyle w:val="NormalWeb"/>
        <w:bidi/>
        <w:rPr>
          <w:rFonts w:ascii="Calibri" w:hAnsi="Calibri" w:cs="Calibri"/>
          <w:rtl/>
        </w:rPr>
      </w:pPr>
    </w:p>
    <w:p w14:paraId="26820AC8" w14:textId="77777777" w:rsidR="008102A6" w:rsidRPr="001A3887" w:rsidRDefault="008102A6" w:rsidP="008102A6">
      <w:pPr>
        <w:pStyle w:val="NormalWeb"/>
        <w:bidi/>
        <w:rPr>
          <w:rFonts w:cs="B Nazanin"/>
        </w:rPr>
      </w:pPr>
    </w:p>
    <w:p w14:paraId="4F9BFF51" w14:textId="77777777" w:rsidR="001A3887" w:rsidRPr="008102A6" w:rsidRDefault="001A3887" w:rsidP="001A3887">
      <w:pPr>
        <w:pStyle w:val="NormalWeb"/>
        <w:bidi/>
        <w:rPr>
          <w:rFonts w:cs="B Nazanin"/>
          <w:u w:val="single"/>
        </w:rPr>
      </w:pPr>
      <w:hyperlink r:id="rId4" w:tgtFrame="_blank" w:history="1">
        <w:r w:rsidRPr="008102A6">
          <w:rPr>
            <w:rStyle w:val="Hyperlink"/>
            <w:rFonts w:eastAsiaTheme="majorEastAsia" w:cs="B Nazanin"/>
            <w:b/>
            <w:bCs/>
            <w:color w:val="3498DB"/>
            <w:rtl/>
          </w:rPr>
          <w:t>وضعیت امانت در سال 1404</w:t>
        </w:r>
        <w:r w:rsidRPr="008102A6">
          <w:rPr>
            <w:rStyle w:val="Hyperlink"/>
            <w:rFonts w:eastAsiaTheme="majorEastAsia" w:cs="B Nazanin"/>
            <w:b/>
            <w:bCs/>
            <w:color w:val="3498DB"/>
          </w:rPr>
          <w:t>:</w:t>
        </w:r>
      </w:hyperlink>
    </w:p>
    <w:p w14:paraId="6A3E1812" w14:textId="704AD192" w:rsidR="00666D47" w:rsidRDefault="001A3887" w:rsidP="001A3887">
      <w:pPr>
        <w:bidi/>
        <w:rPr>
          <w:rFonts w:cs="B Nazanin"/>
          <w:rtl/>
          <w:lang w:bidi="fa-IR"/>
        </w:rPr>
      </w:pPr>
      <w:r w:rsidRPr="001A3887">
        <w:rPr>
          <w:rFonts w:cs="B Nazanin"/>
          <w:rtl/>
          <w:lang w:bidi="fa-IR"/>
        </w:rPr>
        <w:drawing>
          <wp:inline distT="0" distB="0" distL="0" distR="0" wp14:anchorId="0156CEC5" wp14:editId="24BBA2A6">
            <wp:extent cx="5943600" cy="1534160"/>
            <wp:effectExtent l="0" t="0" r="0" b="8890"/>
            <wp:docPr id="17001374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13743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D0416" w14:textId="77777777" w:rsidR="001A3887" w:rsidRPr="008102A6" w:rsidRDefault="001A3887" w:rsidP="008102A6">
      <w:pPr>
        <w:pStyle w:val="NormalWeb"/>
        <w:bidi/>
        <w:rPr>
          <w:rStyle w:val="Hyperlink"/>
          <w:rFonts w:eastAsiaTheme="majorEastAsia"/>
          <w:b/>
          <w:bCs/>
          <w:color w:val="3498DB"/>
          <w:u w:val="none"/>
          <w:rtl/>
        </w:rPr>
      </w:pPr>
    </w:p>
    <w:p w14:paraId="6F57D3A8" w14:textId="19766147" w:rsidR="001A3887" w:rsidRDefault="008102A6" w:rsidP="008102A6">
      <w:pPr>
        <w:pStyle w:val="NormalWeb"/>
        <w:bidi/>
        <w:rPr>
          <w:rStyle w:val="Hyperlink"/>
          <w:rFonts w:eastAsiaTheme="majorEastAsia"/>
          <w:b/>
          <w:bCs/>
          <w:color w:val="3498DB"/>
          <w:u w:val="none"/>
          <w:rtl/>
        </w:rPr>
      </w:pPr>
      <w:r w:rsidRPr="008102A6">
        <w:rPr>
          <w:rStyle w:val="Hyperlink"/>
          <w:rFonts w:eastAsiaTheme="majorEastAsia"/>
          <w:b/>
          <w:bCs/>
          <w:color w:val="3498DB"/>
          <w:u w:val="none"/>
        </w:rPr>
        <w:t> </w:t>
      </w:r>
      <w:r w:rsidRPr="008102A6">
        <w:rPr>
          <w:rStyle w:val="Hyperlink"/>
          <w:rFonts w:eastAsiaTheme="majorEastAsia"/>
          <w:b/>
          <w:bCs/>
          <w:color w:val="3498DB"/>
          <w:u w:val="none"/>
          <w:rtl/>
        </w:rPr>
        <w:t>عملکرد کتابخانه دانشکده</w:t>
      </w:r>
      <w:r w:rsidRPr="008102A6">
        <w:rPr>
          <w:rStyle w:val="Hyperlink"/>
          <w:rFonts w:eastAsiaTheme="majorEastAsia"/>
          <w:b/>
          <w:bCs/>
          <w:color w:val="3498DB"/>
          <w:u w:val="none"/>
        </w:rPr>
        <w:t>:</w:t>
      </w:r>
    </w:p>
    <w:tbl>
      <w:tblPr>
        <w:tblStyle w:val="TableGrid"/>
        <w:tblpPr w:leftFromText="180" w:rightFromText="180" w:vertAnchor="text" w:horzAnchor="margin" w:tblpXSpec="center" w:tblpY="667"/>
        <w:tblOverlap w:val="never"/>
        <w:bidiVisual/>
        <w:tblW w:w="9257" w:type="dxa"/>
        <w:tblLook w:val="04A0" w:firstRow="1" w:lastRow="0" w:firstColumn="1" w:lastColumn="0" w:noHBand="0" w:noVBand="1"/>
      </w:tblPr>
      <w:tblGrid>
        <w:gridCol w:w="1492"/>
        <w:gridCol w:w="990"/>
        <w:gridCol w:w="1111"/>
        <w:gridCol w:w="1170"/>
        <w:gridCol w:w="1530"/>
        <w:gridCol w:w="1170"/>
        <w:gridCol w:w="1794"/>
      </w:tblGrid>
      <w:tr w:rsidR="003E7C96" w:rsidRPr="00D70299" w14:paraId="4D0200D5" w14:textId="77777777" w:rsidTr="00307423">
        <w:tc>
          <w:tcPr>
            <w:tcW w:w="2482" w:type="dxa"/>
            <w:gridSpan w:val="2"/>
            <w:shd w:val="clear" w:color="auto" w:fill="E7E6E6" w:themeFill="background2"/>
            <w:vAlign w:val="center"/>
          </w:tcPr>
          <w:p w14:paraId="10123CDA" w14:textId="77777777" w:rsidR="003E7C96" w:rsidRPr="00D70299" w:rsidRDefault="003E7C96" w:rsidP="009C13B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رشته تحصیلی مدیر</w:t>
            </w: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کتابخانه </w:t>
            </w:r>
          </w:p>
        </w:tc>
        <w:tc>
          <w:tcPr>
            <w:tcW w:w="1111" w:type="dxa"/>
            <w:vMerge w:val="restart"/>
            <w:shd w:val="clear" w:color="auto" w:fill="E7E6E6" w:themeFill="background2"/>
            <w:vAlign w:val="center"/>
          </w:tcPr>
          <w:p w14:paraId="26B51EFC" w14:textId="77777777" w:rsidR="003E7C96" w:rsidRPr="00D70299" w:rsidRDefault="003E7C96" w:rsidP="009C13B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تعداد اعضای هیات علمی</w:t>
            </w:r>
          </w:p>
        </w:tc>
        <w:tc>
          <w:tcPr>
            <w:tcW w:w="1170" w:type="dxa"/>
            <w:vMerge w:val="restart"/>
            <w:shd w:val="clear" w:color="auto" w:fill="E7E6E6" w:themeFill="background2"/>
          </w:tcPr>
          <w:p w14:paraId="0D726E56" w14:textId="77777777" w:rsidR="003E7C96" w:rsidRPr="00D70299" w:rsidRDefault="003E7C96" w:rsidP="009C13B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متراژ فضای فیزیکی(</w:t>
            </w:r>
            <w:r w:rsidRPr="00D70299">
              <w:rPr>
                <w:rFonts w:cs="B Titr"/>
                <w:sz w:val="18"/>
                <w:szCs w:val="18"/>
                <w:lang w:bidi="fa-IR"/>
              </w:rPr>
              <w:t>m2</w:t>
            </w: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530" w:type="dxa"/>
            <w:vMerge w:val="restart"/>
            <w:shd w:val="clear" w:color="auto" w:fill="E7E6E6" w:themeFill="background2"/>
            <w:vAlign w:val="center"/>
          </w:tcPr>
          <w:p w14:paraId="79FF82F9" w14:textId="77777777" w:rsidR="003E7C96" w:rsidRPr="00D70299" w:rsidRDefault="003E7C96" w:rsidP="009C13B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ساعت کاری سالن مطالعه</w:t>
            </w:r>
          </w:p>
        </w:tc>
        <w:tc>
          <w:tcPr>
            <w:tcW w:w="1170" w:type="dxa"/>
            <w:vMerge w:val="restart"/>
            <w:shd w:val="clear" w:color="auto" w:fill="E7E6E6" w:themeFill="background2"/>
            <w:vAlign w:val="center"/>
          </w:tcPr>
          <w:p w14:paraId="5A509154" w14:textId="77777777" w:rsidR="003E7C96" w:rsidRPr="00D70299" w:rsidRDefault="003E7C96" w:rsidP="009C13B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70299">
              <w:rPr>
                <w:rFonts w:cs="B Titr" w:hint="cs"/>
                <w:sz w:val="18"/>
                <w:szCs w:val="18"/>
                <w:rtl/>
                <w:lang w:bidi="fa-IR"/>
              </w:rPr>
              <w:t>تعداد منابع چاپی</w:t>
            </w:r>
          </w:p>
        </w:tc>
        <w:tc>
          <w:tcPr>
            <w:tcW w:w="1794" w:type="dxa"/>
            <w:vMerge w:val="restart"/>
            <w:shd w:val="clear" w:color="auto" w:fill="E7E6E6" w:themeFill="background2"/>
          </w:tcPr>
          <w:p w14:paraId="5FE41B8E" w14:textId="77777777" w:rsidR="003E7C96" w:rsidRPr="00D70299" w:rsidRDefault="003E7C96" w:rsidP="009C13B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تعداد کارگاه های تخصصی-آموزشی کتابداری و اطلاع رسانی</w:t>
            </w:r>
          </w:p>
        </w:tc>
      </w:tr>
      <w:tr w:rsidR="003E7C96" w:rsidRPr="00D70299" w14:paraId="17D65CF6" w14:textId="77777777" w:rsidTr="00307423">
        <w:tc>
          <w:tcPr>
            <w:tcW w:w="1492" w:type="dxa"/>
            <w:shd w:val="clear" w:color="auto" w:fill="E7E6E6" w:themeFill="background2"/>
            <w:vAlign w:val="center"/>
          </w:tcPr>
          <w:p w14:paraId="136A6184" w14:textId="77777777" w:rsidR="003E7C96" w:rsidRPr="00F857BE" w:rsidRDefault="003E7C96" w:rsidP="009C13B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857BE">
              <w:rPr>
                <w:rFonts w:cs="B Titr" w:hint="cs"/>
                <w:sz w:val="18"/>
                <w:szCs w:val="18"/>
                <w:rtl/>
                <w:lang w:bidi="fa-IR"/>
              </w:rPr>
              <w:t>کتابدار</w:t>
            </w: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14:paraId="732BB222" w14:textId="77777777" w:rsidR="003E7C96" w:rsidRPr="00F857BE" w:rsidRDefault="003E7C96" w:rsidP="009C13B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857BE">
              <w:rPr>
                <w:rFonts w:cs="B Titr" w:hint="cs"/>
                <w:sz w:val="18"/>
                <w:szCs w:val="18"/>
                <w:rtl/>
                <w:lang w:bidi="fa-IR"/>
              </w:rPr>
              <w:t>غیر کتابدار</w:t>
            </w:r>
          </w:p>
        </w:tc>
        <w:tc>
          <w:tcPr>
            <w:tcW w:w="1111" w:type="dxa"/>
            <w:vMerge/>
            <w:shd w:val="clear" w:color="auto" w:fill="D5DCE4" w:themeFill="text2" w:themeFillTint="33"/>
            <w:vAlign w:val="center"/>
          </w:tcPr>
          <w:p w14:paraId="6E5DB07E" w14:textId="77777777" w:rsidR="003E7C96" w:rsidRPr="00D70299" w:rsidRDefault="003E7C96" w:rsidP="009C13B8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170" w:type="dxa"/>
            <w:vMerge/>
            <w:shd w:val="clear" w:color="auto" w:fill="D5DCE4" w:themeFill="text2" w:themeFillTint="33"/>
            <w:vAlign w:val="center"/>
          </w:tcPr>
          <w:p w14:paraId="1B48D294" w14:textId="77777777" w:rsidR="003E7C96" w:rsidRPr="00D70299" w:rsidRDefault="003E7C96" w:rsidP="009C13B8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530" w:type="dxa"/>
            <w:vMerge/>
            <w:shd w:val="clear" w:color="auto" w:fill="E7E6E6" w:themeFill="background2"/>
            <w:vAlign w:val="center"/>
          </w:tcPr>
          <w:p w14:paraId="53C33488" w14:textId="77777777" w:rsidR="003E7C96" w:rsidRPr="00D70299" w:rsidRDefault="003E7C96" w:rsidP="009C13B8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170" w:type="dxa"/>
            <w:vMerge/>
            <w:shd w:val="clear" w:color="auto" w:fill="E7E6E6" w:themeFill="background2"/>
          </w:tcPr>
          <w:p w14:paraId="02C32B2A" w14:textId="77777777" w:rsidR="003E7C96" w:rsidRPr="00D70299" w:rsidRDefault="003E7C96" w:rsidP="009C13B8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794" w:type="dxa"/>
            <w:vMerge/>
            <w:shd w:val="clear" w:color="auto" w:fill="E7E6E6" w:themeFill="background2"/>
          </w:tcPr>
          <w:p w14:paraId="145B9100" w14:textId="77777777" w:rsidR="003E7C96" w:rsidRPr="00D70299" w:rsidRDefault="003E7C96" w:rsidP="009C13B8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3E7C96" w:rsidRPr="007C4438" w14:paraId="0600FA79" w14:textId="77777777" w:rsidTr="00307423">
        <w:trPr>
          <w:trHeight w:val="20"/>
        </w:trPr>
        <w:tc>
          <w:tcPr>
            <w:tcW w:w="1492" w:type="dxa"/>
            <w:shd w:val="clear" w:color="auto" w:fill="FFFFFF" w:themeFill="background1"/>
            <w:vAlign w:val="center"/>
          </w:tcPr>
          <w:p w14:paraId="29C78C7B" w14:textId="77777777" w:rsidR="003E7C96" w:rsidRPr="007C4438" w:rsidRDefault="003E7C96" w:rsidP="009C13B8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7650606" w14:textId="77777777" w:rsidR="003E7C96" w:rsidRPr="007C4438" w:rsidRDefault="003E7C96" w:rsidP="009C13B8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7C4438">
              <w:rPr>
                <w:rFonts w:ascii="Calibri" w:hAnsi="Calibri" w:cs="Calibri"/>
                <w:color w:val="0070C0"/>
                <w:sz w:val="44"/>
                <w:szCs w:val="44"/>
                <w:rtl/>
                <w:lang w:bidi="fa-IR"/>
              </w:rPr>
              <w:t>*</w:t>
            </w:r>
          </w:p>
        </w:tc>
        <w:tc>
          <w:tcPr>
            <w:tcW w:w="1111" w:type="dxa"/>
            <w:shd w:val="clear" w:color="auto" w:fill="FFFFFF" w:themeFill="background1"/>
            <w:vAlign w:val="center"/>
          </w:tcPr>
          <w:p w14:paraId="29A50EFD" w14:textId="77777777" w:rsidR="003E7C96" w:rsidRPr="007C4438" w:rsidRDefault="003E7C96" w:rsidP="009C13B8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C3CCE96" w14:textId="77777777" w:rsidR="003E7C96" w:rsidRPr="003E4A42" w:rsidRDefault="003E7C96" w:rsidP="009C13B8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3E4A42">
              <w:rPr>
                <w:rFonts w:cs="B Nazanin" w:hint="cs"/>
                <w:rtl/>
                <w:lang w:bidi="fa-IR"/>
              </w:rPr>
              <w:t>22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03CE1FB2" w14:textId="77777777" w:rsidR="003E7C96" w:rsidRPr="007C4438" w:rsidRDefault="003E7C96" w:rsidP="009C13B8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7C4438">
              <w:rPr>
                <w:rFonts w:cs="B Nazanin"/>
                <w:rtl/>
                <w:lang w:bidi="fa-IR"/>
              </w:rPr>
              <w:t>08:00 ال</w:t>
            </w:r>
            <w:r w:rsidRPr="007C4438">
              <w:rPr>
                <w:rFonts w:cs="B Nazanin" w:hint="cs"/>
                <w:rtl/>
                <w:lang w:bidi="fa-IR"/>
              </w:rPr>
              <w:t>ی</w:t>
            </w:r>
            <w:r w:rsidRPr="007C4438">
              <w:rPr>
                <w:rFonts w:cs="B Nazanin"/>
                <w:rtl/>
                <w:lang w:bidi="fa-IR"/>
              </w:rPr>
              <w:t xml:space="preserve"> 17:00</w:t>
            </w:r>
          </w:p>
        </w:tc>
        <w:tc>
          <w:tcPr>
            <w:tcW w:w="1170" w:type="dxa"/>
            <w:shd w:val="clear" w:color="auto" w:fill="FFFFFF" w:themeFill="background1"/>
          </w:tcPr>
          <w:p w14:paraId="15A2A2EB" w14:textId="77777777" w:rsidR="003E7C96" w:rsidRPr="007C4438" w:rsidRDefault="003E7C96" w:rsidP="009C13B8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7C4438">
              <w:rPr>
                <w:rFonts w:cs="B Nazanin" w:hint="cs"/>
                <w:rtl/>
                <w:lang w:bidi="fa-IR"/>
              </w:rPr>
              <w:t>1141</w:t>
            </w:r>
          </w:p>
        </w:tc>
        <w:tc>
          <w:tcPr>
            <w:tcW w:w="1794" w:type="dxa"/>
            <w:shd w:val="clear" w:color="auto" w:fill="FFFFFF" w:themeFill="background1"/>
          </w:tcPr>
          <w:p w14:paraId="1B50CE24" w14:textId="77777777" w:rsidR="003E7C96" w:rsidRPr="007C4438" w:rsidRDefault="003E7C96" w:rsidP="009C13B8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7C4438">
              <w:rPr>
                <w:rFonts w:cs="B Nazanin" w:hint="cs"/>
                <w:rtl/>
                <w:lang w:bidi="fa-IR"/>
              </w:rPr>
              <w:t>0</w:t>
            </w:r>
          </w:p>
        </w:tc>
      </w:tr>
    </w:tbl>
    <w:p w14:paraId="25B23D14" w14:textId="77777777" w:rsidR="008102A6" w:rsidRDefault="008102A6" w:rsidP="008102A6">
      <w:pPr>
        <w:pStyle w:val="NormalWeb"/>
        <w:bidi/>
        <w:rPr>
          <w:rStyle w:val="Hyperlink"/>
          <w:rFonts w:eastAsiaTheme="majorEastAsia"/>
          <w:b/>
          <w:bCs/>
          <w:color w:val="3498DB"/>
          <w:u w:val="none"/>
          <w:rtl/>
        </w:rPr>
      </w:pPr>
    </w:p>
    <w:p w14:paraId="69ABF5EA" w14:textId="77777777" w:rsidR="000D269A" w:rsidRPr="008102A6" w:rsidRDefault="000D269A" w:rsidP="000D269A">
      <w:pPr>
        <w:pStyle w:val="NormalWeb"/>
        <w:bidi/>
        <w:rPr>
          <w:rStyle w:val="Hyperlink"/>
          <w:rFonts w:eastAsiaTheme="majorEastAsia"/>
          <w:b/>
          <w:bCs/>
          <w:color w:val="3498DB"/>
          <w:u w:val="none"/>
        </w:rPr>
      </w:pPr>
    </w:p>
    <w:sectPr w:rsidR="000D269A" w:rsidRPr="008102A6" w:rsidSect="008102A6">
      <w:pgSz w:w="12240" w:h="15840"/>
      <w:pgMar w:top="1530" w:right="1440" w:bottom="19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6B9"/>
    <w:rsid w:val="000D269A"/>
    <w:rsid w:val="001A3887"/>
    <w:rsid w:val="00307423"/>
    <w:rsid w:val="003E7C96"/>
    <w:rsid w:val="004966B9"/>
    <w:rsid w:val="004B20BE"/>
    <w:rsid w:val="00666D47"/>
    <w:rsid w:val="008102A6"/>
    <w:rsid w:val="009C13B8"/>
    <w:rsid w:val="00A8365D"/>
    <w:rsid w:val="00DF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1661A"/>
  <w15:chartTrackingRefBased/>
  <w15:docId w15:val="{F6650D8B-30EF-417A-83E7-4E03DF237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66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66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66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66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66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66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66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66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66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66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66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66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66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66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66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66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66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66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66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66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66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66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66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66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66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66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66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66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66B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96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966B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966B9"/>
    <w:rPr>
      <w:color w:val="0000FF"/>
      <w:u w:val="single"/>
    </w:rPr>
  </w:style>
  <w:style w:type="table" w:styleId="TableGrid">
    <w:name w:val="Table Grid"/>
    <w:basedOn w:val="TableNormal"/>
    <w:uiPriority w:val="39"/>
    <w:rsid w:val="008102A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arakmu.ac.ir/file/download/page/65e82840ba07e-1402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Lib-No001</dc:creator>
  <cp:keywords/>
  <dc:description/>
  <cp:lastModifiedBy>Lib-No001</cp:lastModifiedBy>
  <cp:revision>1</cp:revision>
  <dcterms:created xsi:type="dcterms:W3CDTF">2026-02-18T06:35:00Z</dcterms:created>
  <dcterms:modified xsi:type="dcterms:W3CDTF">2026-02-18T06:44:00Z</dcterms:modified>
</cp:coreProperties>
</file>