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9B88" w14:textId="77777777" w:rsidR="00424E31" w:rsidRDefault="007B7EFF">
      <w:pPr>
        <w:spacing w:after="0"/>
        <w:ind w:left="9202"/>
      </w:pPr>
      <w:r>
        <w:rPr>
          <w:rFonts w:ascii="B Nazanin" w:eastAsia="B Nazanin" w:hAnsi="B Nazanin" w:cs="B Nazanin"/>
          <w:b/>
          <w:sz w:val="32"/>
        </w:rPr>
        <w:t xml:space="preserve"> </w:t>
      </w:r>
    </w:p>
    <w:tbl>
      <w:tblPr>
        <w:tblStyle w:val="TableGrid"/>
        <w:tblpPr w:leftFromText="180" w:rightFromText="180" w:horzAnchor="margin" w:tblpY="630"/>
        <w:tblW w:w="9355" w:type="dxa"/>
        <w:tblInd w:w="0" w:type="dxa"/>
        <w:tblCellMar>
          <w:top w:w="4" w:type="dxa"/>
          <w:left w:w="8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495"/>
        <w:gridCol w:w="1474"/>
        <w:gridCol w:w="2213"/>
        <w:gridCol w:w="1486"/>
        <w:gridCol w:w="1943"/>
        <w:gridCol w:w="744"/>
      </w:tblGrid>
      <w:tr w:rsidR="00424E31" w14:paraId="59D3C3E7" w14:textId="77777777" w:rsidTr="007B7EFF">
        <w:trPr>
          <w:trHeight w:val="422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DE598DA" w14:textId="77777777" w:rsidR="00424E31" w:rsidRDefault="007B7EFF" w:rsidP="007B7EFF">
            <w:pPr>
              <w:bidi/>
              <w:spacing w:after="0"/>
              <w:ind w:right="17"/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وضعیت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25EB7D" w14:textId="77777777" w:rsidR="00424E31" w:rsidRDefault="007B7EFF" w:rsidP="007B7EFF">
            <w:pPr>
              <w:bidi/>
              <w:spacing w:after="0"/>
              <w:ind w:right="16"/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تاریخ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C803D7" w14:textId="77777777" w:rsidR="00424E31" w:rsidRDefault="007B7EFF" w:rsidP="007B7EFF">
            <w:pPr>
              <w:bidi/>
              <w:spacing w:after="0"/>
              <w:ind w:right="18"/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عنوان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47F218" w14:textId="77777777" w:rsidR="00424E31" w:rsidRDefault="007B7EFF" w:rsidP="007B7EFF">
            <w:pPr>
              <w:bidi/>
              <w:spacing w:after="0"/>
              <w:ind w:right="14"/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نام دانشج و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1F7C41" w14:textId="77777777" w:rsidR="00424E31" w:rsidRDefault="007B7EFF" w:rsidP="007B7EFF">
            <w:pPr>
              <w:bidi/>
              <w:spacing w:after="0"/>
              <w:ind w:right="16"/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6EE94EB" w14:textId="77777777" w:rsidR="00424E31" w:rsidRDefault="007B7EFF" w:rsidP="007B7EFF">
            <w:pPr>
              <w:bidi/>
              <w:spacing w:after="0"/>
              <w:ind w:right="59"/>
              <w:jc w:val="right"/>
            </w:pP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sz w:val="28"/>
                <w:szCs w:val="28"/>
                <w:rtl/>
              </w:rPr>
              <w:t>ردی ف</w:t>
            </w:r>
          </w:p>
        </w:tc>
      </w:tr>
      <w:tr w:rsidR="00424E31" w14:paraId="0DA1FE3A" w14:textId="77777777" w:rsidTr="007B7EFF">
        <w:trPr>
          <w:trHeight w:val="1789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482A" w14:textId="77777777" w:rsidR="00424E31" w:rsidRPr="007B7EFF" w:rsidRDefault="007B7EFF" w:rsidP="007B7EFF">
            <w:pPr>
              <w:bidi/>
              <w:spacing w:after="0"/>
              <w:rPr>
                <w:b/>
                <w:bCs/>
              </w:rPr>
            </w:pPr>
            <w:r w:rsidRPr="007B7EFF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درحال انجام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4587" w14:textId="77777777" w:rsidR="00424E31" w:rsidRPr="007B7EFF" w:rsidRDefault="007B7EFF" w:rsidP="007B7EFF">
            <w:pPr>
              <w:spacing w:after="0"/>
              <w:ind w:right="1"/>
              <w:jc w:val="right"/>
              <w:rPr>
                <w:b/>
                <w:bCs/>
              </w:rPr>
            </w:pPr>
            <w:r w:rsidRPr="007B7EFF">
              <w:rPr>
                <w:b/>
                <w:bCs/>
                <w:sz w:val="3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36D0" w14:textId="77777777" w:rsidR="00424E31" w:rsidRPr="007B7EFF" w:rsidRDefault="007B7EFF" w:rsidP="007B7EFF">
            <w:pPr>
              <w:bidi/>
              <w:spacing w:after="0" w:line="241" w:lineRule="auto"/>
              <w:ind w:right="178"/>
              <w:jc w:val="right"/>
              <w:rPr>
                <w:b/>
                <w:bCs/>
              </w:rPr>
            </w:pP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بررسی اثرات ضد سرطانی دوکسوروبیسین و </w:t>
            </w:r>
          </w:p>
          <w:p w14:paraId="07ABC38D" w14:textId="77777777" w:rsidR="00424E31" w:rsidRPr="007B7EFF" w:rsidRDefault="007B7EFF" w:rsidP="007B7EFF">
            <w:pPr>
              <w:bidi/>
              <w:spacing w:after="0"/>
              <w:ind w:right="86" w:firstLine="74"/>
              <w:jc w:val="right"/>
              <w:rPr>
                <w:b/>
                <w:bCs/>
              </w:rPr>
            </w:pP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جینجرول روی مدل موشی سرطان کلورکتال و کشت </w:t>
            </w:r>
            <w:r w:rsidRPr="007B7EFF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سلو ل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A09B" w14:textId="77777777" w:rsidR="00424E31" w:rsidRPr="007B7EFF" w:rsidRDefault="007B7EFF" w:rsidP="007B7EFF">
            <w:pPr>
              <w:bidi/>
              <w:spacing w:after="0"/>
              <w:ind w:left="74"/>
              <w:rPr>
                <w:b/>
                <w:bCs/>
              </w:rPr>
            </w:pP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سبحان </w:t>
            </w:r>
          </w:p>
          <w:p w14:paraId="4C1356D7" w14:textId="77777777" w:rsidR="00424E31" w:rsidRPr="007B7EFF" w:rsidRDefault="007B7EFF" w:rsidP="007B7EFF">
            <w:pPr>
              <w:bidi/>
              <w:spacing w:after="0"/>
              <w:ind w:left="20"/>
              <w:rPr>
                <w:b/>
                <w:bCs/>
              </w:rPr>
            </w:pPr>
            <w:r w:rsidRPr="007B7EF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علیمردا ن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4B9A" w14:textId="77777777" w:rsidR="00424E31" w:rsidRPr="007B7EFF" w:rsidRDefault="007B7EFF" w:rsidP="007B7EFF">
            <w:pPr>
              <w:bidi/>
              <w:spacing w:after="0"/>
              <w:ind w:left="18"/>
              <w:rPr>
                <w:b/>
                <w:bCs/>
              </w:rPr>
            </w:pPr>
            <w:r w:rsidRPr="007B7EF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دکتر گنجی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1016" w14:textId="77777777" w:rsidR="00424E31" w:rsidRDefault="007B7EFF" w:rsidP="007B7EFF">
            <w:pPr>
              <w:spacing w:after="0"/>
              <w:ind w:right="70"/>
              <w:jc w:val="right"/>
            </w:pPr>
            <w:r>
              <w:rPr>
                <w:b/>
                <w:sz w:val="28"/>
              </w:rPr>
              <w:t xml:space="preserve">1 </w:t>
            </w:r>
          </w:p>
        </w:tc>
      </w:tr>
      <w:tr w:rsidR="00424E31" w14:paraId="51777A02" w14:textId="77777777" w:rsidTr="007B7EFF">
        <w:trPr>
          <w:trHeight w:val="119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AF92" w14:textId="77777777" w:rsidR="00424E31" w:rsidRPr="007B7EFF" w:rsidRDefault="007B7EFF" w:rsidP="007B7EFF">
            <w:pPr>
              <w:bidi/>
              <w:spacing w:after="0"/>
              <w:rPr>
                <w:b/>
                <w:bCs/>
              </w:rPr>
            </w:pPr>
            <w:r w:rsidRPr="007B7EFF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در حال انجام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5DD" w14:textId="77777777" w:rsidR="00424E31" w:rsidRPr="007B7EFF" w:rsidRDefault="007B7EFF" w:rsidP="007B7EFF">
            <w:pPr>
              <w:spacing w:after="0"/>
              <w:ind w:right="1"/>
              <w:jc w:val="right"/>
              <w:rPr>
                <w:b/>
                <w:bCs/>
              </w:rPr>
            </w:pPr>
            <w:r w:rsidRPr="007B7EFF">
              <w:rPr>
                <w:b/>
                <w:bCs/>
                <w:sz w:val="3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8779" w14:textId="77777777" w:rsidR="00424E31" w:rsidRPr="007B7EFF" w:rsidRDefault="007B7EFF" w:rsidP="007B7EFF">
            <w:pPr>
              <w:bidi/>
              <w:spacing w:after="0"/>
              <w:ind w:right="122" w:firstLine="46"/>
              <w:jc w:val="right"/>
              <w:rPr>
                <w:b/>
                <w:bCs/>
              </w:rPr>
            </w:pPr>
            <w:r w:rsidRPr="007B7EFF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اثرات ضد سرطانی </w:t>
            </w:r>
            <w:r w:rsidRPr="007B7EFF">
              <w:rPr>
                <w:b/>
                <w:bCs/>
                <w:sz w:val="20"/>
                <w:szCs w:val="20"/>
              </w:rPr>
              <w:t>6</w:t>
            </w:r>
            <w:r w:rsidRPr="007B7EFF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-جینجرول و اثر </w:t>
            </w:r>
            <w:r w:rsidRPr="007B7EFF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سینرژیسم آن در ترکیب با داروی ایبروتینیب در بیماری </w:t>
            </w:r>
            <w:r w:rsidRPr="007B7EF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لوسمی لنفوسیتی مزمن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EDEB" w14:textId="77777777" w:rsidR="00424E31" w:rsidRPr="007B7EFF" w:rsidRDefault="007B7EFF" w:rsidP="007B7EFF">
            <w:pPr>
              <w:bidi/>
              <w:spacing w:after="0"/>
              <w:ind w:right="59"/>
              <w:jc w:val="right"/>
              <w:rPr>
                <w:b/>
                <w:bCs/>
              </w:rPr>
            </w:pPr>
            <w:r w:rsidRPr="007B7EFF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امیرحسین کیانی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3CB8" w14:textId="77777777" w:rsidR="00424E31" w:rsidRPr="007B7EFF" w:rsidRDefault="007B7EFF" w:rsidP="007B7EFF">
            <w:pPr>
              <w:bidi/>
              <w:spacing w:after="0"/>
              <w:ind w:left="18"/>
              <w:rPr>
                <w:b/>
                <w:bCs/>
              </w:rPr>
            </w:pPr>
            <w:r w:rsidRPr="007B7EF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دکتر کوخایی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2B7E" w14:textId="77777777" w:rsidR="00424E31" w:rsidRDefault="007B7EFF" w:rsidP="007B7EFF">
            <w:pPr>
              <w:spacing w:after="0"/>
              <w:ind w:right="70"/>
              <w:jc w:val="right"/>
            </w:pPr>
            <w:r>
              <w:rPr>
                <w:b/>
                <w:sz w:val="28"/>
              </w:rPr>
              <w:t xml:space="preserve">2 </w:t>
            </w:r>
          </w:p>
        </w:tc>
      </w:tr>
      <w:tr w:rsidR="00424E31" w14:paraId="42305674" w14:textId="77777777" w:rsidTr="007B7EFF">
        <w:trPr>
          <w:trHeight w:val="2143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7484" w14:textId="77777777" w:rsidR="00424E31" w:rsidRPr="007B7EFF" w:rsidRDefault="007B7EFF" w:rsidP="007B7EFF">
            <w:pPr>
              <w:bidi/>
              <w:spacing w:after="0"/>
              <w:ind w:left="18"/>
              <w:rPr>
                <w:b/>
                <w:bCs/>
              </w:rPr>
            </w:pPr>
            <w:r w:rsidRPr="007B7EF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در حال انجام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EB56" w14:textId="77777777" w:rsidR="00424E31" w:rsidRPr="007B7EFF" w:rsidRDefault="007B7EFF" w:rsidP="007B7EFF">
            <w:pPr>
              <w:spacing w:after="0"/>
              <w:ind w:right="1"/>
              <w:jc w:val="right"/>
              <w:rPr>
                <w:b/>
                <w:bCs/>
              </w:rPr>
            </w:pPr>
            <w:r w:rsidRPr="007B7EFF">
              <w:rPr>
                <w:b/>
                <w:bCs/>
                <w:sz w:val="3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EDA1" w14:textId="77777777" w:rsidR="00424E31" w:rsidRPr="007B7EFF" w:rsidRDefault="007B7EFF" w:rsidP="007B7EFF">
            <w:pPr>
              <w:bidi/>
              <w:spacing w:after="0"/>
              <w:ind w:right="62" w:firstLine="55"/>
              <w:jc w:val="right"/>
              <w:rPr>
                <w:b/>
                <w:bCs/>
              </w:rPr>
            </w:pP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بررسی فعالیت ضد سرطانی داروی تیموکینون و ترکیب آن با ایدرالیزیب بر لوسمی لنفوسیتی مزمن از طریق مسیرهای آپاپتوزی در </w:t>
            </w:r>
            <w:r w:rsidRPr="007B7EF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شرایط کشت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سلو ل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F37B" w14:textId="77777777" w:rsidR="00424E31" w:rsidRPr="007B7EFF" w:rsidRDefault="007B7EFF" w:rsidP="007B7EFF">
            <w:pPr>
              <w:bidi/>
              <w:spacing w:after="0"/>
              <w:ind w:right="414"/>
              <w:jc w:val="right"/>
              <w:rPr>
                <w:b/>
                <w:bCs/>
              </w:rPr>
            </w:pP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محمدمهدی </w:t>
            </w:r>
          </w:p>
          <w:p w14:paraId="627BA626" w14:textId="77777777" w:rsidR="00424E31" w:rsidRPr="007B7EFF" w:rsidRDefault="007B7EFF" w:rsidP="007B7EFF">
            <w:pPr>
              <w:bidi/>
              <w:spacing w:after="0"/>
              <w:ind w:left="20"/>
              <w:rPr>
                <w:b/>
                <w:bCs/>
              </w:rPr>
            </w:pPr>
            <w:r w:rsidRPr="007B7EF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فراهانی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F24C" w14:textId="77777777" w:rsidR="00424E31" w:rsidRPr="007B7EFF" w:rsidRDefault="007B7EFF" w:rsidP="007B7EFF">
            <w:pPr>
              <w:bidi/>
              <w:spacing w:after="0"/>
              <w:ind w:left="18"/>
              <w:rPr>
                <w:b/>
                <w:bCs/>
              </w:rPr>
            </w:pPr>
            <w:r w:rsidRPr="007B7EF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دکتر مسیبی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1611" w14:textId="77777777" w:rsidR="00424E31" w:rsidRDefault="007B7EFF" w:rsidP="007B7EFF">
            <w:pPr>
              <w:spacing w:after="0"/>
              <w:ind w:right="70"/>
              <w:jc w:val="right"/>
            </w:pPr>
            <w:r>
              <w:rPr>
                <w:b/>
                <w:sz w:val="28"/>
              </w:rPr>
              <w:t xml:space="preserve">3 </w:t>
            </w:r>
          </w:p>
        </w:tc>
      </w:tr>
      <w:tr w:rsidR="00424E31" w14:paraId="13E5F895" w14:textId="77777777" w:rsidTr="007B7EFF">
        <w:trPr>
          <w:trHeight w:val="201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688" w14:textId="77777777" w:rsidR="00424E31" w:rsidRPr="007B7EFF" w:rsidRDefault="007B7EFF" w:rsidP="007B7EFF">
            <w:pPr>
              <w:bidi/>
              <w:spacing w:after="0"/>
              <w:ind w:left="14"/>
              <w:rPr>
                <w:b/>
                <w:bCs/>
              </w:rPr>
            </w:pP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در حال انجام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29CE" w14:textId="77777777" w:rsidR="00424E31" w:rsidRPr="007B7EFF" w:rsidRDefault="007B7EFF" w:rsidP="007B7EFF">
            <w:pPr>
              <w:spacing w:after="0"/>
              <w:ind w:right="1"/>
              <w:jc w:val="right"/>
              <w:rPr>
                <w:b/>
                <w:bCs/>
              </w:rPr>
            </w:pPr>
            <w:r w:rsidRPr="007B7EFF">
              <w:rPr>
                <w:b/>
                <w:bCs/>
                <w:sz w:val="3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9AFA" w14:textId="77777777" w:rsidR="00424E31" w:rsidRPr="007B7EFF" w:rsidRDefault="007B7EFF" w:rsidP="007B7EFF">
            <w:pPr>
              <w:bidi/>
              <w:spacing w:after="0"/>
              <w:ind w:left="2" w:right="226" w:hanging="2"/>
              <w:jc w:val="right"/>
              <w:rPr>
                <w:b/>
                <w:bCs/>
              </w:rPr>
            </w:pPr>
            <w:r w:rsidRPr="007B7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بررسی اثر نانوذرات کیتوزان/کورکومین در درمان آلزایمر القاشده با </w:t>
            </w:r>
          </w:p>
          <w:p w14:paraId="54DB4C2D" w14:textId="77777777" w:rsidR="00424E31" w:rsidRPr="007B7EFF" w:rsidRDefault="007B7EFF" w:rsidP="007B7EFF">
            <w:pPr>
              <w:bidi/>
              <w:spacing w:after="100" w:line="291" w:lineRule="auto"/>
              <w:ind w:right="142" w:firstLine="59"/>
              <w:jc w:val="both"/>
              <w:rPr>
                <w:b/>
                <w:bCs/>
              </w:rPr>
            </w:pPr>
            <w:r w:rsidRPr="007B7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استرپتوزوتوسین در مدل </w:t>
            </w:r>
            <w:r w:rsidRPr="007B7EFF">
              <w:rPr>
                <w:rFonts w:ascii="Times New Roman" w:eastAsia="Times New Roman" w:hAnsi="Times New Roman" w:cs="Times New Roman"/>
                <w:b/>
                <w:bCs/>
                <w:color w:val="00528C"/>
                <w:sz w:val="23"/>
                <w:szCs w:val="23"/>
                <w:rtl/>
              </w:rPr>
              <w:t xml:space="preserve"> </w:t>
            </w:r>
            <w:r w:rsidRPr="007B7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موش صحرایی</w:t>
            </w:r>
          </w:p>
          <w:p w14:paraId="7C062EA3" w14:textId="77777777" w:rsidR="00424E31" w:rsidRPr="007B7EFF" w:rsidRDefault="007B7EFF" w:rsidP="007B7EFF">
            <w:pPr>
              <w:spacing w:after="0"/>
              <w:ind w:right="14"/>
              <w:jc w:val="right"/>
              <w:rPr>
                <w:b/>
                <w:bCs/>
              </w:rPr>
            </w:pPr>
            <w:r w:rsidRPr="007B7EFF">
              <w:rPr>
                <w:rFonts w:ascii="B Nazanin" w:eastAsia="B Nazanin" w:hAnsi="B Nazanin" w:cs="B Nazanin"/>
                <w:b/>
                <w:bCs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30AF" w14:textId="77777777" w:rsidR="00424E31" w:rsidRPr="007B7EFF" w:rsidRDefault="007B7EFF" w:rsidP="007B7EFF">
            <w:pPr>
              <w:bidi/>
              <w:spacing w:after="0"/>
              <w:ind w:left="16"/>
              <w:rPr>
                <w:b/>
                <w:bCs/>
              </w:rPr>
            </w:pP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محدثه شیروی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5AA7" w14:textId="77777777" w:rsidR="00424E31" w:rsidRPr="007B7EFF" w:rsidRDefault="007B7EFF" w:rsidP="007B7EFF">
            <w:pPr>
              <w:bidi/>
              <w:spacing w:after="0"/>
              <w:ind w:left="14"/>
              <w:rPr>
                <w:b/>
                <w:bCs/>
              </w:rPr>
            </w:pPr>
            <w:r w:rsidRPr="007B7EFF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دکتر قضاوی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9188" w14:textId="77777777" w:rsidR="00424E31" w:rsidRDefault="007B7EFF" w:rsidP="007B7EFF">
            <w:pPr>
              <w:spacing w:after="0"/>
              <w:ind w:right="70"/>
              <w:jc w:val="right"/>
            </w:pPr>
            <w:r>
              <w:rPr>
                <w:b/>
                <w:sz w:val="28"/>
              </w:rPr>
              <w:t>4</w:t>
            </w:r>
            <w:r>
              <w:rPr>
                <w:rFonts w:ascii="B Nazanin" w:eastAsia="B Nazanin" w:hAnsi="B Nazanin" w:cs="B Nazanin"/>
                <w:b/>
                <w:sz w:val="28"/>
              </w:rPr>
              <w:t xml:space="preserve"> </w:t>
            </w:r>
          </w:p>
        </w:tc>
      </w:tr>
    </w:tbl>
    <w:p w14:paraId="16F1C42F" w14:textId="77777777" w:rsidR="007B7EFF" w:rsidRDefault="007B7EFF">
      <w:pPr>
        <w:spacing w:after="0"/>
        <w:ind w:right="-52"/>
        <w:jc w:val="right"/>
        <w:rPr>
          <w:rtl/>
        </w:rPr>
      </w:pPr>
    </w:p>
    <w:p w14:paraId="33F092C2" w14:textId="77777777" w:rsidR="007B7EFF" w:rsidRDefault="007B7EFF">
      <w:pPr>
        <w:spacing w:after="0"/>
        <w:ind w:right="-52"/>
        <w:jc w:val="right"/>
        <w:rPr>
          <w:rtl/>
        </w:rPr>
      </w:pPr>
    </w:p>
    <w:p w14:paraId="2F3AE289" w14:textId="77777777" w:rsidR="007B7EFF" w:rsidRPr="00751BBA" w:rsidRDefault="007B7EFF" w:rsidP="007B7EF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right"/>
        <w:rPr>
          <w:rFonts w:ascii="Arial" w:hAnsi="Arial" w:cs="B Nazanin"/>
          <w:b/>
          <w:bCs/>
          <w:sz w:val="32"/>
          <w:szCs w:val="32"/>
          <w:rtl/>
        </w:rPr>
      </w:pPr>
    </w:p>
    <w:tbl>
      <w:tblPr>
        <w:tblStyle w:val="TableGrid0"/>
        <w:tblpPr w:leftFromText="180" w:rightFromText="180" w:vertAnchor="page" w:horzAnchor="margin" w:tblpY="661"/>
        <w:tblW w:w="9355" w:type="dxa"/>
        <w:tblLook w:val="04A0" w:firstRow="1" w:lastRow="0" w:firstColumn="1" w:lastColumn="0" w:noHBand="0" w:noVBand="1"/>
      </w:tblPr>
      <w:tblGrid>
        <w:gridCol w:w="1750"/>
        <w:gridCol w:w="1829"/>
        <w:gridCol w:w="3111"/>
        <w:gridCol w:w="1918"/>
        <w:gridCol w:w="747"/>
      </w:tblGrid>
      <w:tr w:rsidR="007B7EFF" w:rsidRPr="007649CC" w14:paraId="669FAB87" w14:textId="77777777" w:rsidTr="007B7EFF">
        <w:tc>
          <w:tcPr>
            <w:tcW w:w="1750" w:type="dxa"/>
            <w:shd w:val="clear" w:color="auto" w:fill="92D050"/>
          </w:tcPr>
          <w:p w14:paraId="0111753E" w14:textId="77777777" w:rsidR="007B7EFF" w:rsidRPr="007649CC" w:rsidRDefault="007B7EFF" w:rsidP="007B7E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وضعیت</w:t>
            </w:r>
          </w:p>
        </w:tc>
        <w:tc>
          <w:tcPr>
            <w:tcW w:w="1829" w:type="dxa"/>
            <w:shd w:val="clear" w:color="auto" w:fill="92D050"/>
          </w:tcPr>
          <w:p w14:paraId="15CB8C57" w14:textId="77777777" w:rsidR="007B7EFF" w:rsidRPr="007649CC" w:rsidRDefault="007B7EFF" w:rsidP="007B7E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111" w:type="dxa"/>
            <w:shd w:val="clear" w:color="auto" w:fill="92D050"/>
          </w:tcPr>
          <w:p w14:paraId="3CD39DA7" w14:textId="77777777" w:rsidR="007B7EFF" w:rsidRPr="007649CC" w:rsidRDefault="007B7EFF" w:rsidP="007B7E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918" w:type="dxa"/>
            <w:shd w:val="clear" w:color="auto" w:fill="92D050"/>
          </w:tcPr>
          <w:p w14:paraId="1D53EFEA" w14:textId="77777777" w:rsidR="007B7EFF" w:rsidRPr="007649CC" w:rsidRDefault="007B7EFF" w:rsidP="007B7E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مجری طرح</w:t>
            </w:r>
          </w:p>
        </w:tc>
        <w:tc>
          <w:tcPr>
            <w:tcW w:w="747" w:type="dxa"/>
            <w:shd w:val="clear" w:color="auto" w:fill="92D050"/>
          </w:tcPr>
          <w:p w14:paraId="3827B6E1" w14:textId="77777777" w:rsidR="007B7EFF" w:rsidRPr="007649CC" w:rsidRDefault="007B7EFF" w:rsidP="007B7EF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B7EFF" w14:paraId="7E23B923" w14:textId="77777777" w:rsidTr="007B7EFF">
        <w:tc>
          <w:tcPr>
            <w:tcW w:w="1750" w:type="dxa"/>
          </w:tcPr>
          <w:p w14:paraId="1684596D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 w:hint="cs"/>
                <w:b/>
                <w:bCs/>
                <w:rtl/>
                <w:lang w:bidi="fa-IR"/>
              </w:rPr>
              <w:t>در دست اجرا</w:t>
            </w:r>
          </w:p>
        </w:tc>
        <w:tc>
          <w:tcPr>
            <w:tcW w:w="1829" w:type="dxa"/>
          </w:tcPr>
          <w:p w14:paraId="6E6755FB" w14:textId="77777777" w:rsidR="007B7EFF" w:rsidRDefault="007B7EFF" w:rsidP="007B7EFF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11" w:type="dxa"/>
          </w:tcPr>
          <w:p w14:paraId="0D5A5E8B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/>
                <w:b/>
                <w:bCs/>
                <w:rtl/>
                <w:lang w:bidi="fa-IR"/>
              </w:rPr>
              <w:t>بررس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اثر ضد سرطان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ترک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ب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دوکسوروب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با پست ب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وت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ک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ها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مشتق از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لاکتوباس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لوس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پلانتاروم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بر سرطان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کولورکتال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در مدل موش</w:t>
            </w:r>
          </w:p>
        </w:tc>
        <w:tc>
          <w:tcPr>
            <w:tcW w:w="1918" w:type="dxa"/>
          </w:tcPr>
          <w:p w14:paraId="5EE9C4C0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 w:hint="cs"/>
                <w:b/>
                <w:bCs/>
                <w:rtl/>
                <w:lang w:bidi="fa-IR"/>
              </w:rPr>
              <w:t>حمید انصاری</w:t>
            </w:r>
          </w:p>
        </w:tc>
        <w:tc>
          <w:tcPr>
            <w:tcW w:w="747" w:type="dxa"/>
          </w:tcPr>
          <w:p w14:paraId="492DD3D0" w14:textId="54859010" w:rsidR="007B7EFF" w:rsidRPr="00D27810" w:rsidRDefault="007B7EFF" w:rsidP="007B7EFF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7B7EFF" w14:paraId="5AAD2890" w14:textId="77777777" w:rsidTr="007B7EFF">
        <w:tc>
          <w:tcPr>
            <w:tcW w:w="1750" w:type="dxa"/>
          </w:tcPr>
          <w:p w14:paraId="3B82671B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 w:hint="cs"/>
                <w:b/>
                <w:bCs/>
                <w:rtl/>
                <w:lang w:bidi="fa-IR"/>
              </w:rPr>
              <w:t>در دست اجرا</w:t>
            </w:r>
          </w:p>
        </w:tc>
        <w:tc>
          <w:tcPr>
            <w:tcW w:w="1829" w:type="dxa"/>
          </w:tcPr>
          <w:p w14:paraId="14BA4629" w14:textId="77777777" w:rsidR="007B7EFF" w:rsidRDefault="007B7EFF" w:rsidP="007B7EFF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11" w:type="dxa"/>
          </w:tcPr>
          <w:p w14:paraId="49225415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/>
                <w:b/>
                <w:bCs/>
                <w:rtl/>
                <w:lang w:bidi="fa-IR"/>
              </w:rPr>
              <w:t>بررس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اثر اس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تالوپرام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 و  و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تام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AB1644">
              <w:rPr>
                <w:rFonts w:cs="B Nazanin"/>
                <w:b/>
                <w:bCs/>
                <w:lang w:bidi="fa-IR"/>
              </w:rPr>
              <w:t xml:space="preserve">  D3  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بر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پاسخ‌ها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من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در مدل ح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وان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مبتلا به افسردگ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ناش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از استرس مزمن</w:t>
            </w:r>
          </w:p>
        </w:tc>
        <w:tc>
          <w:tcPr>
            <w:tcW w:w="1918" w:type="dxa"/>
          </w:tcPr>
          <w:p w14:paraId="45008484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 w:hint="cs"/>
                <w:b/>
                <w:bCs/>
                <w:rtl/>
                <w:lang w:bidi="fa-IR"/>
              </w:rPr>
              <w:t>حمیدرضا حکمتی</w:t>
            </w:r>
          </w:p>
        </w:tc>
        <w:tc>
          <w:tcPr>
            <w:tcW w:w="747" w:type="dxa"/>
          </w:tcPr>
          <w:p w14:paraId="3FE8A275" w14:textId="1E17AA3C" w:rsidR="007B7EFF" w:rsidRPr="00D27810" w:rsidRDefault="007B7EFF" w:rsidP="007B7EFF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7B7EFF" w14:paraId="54174436" w14:textId="77777777" w:rsidTr="007B7EFF">
        <w:tc>
          <w:tcPr>
            <w:tcW w:w="1750" w:type="dxa"/>
          </w:tcPr>
          <w:p w14:paraId="3FF9EFC8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 w:hint="cs"/>
                <w:b/>
                <w:bCs/>
                <w:rtl/>
                <w:lang w:bidi="fa-IR"/>
              </w:rPr>
              <w:t>در دست اجرا</w:t>
            </w:r>
          </w:p>
        </w:tc>
        <w:tc>
          <w:tcPr>
            <w:tcW w:w="1829" w:type="dxa"/>
          </w:tcPr>
          <w:p w14:paraId="7270B2D4" w14:textId="77777777" w:rsidR="007B7EFF" w:rsidRDefault="007B7EFF" w:rsidP="007B7EFF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11" w:type="dxa"/>
          </w:tcPr>
          <w:p w14:paraId="688973C9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/>
                <w:b/>
                <w:bCs/>
                <w:rtl/>
                <w:lang w:bidi="fa-IR"/>
              </w:rPr>
              <w:t>بررس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اثر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نرژ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سم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فلوکست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و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نانوکورکوم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بر تعد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ل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پاسخ ها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التهاب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در موش ها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صحرا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نر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و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ستار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مبتلا به افسردگ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ناش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از استرس مزمن پ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ش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ب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نشده خف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1918" w:type="dxa"/>
          </w:tcPr>
          <w:p w14:paraId="7C2BE120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 w:hint="cs"/>
                <w:b/>
                <w:bCs/>
                <w:rtl/>
                <w:lang w:bidi="fa-IR"/>
              </w:rPr>
              <w:t xml:space="preserve">زهرا </w:t>
            </w:r>
            <w:proofErr w:type="spellStart"/>
            <w:r w:rsidRPr="00AB1644">
              <w:rPr>
                <w:rFonts w:cs="B Nazanin" w:hint="cs"/>
                <w:b/>
                <w:bCs/>
                <w:rtl/>
                <w:lang w:bidi="fa-IR"/>
              </w:rPr>
              <w:t>احمدلو</w:t>
            </w:r>
            <w:proofErr w:type="spellEnd"/>
          </w:p>
        </w:tc>
        <w:tc>
          <w:tcPr>
            <w:tcW w:w="747" w:type="dxa"/>
          </w:tcPr>
          <w:p w14:paraId="3A68732C" w14:textId="1C23B5C6" w:rsidR="007B7EFF" w:rsidRPr="00D27810" w:rsidRDefault="007B7EFF" w:rsidP="007B7EFF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7B7EFF" w14:paraId="7E341C53" w14:textId="77777777" w:rsidTr="007B7EFF">
        <w:tc>
          <w:tcPr>
            <w:tcW w:w="1750" w:type="dxa"/>
          </w:tcPr>
          <w:p w14:paraId="1BA0B4AB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 w:hint="cs"/>
                <w:b/>
                <w:bCs/>
                <w:rtl/>
                <w:lang w:bidi="fa-IR"/>
              </w:rPr>
              <w:t>در دست اجرا</w:t>
            </w:r>
          </w:p>
        </w:tc>
        <w:tc>
          <w:tcPr>
            <w:tcW w:w="1829" w:type="dxa"/>
          </w:tcPr>
          <w:p w14:paraId="7F3FD0EB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111" w:type="dxa"/>
          </w:tcPr>
          <w:p w14:paraId="4E3ECE8B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/>
                <w:b/>
                <w:bCs/>
                <w:rtl/>
                <w:lang w:bidi="fa-IR"/>
              </w:rPr>
              <w:t>ارز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اب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فنوت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پ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و عملکرد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مونوس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ت‌ها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اهداکننده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در پاسخ به</w:t>
            </w:r>
            <w:r w:rsidRPr="00AB1644">
              <w:rPr>
                <w:rFonts w:cs="B Nazanin"/>
                <w:b/>
                <w:bCs/>
                <w:lang w:bidi="fa-IR"/>
              </w:rPr>
              <w:t xml:space="preserve"> G-CSF 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>و پ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ش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ب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بروز</w:t>
            </w:r>
            <w:r w:rsidRPr="00AB1644">
              <w:rPr>
                <w:rFonts w:cs="B Nazanin"/>
                <w:b/>
                <w:bCs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lang w:bidi="fa-IR"/>
              </w:rPr>
              <w:t>aGVHD</w:t>
            </w:r>
            <w:proofErr w:type="spellEnd"/>
            <w:r w:rsidRPr="00AB1644">
              <w:rPr>
                <w:rFonts w:cs="B Nazanin"/>
                <w:b/>
                <w:bCs/>
                <w:lang w:bidi="fa-IR"/>
              </w:rPr>
              <w:t xml:space="preserve"> 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>پس از پ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وند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آلوژن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ک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سلول‌ها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بن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اد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خونساز</w:t>
            </w:r>
          </w:p>
        </w:tc>
        <w:tc>
          <w:tcPr>
            <w:tcW w:w="1918" w:type="dxa"/>
          </w:tcPr>
          <w:p w14:paraId="5A86780C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 w:hint="cs"/>
                <w:b/>
                <w:bCs/>
                <w:rtl/>
                <w:lang w:bidi="fa-IR"/>
              </w:rPr>
              <w:t>محمدرضا مراد بختی</w:t>
            </w:r>
          </w:p>
        </w:tc>
        <w:tc>
          <w:tcPr>
            <w:tcW w:w="747" w:type="dxa"/>
          </w:tcPr>
          <w:p w14:paraId="73B83E1F" w14:textId="44087EA9" w:rsidR="007B7EFF" w:rsidRPr="00D27810" w:rsidRDefault="007B7EFF" w:rsidP="007B7EFF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7B7EFF" w14:paraId="7BB671F0" w14:textId="77777777" w:rsidTr="007B7EFF">
        <w:tc>
          <w:tcPr>
            <w:tcW w:w="1750" w:type="dxa"/>
          </w:tcPr>
          <w:p w14:paraId="302FA01A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خاتمه یافته</w:t>
            </w:r>
          </w:p>
        </w:tc>
        <w:tc>
          <w:tcPr>
            <w:tcW w:w="1829" w:type="dxa"/>
          </w:tcPr>
          <w:p w14:paraId="2E1DDA57" w14:textId="77777777" w:rsidR="007B7EFF" w:rsidRDefault="007B7EFF" w:rsidP="007B7EFF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11" w:type="dxa"/>
          </w:tcPr>
          <w:p w14:paraId="4A4E0DBA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AB1644">
              <w:rPr>
                <w:rFonts w:cs="B Nazanin"/>
                <w:b/>
                <w:bCs/>
                <w:rtl/>
                <w:lang w:bidi="fa-IR"/>
              </w:rPr>
              <w:t>اثرات ضد سرطان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6-ج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نجرول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و اثر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نرژ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سم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آن در ترک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ب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با دارو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بروت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ب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در  ب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مار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لوسم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لنفوس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مزمن</w:t>
            </w:r>
            <w:r w:rsidRPr="00AB1644">
              <w:rPr>
                <w:rFonts w:cs="B Nazanin"/>
                <w:b/>
                <w:bCs/>
                <w:lang w:bidi="fa-IR"/>
              </w:rPr>
              <w:t>.</w:t>
            </w:r>
          </w:p>
        </w:tc>
        <w:tc>
          <w:tcPr>
            <w:tcW w:w="1918" w:type="dxa"/>
          </w:tcPr>
          <w:p w14:paraId="2F717568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lang w:bidi="fa-IR"/>
              </w:rPr>
            </w:pPr>
            <w:proofErr w:type="spellStart"/>
            <w:r w:rsidRPr="00AB1644">
              <w:rPr>
                <w:rFonts w:cs="B Nazanin" w:hint="cs"/>
                <w:b/>
                <w:bCs/>
                <w:rtl/>
                <w:lang w:bidi="fa-IR"/>
              </w:rPr>
              <w:t>امیرحسن</w:t>
            </w:r>
            <w:proofErr w:type="spellEnd"/>
            <w:r w:rsidRPr="00AB1644">
              <w:rPr>
                <w:rFonts w:cs="B Nazanin" w:hint="cs"/>
                <w:b/>
                <w:bCs/>
                <w:rtl/>
                <w:lang w:bidi="fa-IR"/>
              </w:rPr>
              <w:t xml:space="preserve"> کیانی</w:t>
            </w:r>
          </w:p>
        </w:tc>
        <w:tc>
          <w:tcPr>
            <w:tcW w:w="747" w:type="dxa"/>
          </w:tcPr>
          <w:p w14:paraId="2EB1F2A5" w14:textId="4A02D0B2" w:rsidR="007B7EFF" w:rsidRPr="00D27810" w:rsidRDefault="007B7EFF" w:rsidP="007B7EFF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7B7EFF" w14:paraId="48F1385F" w14:textId="77777777" w:rsidTr="007B7EFF">
        <w:tc>
          <w:tcPr>
            <w:tcW w:w="1750" w:type="dxa"/>
          </w:tcPr>
          <w:p w14:paraId="213E07C4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خاتمه یافته</w:t>
            </w:r>
          </w:p>
        </w:tc>
        <w:tc>
          <w:tcPr>
            <w:tcW w:w="1829" w:type="dxa"/>
          </w:tcPr>
          <w:p w14:paraId="63BC9C2E" w14:textId="77777777" w:rsidR="007B7EFF" w:rsidRDefault="007B7EFF" w:rsidP="007B7EFF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11" w:type="dxa"/>
          </w:tcPr>
          <w:p w14:paraId="55C07078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AB1644">
              <w:rPr>
                <w:rFonts w:cs="B Nazanin"/>
                <w:b/>
                <w:bCs/>
                <w:rtl/>
                <w:lang w:bidi="fa-IR"/>
              </w:rPr>
              <w:t>بررس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اثرات ضد سرطان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6-ج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نجرول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در ترک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ب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با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دوکسوروب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در شرا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ط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کشت سلول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و مدل موش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سرطان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کولورکتال</w:t>
            </w:r>
            <w:proofErr w:type="spellEnd"/>
          </w:p>
        </w:tc>
        <w:tc>
          <w:tcPr>
            <w:tcW w:w="1918" w:type="dxa"/>
          </w:tcPr>
          <w:p w14:paraId="52A78AAD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سبحان </w:t>
            </w:r>
            <w:proofErr w:type="spellStart"/>
            <w:r>
              <w:rPr>
                <w:rFonts w:cs="B Nazanin" w:hint="cs"/>
                <w:b/>
                <w:bCs/>
                <w:rtl/>
                <w:lang w:bidi="fa-IR"/>
              </w:rPr>
              <w:t>علیمردان</w:t>
            </w:r>
            <w:proofErr w:type="spellEnd"/>
          </w:p>
        </w:tc>
        <w:tc>
          <w:tcPr>
            <w:tcW w:w="747" w:type="dxa"/>
          </w:tcPr>
          <w:p w14:paraId="007FFBF3" w14:textId="3431DCB6" w:rsidR="007B7EFF" w:rsidRPr="00D27810" w:rsidRDefault="007B7EFF" w:rsidP="007B7EFF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7B7EFF" w14:paraId="3619E48A" w14:textId="77777777" w:rsidTr="007B7EFF">
        <w:trPr>
          <w:trHeight w:val="170"/>
        </w:trPr>
        <w:tc>
          <w:tcPr>
            <w:tcW w:w="1750" w:type="dxa"/>
          </w:tcPr>
          <w:p w14:paraId="690C7CF6" w14:textId="77777777" w:rsidR="007B7EFF" w:rsidRDefault="007B7EFF" w:rsidP="007B7EF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خاتمه یافته</w:t>
            </w:r>
          </w:p>
        </w:tc>
        <w:tc>
          <w:tcPr>
            <w:tcW w:w="1829" w:type="dxa"/>
          </w:tcPr>
          <w:p w14:paraId="1F22D69D" w14:textId="77777777" w:rsidR="007B7EFF" w:rsidRDefault="007B7EFF" w:rsidP="007B7EFF">
            <w:pPr>
              <w:jc w:val="righ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11" w:type="dxa"/>
          </w:tcPr>
          <w:p w14:paraId="1690186F" w14:textId="77777777" w:rsidR="007B7EFF" w:rsidRPr="00AB1644" w:rsidRDefault="007B7EFF" w:rsidP="007B7EF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AB1644">
              <w:rPr>
                <w:rFonts w:cs="B Nazanin"/>
                <w:b/>
                <w:bCs/>
                <w:rtl/>
                <w:lang w:bidi="fa-IR"/>
              </w:rPr>
              <w:t>بررس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فعال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ضدسرطان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ت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موکوئ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نون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و ترک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ب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آن با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دلال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ب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بر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لوسم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لنفوس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ت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مزمن از طر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ق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مس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رها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rFonts w:cs="B Nazanin"/>
                <w:b/>
                <w:bCs/>
                <w:rtl/>
                <w:lang w:bidi="fa-IR"/>
              </w:rPr>
              <w:t>آپوپتوز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در شرا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B1644">
              <w:rPr>
                <w:rFonts w:cs="B Nazanin" w:hint="eastAsia"/>
                <w:b/>
                <w:bCs/>
                <w:rtl/>
                <w:lang w:bidi="fa-IR"/>
              </w:rPr>
              <w:t>ط</w:t>
            </w:r>
            <w:r w:rsidRPr="00AB1644">
              <w:rPr>
                <w:rFonts w:cs="B Nazanin"/>
                <w:b/>
                <w:bCs/>
                <w:rtl/>
                <w:lang w:bidi="fa-IR"/>
              </w:rPr>
              <w:t xml:space="preserve"> کشت سلول</w:t>
            </w:r>
            <w:r w:rsidRPr="00AB1644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918" w:type="dxa"/>
          </w:tcPr>
          <w:p w14:paraId="3106142C" w14:textId="77777777" w:rsidR="007B7EFF" w:rsidRDefault="007B7EFF" w:rsidP="007B7EF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محمدمهدی فراهانی</w:t>
            </w:r>
          </w:p>
        </w:tc>
        <w:tc>
          <w:tcPr>
            <w:tcW w:w="747" w:type="dxa"/>
          </w:tcPr>
          <w:p w14:paraId="51409827" w14:textId="773FF20F" w:rsidR="007B7EFF" w:rsidRPr="00D27810" w:rsidRDefault="007B7EFF" w:rsidP="007B7EFF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</w:tbl>
    <w:p w14:paraId="787E2E5D" w14:textId="55B8F735" w:rsidR="00424E31" w:rsidRDefault="007B7EFF">
      <w:pPr>
        <w:spacing w:after="0"/>
        <w:ind w:right="-52"/>
        <w:jc w:val="right"/>
      </w:pPr>
      <w:r>
        <w:t xml:space="preserve"> </w:t>
      </w:r>
    </w:p>
    <w:sectPr w:rsidR="00424E31" w:rsidSect="007B7EFF">
      <w:pgSz w:w="12240" w:h="15840"/>
      <w:pgMar w:top="360" w:right="1440" w:bottom="63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31"/>
    <w:rsid w:val="00424E31"/>
    <w:rsid w:val="007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491D"/>
  <w15:docId w15:val="{88B18B13-F7A9-47A7-A625-5C80A500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B7EFF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table" w:styleId="TableGrid0">
    <w:name w:val="Table Grid"/>
    <w:basedOn w:val="TableNormal"/>
    <w:uiPriority w:val="39"/>
    <w:rsid w:val="007B7EF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cp:lastModifiedBy>Mr bornak</cp:lastModifiedBy>
  <cp:revision>2</cp:revision>
  <dcterms:created xsi:type="dcterms:W3CDTF">2026-06-08T08:33:00Z</dcterms:created>
  <dcterms:modified xsi:type="dcterms:W3CDTF">2026-06-08T08:33:00Z</dcterms:modified>
</cp:coreProperties>
</file>