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3E79AA01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663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سیستم های اطلاع رسانی پزشکی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49F5855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77777777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41378CBC" w:rsidR="00EF4FDF" w:rsidRPr="00F563A6" w:rsidRDefault="0056631E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E30F778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540E8859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034241B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ایمنی شناسی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015AD4F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2C5D6BE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14A803C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7F2E2D1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0CA5EE85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7D6CD6A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03D5"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927"/>
        <w:gridCol w:w="2548"/>
        <w:gridCol w:w="1253"/>
        <w:gridCol w:w="1634"/>
        <w:gridCol w:w="1507"/>
        <w:gridCol w:w="1611"/>
        <w:gridCol w:w="1085"/>
        <w:gridCol w:w="1376"/>
      </w:tblGrid>
      <w:tr w:rsidR="006857D4" w:rsidRPr="00F563A6" w14:paraId="33049A2C" w14:textId="77777777" w:rsidTr="0056631E">
        <w:trPr>
          <w:jc w:val="center"/>
        </w:trPr>
        <w:tc>
          <w:tcPr>
            <w:tcW w:w="332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96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39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56631E">
        <w:trPr>
          <w:trHeight w:val="211"/>
          <w:jc w:val="center"/>
        </w:trPr>
        <w:tc>
          <w:tcPr>
            <w:tcW w:w="332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6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56631E" w:rsidRPr="00F563A6" w14:paraId="3036F3D9" w14:textId="77777777" w:rsidTr="0056631E">
        <w:trPr>
          <w:trHeight w:val="226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092063FB" w14:textId="5010C29A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AA83F91" w14:textId="48C804AC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تعاریف اولیه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F1D0E9D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تعریف تکنولوژی اطلاعات و کاربرد آن در ساخت دانش توسط فراگیران و مرور متون</w:t>
            </w:r>
          </w:p>
          <w:p w14:paraId="18C6A87B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802E91" w14:textId="3C680F3B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A874712" w14:textId="183A2B83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AA3F63E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F2A5E19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768BA0D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7B65DCF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21D9632" w14:textId="2A39CD47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6527263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3FB0893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2084A341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95C8D7D" w14:textId="5C779DFC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EACDB82" w14:textId="0FEA043D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86E0807" w14:textId="4F635C7C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Finding information in science , technology and medicine, Routledge publication. Latest editition</w:t>
            </w:r>
          </w:p>
        </w:tc>
      </w:tr>
      <w:tr w:rsidR="0056631E" w:rsidRPr="00F563A6" w14:paraId="2CCD02A4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73596AF" w14:textId="2EB02952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DE2A305" w14:textId="78C0C02E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کانال های تبادل اطلاعات علمی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FE01335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نشست های علمی، مجلات، کتاب ها و ...</w:t>
            </w:r>
          </w:p>
          <w:p w14:paraId="341E275B" w14:textId="124DAA87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مرور متون به روش سیستماتیک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3D89744" w14:textId="4893C174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77152C2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180D198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5F56406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20B0FAC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173F64C" w14:textId="2D652874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CF58515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1FF374C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06F908B9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00827B5" w14:textId="45C649D0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3E80785" w14:textId="2929C389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7755F12" w14:textId="71F45E1F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Doing a literature review in health and social care: a practical guide, open university press. latest edition</w:t>
            </w:r>
          </w:p>
        </w:tc>
      </w:tr>
      <w:tr w:rsidR="0056631E" w:rsidRPr="00F563A6" w14:paraId="0DF64EBA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69848444" w14:textId="50F67783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D30909" w14:textId="1B7E699F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  و نحوه تدوین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28662114" w14:textId="77777777" w:rsidR="0056631E" w:rsidRPr="00AA46E6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710FC28C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 تدوین سوال پژوهشی و نحوه تدوین عبارات جستجو با استفاده از استراتژی های جستجو</w:t>
            </w:r>
          </w:p>
          <w:p w14:paraId="04A75D3D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چگونگی سازماندهی، ذخیره سازی و خلاصه سازی مدارک یا منابع علمی</w:t>
            </w:r>
          </w:p>
          <w:p w14:paraId="0A0E5A11" w14:textId="5BA6C87C" w:rsidR="0056631E" w:rsidRPr="00F563A6" w:rsidRDefault="0056631E" w:rsidP="0056631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3A1EFB4" w14:textId="23B0A1B0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A379D13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291CE53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EA5199F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ED4CFF0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675A8B4" w14:textId="253A0899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05B1CB3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268E41B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1D03BAED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3E444DC" w14:textId="7157E659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7328130" w14:textId="587EF691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7930366" w14:textId="0EF997A4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  <w:tr w:rsidR="0056631E" w:rsidRPr="00F563A6" w14:paraId="6FE42CD1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2B9F3A2" w14:textId="732397FB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2C4752D" w14:textId="5547CA93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مرجع نویسی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E334AA9" w14:textId="77777777" w:rsidR="0056631E" w:rsidRPr="00AA46E6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مرجع نویسی و نرم افزار های مدیریت منابع( اندنوت، مندلی یا سایر نرم افزار های رایج)</w:t>
            </w:r>
          </w:p>
          <w:p w14:paraId="75D02BB1" w14:textId="77777777" w:rsidR="0056631E" w:rsidRPr="00F563A6" w:rsidRDefault="0056631E" w:rsidP="0056631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E291851" w14:textId="50C40664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B3611BC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452FFE3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F2F6FD8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9E29D25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996AE60" w14:textId="55B348AA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9C5A64C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E895D37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76C9FC3D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FFF4143" w14:textId="24AD5FB0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E77A9A4" w14:textId="735FFB49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FB3CD9F" w14:textId="29FABC91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  <w:tr w:rsidR="0056631E" w:rsidRPr="00F563A6" w14:paraId="7C3F873A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14F81DEC" w14:textId="13112554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3D1D1C6" w14:textId="77777777" w:rsidR="0056631E" w:rsidRPr="00AA46E6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منابع دانش علوم پزشکی</w:t>
            </w:r>
          </w:p>
          <w:p w14:paraId="0DA0963E" w14:textId="77777777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3694CA1" w14:textId="77777777" w:rsidR="0056631E" w:rsidRPr="00AA46E6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کلی و کاربردی انواع منابع دانش در علوم پزشکی</w:t>
            </w:r>
          </w:p>
          <w:p w14:paraId="64B08224" w14:textId="29ADA311" w:rsidR="0056631E" w:rsidRPr="00F563A6" w:rsidRDefault="0056631E" w:rsidP="0056631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(منابع چاپی، الکترونیک و ...)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27D9311" w14:textId="05559048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8CCA1C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A32779A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D232A35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917163D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067FD3E9" w14:textId="55BCD39D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30175CF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A114A4F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345C96D0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E7790DB" w14:textId="62C9894A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BFD06DD" w14:textId="137199A6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4FD15F2" w14:textId="4E08C53A" w:rsidR="0056631E" w:rsidRPr="00F563A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  <w:tr w:rsidR="0056631E" w:rsidRPr="00F563A6" w14:paraId="103966B0" w14:textId="5A382D1C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7DD99BE7" w14:textId="58A33F05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03EDDFD" w14:textId="14959286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 علمی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575280CC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موتور های جستجوی علمی و سمانتیک</w:t>
            </w:r>
          </w:p>
          <w:p w14:paraId="1323FDDC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پایگاه های داده ای ملی شامل </w:t>
            </w:r>
            <w:r>
              <w:rPr>
                <w:rFonts w:cs="B Nazanin"/>
                <w:sz w:val="24"/>
                <w:szCs w:val="24"/>
                <w:lang w:bidi="fa-IR"/>
              </w:rPr>
              <w:t>SID, ISC, IranDOC</w:t>
            </w:r>
          </w:p>
          <w:p w14:paraId="66CE9C0A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پایگاه داده ای بین المللی پابمد</w:t>
            </w:r>
          </w:p>
          <w:p w14:paraId="1F45118A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سایر پایگاه های داده ای بین المللی شامل </w:t>
            </w:r>
            <w:r>
              <w:rPr>
                <w:rFonts w:cs="B Nazanin"/>
                <w:sz w:val="24"/>
                <w:szCs w:val="24"/>
                <w:lang w:bidi="fa-IR"/>
              </w:rPr>
              <w:t>WOS,Scopus</w:t>
            </w:r>
          </w:p>
          <w:p w14:paraId="37BE8FCF" w14:textId="77777777" w:rsidR="0056631E" w:rsidRPr="00AA46E6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26D6EA22" w14:textId="4922CE55" w:rsidR="0056631E" w:rsidRDefault="0056631E" w:rsidP="0056631E">
            <w:pPr>
              <w:bidi/>
              <w:spacing w:after="0" w:line="240" w:lineRule="auto"/>
              <w:contextualSpacing/>
              <w:rPr>
                <w:rtl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DE0EF2C" w14:textId="249FC647" w:rsidR="0056631E" w:rsidRPr="00C77C72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0864F9C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BA8E7E4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9D4F5F5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9ECB9ED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9443623" w14:textId="09A5B81B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D024F4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F2668C1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8DDBDAC" w14:textId="4F8D6BDC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DC24AF8" w14:textId="7BABF132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1C303FC" w14:textId="57A955D3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768E8" w14:textId="3385BA0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  <w:tr w:rsidR="0056631E" w:rsidRPr="00F563A6" w14:paraId="6B418D16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7CEDFE23" w14:textId="049CCDC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13B7EC6" w14:textId="1EC7FDA1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 سنجی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047C2CD8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 سنجی و پایگاه های مرتبط شامل </w:t>
            </w:r>
          </w:p>
          <w:p w14:paraId="2AD10A80" w14:textId="77777777" w:rsidR="0056631E" w:rsidRPr="00AA46E6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Google scholar, Scopus, …</w:t>
            </w:r>
          </w:p>
          <w:p w14:paraId="727B47B8" w14:textId="7959C8E0" w:rsidR="0056631E" w:rsidRDefault="0056631E" w:rsidP="0056631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E7B5D38" w14:textId="308C9489" w:rsidR="0056631E" w:rsidRPr="00C77C72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C2B22EA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DE72800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7F65C4B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13F9058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DB42574" w14:textId="2E917DC6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5BC4ECB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4277FDD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30DB392" w14:textId="1A610B04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FAEDF7A" w14:textId="17F0681B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2C01354" w14:textId="4D8C67A1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24658" w14:textId="4D11CDE4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Rowman @ Littlefield, </w:t>
            </w:r>
            <w:r>
              <w:rPr>
                <w:rStyle w:val="Hyperlink"/>
                <w:rFonts w:cs="B Nazanin"/>
                <w:sz w:val="24"/>
                <w:szCs w:val="24"/>
              </w:rPr>
              <w:lastRenderedPageBreak/>
              <w:t>latest edition</w:t>
            </w:r>
          </w:p>
        </w:tc>
      </w:tr>
      <w:tr w:rsidR="0056631E" w:rsidRPr="00F563A6" w14:paraId="0F87A3E2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0FC34EDA" w14:textId="4604B5CF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2B4B066" w14:textId="3DBFAD8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شبکه های اجتماعی علمی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D70DA06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شبکه های اجتماعی علمی و سایت های تخصصی مفید جهت جستجو پروتوکل ها، مواد و تجهیزات آزمایشگاهی</w:t>
            </w:r>
          </w:p>
          <w:p w14:paraId="78E02386" w14:textId="6D690B0B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سرویس های ابری شامل </w:t>
            </w:r>
            <w:r>
              <w:rPr>
                <w:rFonts w:cs="B Nazanin"/>
                <w:sz w:val="24"/>
                <w:szCs w:val="24"/>
                <w:lang w:bidi="fa-IR"/>
              </w:rPr>
              <w:t>iCloud : Dropbox, SkyDrive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...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9BFD027" w14:textId="71D9905E" w:rsidR="0056631E" w:rsidRPr="00C77C72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2844B3A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846CB42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EF07EFC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B448BD8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EA14766" w14:textId="3FB5D8E0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E4DE982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E03FBCA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C3D0F16" w14:textId="09DF4CE0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D78A292" w14:textId="5694F4B5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801A451" w14:textId="2B7C9A99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972D9" w14:textId="037FD8B3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  <w:tr w:rsidR="0056631E" w:rsidRPr="00F563A6" w14:paraId="7862F669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2AE80048" w14:textId="473FDB76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15F80EE" w14:textId="4E364F94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بندی متون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1497CADE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چگونگی سنتز یا جمع بندی متون</w:t>
            </w:r>
          </w:p>
          <w:p w14:paraId="1E4E61EB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رعایت ملاحظات اخلاقی در استفاده و کاربرد اشیا دیجیتال</w:t>
            </w:r>
          </w:p>
          <w:p w14:paraId="67E1FBD5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386FE42" w14:textId="400F41D9" w:rsidR="0056631E" w:rsidRPr="00C77C72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5DF4A1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37E9350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9E64132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16012E6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4CD508AF" w14:textId="1DC1E570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28BB209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439CD86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3BB1232" w14:textId="288E67BF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AB5BBDD" w14:textId="7A2ECA99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F4F3DE" w14:textId="701F42F8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C3250" w14:textId="1DE3EB72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  <w:tr w:rsidR="0056631E" w:rsidRPr="00F563A6" w14:paraId="62D6902B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5B93A72E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A8187F8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664A2363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53C7531" w14:textId="77777777" w:rsidR="0056631E" w:rsidRPr="00C77C72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B68A5AE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8A8C5A0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3DB2548E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7D62A5B9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7C97C0" w14:textId="4B2E4080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  <w:tr w:rsidR="0056631E" w:rsidRPr="00F563A6" w14:paraId="4CD8617A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5DE540B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7D4B1404" w14:textId="77777777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444BDE7B" w14:textId="77777777" w:rsidR="0056631E" w:rsidRDefault="0056631E" w:rsidP="0056631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DA2E66F" w14:textId="77777777" w:rsidR="0056631E" w:rsidRPr="00C77C72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5D6EEA51" w14:textId="77777777" w:rsidR="0056631E" w:rsidRPr="00C77C72" w:rsidRDefault="0056631E" w:rsidP="0056631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32015E6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00F4BE53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4836183F" w14:textId="77777777" w:rsidR="0056631E" w:rsidRPr="00AA46E6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D0C29" w14:textId="24206455" w:rsidR="0056631E" w:rsidRDefault="0056631E" w:rsidP="0056631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Online searching: a guide to finding quality information efficiently and effectively, Rowman @ Littlefield, latest edition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703D5"/>
    <w:rsid w:val="00191B28"/>
    <w:rsid w:val="001E220A"/>
    <w:rsid w:val="001F352D"/>
    <w:rsid w:val="001F41FA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6631E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673D3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mrs.taheri</cp:lastModifiedBy>
  <cp:revision>3</cp:revision>
  <cp:lastPrinted>2019-12-07T06:13:00Z</cp:lastPrinted>
  <dcterms:created xsi:type="dcterms:W3CDTF">2024-08-20T06:01:00Z</dcterms:created>
  <dcterms:modified xsi:type="dcterms:W3CDTF">2024-08-20T06:18:00Z</dcterms:modified>
</cp:coreProperties>
</file>