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05592DB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027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مبانی </w:t>
            </w:r>
            <w:r w:rsidR="00A02749" w:rsidRPr="00A02749">
              <w:rPr>
                <w:rFonts w:cs="B Nazanin" w:hint="cs"/>
                <w:b/>
                <w:bCs/>
                <w:rtl/>
                <w:lang w:bidi="fa-IR"/>
              </w:rPr>
              <w:t xml:space="preserve">ایمونولوژی </w:t>
            </w:r>
            <w:r w:rsidR="00A0274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پزشکی                 </w:t>
            </w:r>
            <w:r w:rsidR="00A02749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A02749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A02749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3FD7A69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79DB826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دکتر قاسم مسیبی-دکتر پرویز کوخایی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4F1DACB7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C594EFD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AC892DB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دکترا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F85DD0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3D9D39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5D3F142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53C1264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6C5E92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431E44F5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749" w:rsidRPr="00462C69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33E55F16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4AC80AD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02749">
              <w:rPr>
                <w:rFonts w:cs="B Nazanin" w:hint="cs"/>
                <w:sz w:val="24"/>
                <w:szCs w:val="24"/>
                <w:rtl/>
                <w:lang w:bidi="fa-IR"/>
              </w:rPr>
              <w:t>ایمنی شناسی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1271"/>
        <w:gridCol w:w="2628"/>
        <w:gridCol w:w="1342"/>
        <w:gridCol w:w="1578"/>
        <w:gridCol w:w="1309"/>
        <w:gridCol w:w="1232"/>
        <w:gridCol w:w="1163"/>
        <w:gridCol w:w="1365"/>
      </w:tblGrid>
      <w:tr w:rsidR="006857D4" w:rsidRPr="00F563A6" w14:paraId="33049A2C" w14:textId="77777777" w:rsidTr="00E509BE">
        <w:trPr>
          <w:jc w:val="center"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E509BE" w:rsidRPr="00F563A6" w14:paraId="78B66A7E" w14:textId="77777777" w:rsidTr="00E509BE">
        <w:trPr>
          <w:trHeight w:val="211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CC3304" w:rsidRPr="00F563A6" w14:paraId="3036F3D9" w14:textId="77777777" w:rsidTr="00E509BE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092063FB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AA83F91" w14:textId="7B00771E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 پا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درس دانشجو با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مفاه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مونولوژ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آشنا باشد و بتواند مراحل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جاد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پاسخ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از هنگام ورود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ژن تا تشک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سلول ها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مقابله با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ژن و عوامل تاث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رگذار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شرح دهد.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BE6B9F3" w14:textId="77777777" w:rsidR="00CC3304" w:rsidRPr="0003386A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شناخت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مفاه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مونولوژ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مراحل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جاد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پاسخ 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از هنگام ورود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ژن تا تشک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سلول ها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مقابله با آنت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ژن و عوامل تاث</w:t>
            </w: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3386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رگذار</w:t>
            </w:r>
          </w:p>
          <w:p w14:paraId="52802E91" w14:textId="5C4E74AA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1A874712" w14:textId="3D788974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تعیین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سطح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اطلاعات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طریق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43DE960" w14:textId="77777777" w:rsidR="00CC3304" w:rsidRPr="0003386A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  <w:p w14:paraId="662EF797" w14:textId="77777777" w:rsidR="00CC3304" w:rsidRPr="0003386A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</w:p>
          <w:p w14:paraId="32DD5564" w14:textId="77777777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بحث</w:t>
            </w:r>
            <w:r w:rsidRPr="0003386A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گروهی</w:t>
            </w:r>
          </w:p>
          <w:p w14:paraId="321D9632" w14:textId="7021A8A1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Nazanin" w:hint="cs"/>
                <w:sz w:val="20"/>
                <w:szCs w:val="20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64F1762" w14:textId="77777777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340DDD9" w14:textId="77777777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5A8BA01A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989F038" w14:textId="77777777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EACDB82" w14:textId="7BD167F6" w:rsidR="00CC3304" w:rsidRPr="0003386A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386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86E0807" w14:textId="07CACCC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2CCD02A4" w14:textId="77777777" w:rsidTr="00E509BE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473596AF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DE2A305" w14:textId="4DCA864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در پا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درس دانشجو با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4078F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مفاه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078F1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سدهای فیزیکی بدن، فاگوسیت،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PAMP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DAMP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گیرنده های شناسایی کننده الگو و گیرنده های رفتگر آشنا بشود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341E275B" w14:textId="6D8D403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یادگیری مفاهیم ایمنی ذاتی و نقش آن در سیستم ایمنی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03D89744" w14:textId="5EE50DDD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451C49C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FF048AD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020CA92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650825F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4A485C4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6AC634E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0E6A7C88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638350A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3E80785" w14:textId="55578CF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7755F12" w14:textId="0A1E31D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0DF64EBA" w14:textId="77777777" w:rsidTr="00E509BE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69848444" w14:textId="424D25EE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3و4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BD30909" w14:textId="78510AB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ایمونوگلوبولین ها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58147408" w14:textId="77777777" w:rsidR="00CC3304" w:rsidRPr="004078F1" w:rsidRDefault="00CC3304" w:rsidP="00CC330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مفاهیم آنتی بادی و ایمونوگلوبولین</w:t>
            </w:r>
          </w:p>
          <w:p w14:paraId="23B42C40" w14:textId="77777777" w:rsidR="00CC3304" w:rsidRPr="004078F1" w:rsidRDefault="00CC3304" w:rsidP="00CC330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آگاهی برکارکرد و ویژگی های آنتی بادی ها</w:t>
            </w:r>
          </w:p>
          <w:p w14:paraId="521268D1" w14:textId="77777777" w:rsidR="00CC3304" w:rsidRPr="004078F1" w:rsidRDefault="00CC3304" w:rsidP="00CC330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 حوزه یا دومین آنتی بادی</w:t>
            </w:r>
          </w:p>
          <w:p w14:paraId="274C0467" w14:textId="77777777" w:rsidR="00CC3304" w:rsidRPr="004078F1" w:rsidRDefault="00CC3304" w:rsidP="00CC330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مفهوم زنجیره سبک و سنگین آنتی بادی</w:t>
            </w:r>
          </w:p>
          <w:p w14:paraId="2A519B2B" w14:textId="77777777" w:rsidR="00CC3304" w:rsidRPr="004078F1" w:rsidRDefault="00CC3304" w:rsidP="00CC3304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ایزوتایپ یدیوتایپ و آلوتایپ</w:t>
            </w:r>
          </w:p>
          <w:p w14:paraId="0A0E5A11" w14:textId="17BA797F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مفهوم </w:t>
            </w:r>
            <w:r w:rsidRPr="004078F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مونوکونال و پلی کلونال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3A1EFB4" w14:textId="67D3AB7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E64F1A2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19696B0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91FB8AD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60FC9D6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62FB9CF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FF80CE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6A14819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BC5F30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7328130" w14:textId="689C8C6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7930366" w14:textId="436A557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6FE42CD1" w14:textId="77777777" w:rsidTr="00E509BE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42B9F3A2" w14:textId="3FE5AF6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2C4752D" w14:textId="2D3BB6D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t xml:space="preserve">دانشجويان با </w:t>
            </w:r>
            <w:r>
              <w:rPr>
                <w:rFonts w:hint="cs"/>
                <w:rtl/>
              </w:rPr>
              <w:t xml:space="preserve">کمپمان و </w:t>
            </w:r>
            <w:r>
              <w:rPr>
                <w:rtl/>
              </w:rPr>
              <w:t xml:space="preserve">اجزاء آن </w:t>
            </w:r>
            <w:r>
              <w:rPr>
                <w:rFonts w:hint="cs"/>
                <w:rtl/>
              </w:rPr>
              <w:t xml:space="preserve">آشنا </w:t>
            </w:r>
            <w:r>
              <w:rPr>
                <w:rtl/>
              </w:rPr>
              <w:t>شوند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66E1906C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شناخت:</w:t>
            </w:r>
          </w:p>
          <w:p w14:paraId="766E5BEB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-پدیده های مهم در التهاب و ایمنی ذاتی</w:t>
            </w:r>
          </w:p>
          <w:p w14:paraId="02C93AAA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-نقش مولکول های چسبان</w:t>
            </w:r>
          </w:p>
          <w:p w14:paraId="7CDC3BA2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-سایتوکاین های مهم در التهاب</w:t>
            </w:r>
          </w:p>
          <w:p w14:paraId="27E8B8AE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-عملکرد سلول های کشنده طبیعی</w:t>
            </w:r>
          </w:p>
          <w:p w14:paraId="2601BB50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B7BA635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02BB1" w14:textId="77777777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4E291851" w14:textId="41A4174B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F1E827E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0810B57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19CF434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0D51427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16E8A79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8C2F7E3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3AAC6E3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40D4CE0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E77A9A4" w14:textId="0D4AE62D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FB3CD9F" w14:textId="615D08E6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7C3F873A" w14:textId="77777777" w:rsidTr="00E509BE">
        <w:trPr>
          <w:trHeight w:val="217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14F81DEC" w14:textId="0D6CF3B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0A14160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فعالیت های سلول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0DA0963E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0555C3FD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-نحوه شناسایی آنتی ژن توسط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464C78A8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-پیام های ضروری فعل شدن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7EBDA443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-مکانیسم بلوغ لنفوسیت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C53995F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-گیرنده های سلول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وظایف آنها</w:t>
            </w:r>
          </w:p>
          <w:p w14:paraId="64B08224" w14:textId="77777777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627D9311" w14:textId="3E2FB53E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4748DC4C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138221B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1813F1F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065F75E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73A2F0E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E2BD84C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6315958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E16458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BFD06DD" w14:textId="4776B5B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4FD15F2" w14:textId="492B3D8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227"/>
        <w:gridCol w:w="2426"/>
        <w:gridCol w:w="1383"/>
        <w:gridCol w:w="1578"/>
        <w:gridCol w:w="1350"/>
        <w:gridCol w:w="1273"/>
        <w:gridCol w:w="1204"/>
        <w:gridCol w:w="1406"/>
      </w:tblGrid>
      <w:tr w:rsidR="00CC3304" w:rsidRPr="00F563A6" w14:paraId="7AC0524B" w14:textId="77777777" w:rsidTr="00B0784B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4B199AFD" w14:textId="060094D2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5BAA96" w14:textId="007CB55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-آشنایی با لکوسیت ها و چرخش بافتی و عوامل دخیل در آن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B45680D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-مراحل خروج لکوسیت ها از عروق</w:t>
            </w:r>
          </w:p>
          <w:p w14:paraId="40B5A353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-ملکول های چسبان دخیل در هر مرحله</w:t>
            </w:r>
          </w:p>
          <w:p w14:paraId="13477BF9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-سه نوع اصلی سلکتین و دلایل نام گذاری و محل حضور</w:t>
            </w:r>
          </w:p>
          <w:p w14:paraId="47AC0BB1" w14:textId="386BCA9C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-ساختمان کلی اینتگرین ها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E495EEB" w14:textId="1A48A3A2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6FBA32F9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5427257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129656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FCB1A23" w14:textId="5C24B6B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781E28C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1CDCCF75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DB69678" w14:textId="5E0F70A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160A203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0B746B2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21FF0FC" w14:textId="4334188B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E6CB09E" w14:textId="3805749B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6BC1E7E7" w14:textId="77777777" w:rsidTr="00B0784B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3F221097" w14:textId="2DA217D5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8E348C0" w14:textId="70BF5AD6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بازارایی ژنی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80CA48C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-پیام های ضروری فعال سازی بی سل ها</w:t>
            </w:r>
          </w:p>
          <w:p w14:paraId="181182C7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-مولکول های همراه گیرنده لنفوسیت بی</w:t>
            </w:r>
          </w:p>
          <w:p w14:paraId="626AA3B2" w14:textId="72D2BFC4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-آشنایی با مراحل بازآرایی ژنی گیرنده ها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016DB7A" w14:textId="1A13BA3E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01DC8FB4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581A231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937F550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7EE9BCD" w14:textId="52CAE1C8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C449D82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F5B549F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17DC086D" w14:textId="6DCA542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60AD700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3C084C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D174F7B" w14:textId="68E6E075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25115E6" w14:textId="4457335A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647267B9" w14:textId="77777777" w:rsidTr="00B0784B">
        <w:trPr>
          <w:trHeight w:val="2178"/>
          <w:jc w:val="center"/>
        </w:trPr>
        <w:tc>
          <w:tcPr>
            <w:tcW w:w="366" w:type="pct"/>
            <w:shd w:val="clear" w:color="auto" w:fill="auto"/>
            <w:vAlign w:val="center"/>
          </w:tcPr>
          <w:p w14:paraId="08EA7079" w14:textId="7C3DD0F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4E986A2" w14:textId="3FFF1FD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سلول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NK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گیرنده های آن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2DDEC2EE" w14:textId="39746E3E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شناسایی و توضیح عملکردگیرنده ای سلول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NK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5E8E247" w14:textId="42B607C8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C555387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0725402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D0DB521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23D9203" w14:textId="21EA9C1D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073D84E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73E0506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F175D38" w14:textId="6153851A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C26330D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E602F44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B0242B4" w14:textId="4081562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0C5EF19" w14:textId="6059E3C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294D5D46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15A7" w14:textId="3220F31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5B4C" w14:textId="2BFEBF8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ساختمان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MHC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عرضه آنتی ژن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E8FE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-انواع مولکول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MHC</w:t>
            </w:r>
          </w:p>
          <w:p w14:paraId="68C85866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-ساختار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MHC</w:t>
            </w:r>
          </w:p>
          <w:p w14:paraId="68F4321F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-سنتز و نفش این مولکول ها در عرضه آنتی ژن</w:t>
            </w:r>
          </w:p>
          <w:p w14:paraId="7B8C2BDA" w14:textId="7B33ACC5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-مسیر عرضه 1 و 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41B5" w14:textId="0877F5C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C900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45812EA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1DA760C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2948BCD" w14:textId="44EF786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1E81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4A5B0F15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C42984" w14:textId="225E78C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AC68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B7971F7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CF5E" w14:textId="7B21C3E8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43A7" w14:textId="738337B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3B68E69E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06CC" w14:textId="2744B5AA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74B5" w14:textId="51D0C036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عرضه آنتی ژن به سلول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C9F5" w14:textId="77777777" w:rsidR="00CC3304" w:rsidRDefault="00CC3304" w:rsidP="00CC330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F624A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مولکول های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غیرکلاسیک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MHC</w:t>
            </w:r>
          </w:p>
          <w:p w14:paraId="2BD29CE3" w14:textId="77777777" w:rsidR="00CC3304" w:rsidRDefault="00CC3304" w:rsidP="00CC330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-نحوه عرضه با مولکول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CD1</w:t>
            </w:r>
          </w:p>
          <w:p w14:paraId="3CB7313A" w14:textId="49D984FC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-مفهوم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TCR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نحوه فعالسازی سلول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4002" w14:textId="38CF8D3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5BE2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799A0B9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BB7DF2D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AEC6093" w14:textId="37F9B8D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59EE7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E1DA243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941A4B1" w14:textId="31E6D3D6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8E02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6580A77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7449" w14:textId="29A9D7B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F46D" w14:textId="0BFCF75E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092E555A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2041" w14:textId="5114440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23D3" w14:textId="793FECA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بلوغ لنفوسیت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10B2" w14:textId="24659EF4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-آشنایی با جزییات مراحل بلوغ لنفوسیت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5B9A" w14:textId="698FAE9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8AD0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31C15DF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77FCA5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510DBBD" w14:textId="4C82BD5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292A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7860E71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CAD5B9" w14:textId="4CE4EB4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ED2A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4A7601E8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0A1C" w14:textId="019421DA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8C11" w14:textId="02AA981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2F4A75D9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C73B" w14:textId="7106D2B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143F" w14:textId="0671624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پاسخ ایمنی سلولی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30CF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-دسته بندی و عملکرد سلولهای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</w:t>
            </w:r>
          </w:p>
          <w:p w14:paraId="55614812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-تمایز سلول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Th1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Th2</w:t>
            </w:r>
          </w:p>
          <w:p w14:paraId="1CB8B1B8" w14:textId="1016B056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-آشنایی با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T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سایتوتوکسیک و عملکرد آن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AAD8" w14:textId="517785E5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73EF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9649E8B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4232B1D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D5519DA" w14:textId="6439D19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C129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18410EEC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4CDA3EC" w14:textId="12E64316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642F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10168BF3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9C74" w14:textId="2518139A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EA4D" w14:textId="659A1E2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  <w:tr w:rsidR="00CC3304" w:rsidRPr="00F563A6" w14:paraId="4937E477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D28F" w14:textId="1EA952B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91CA" w14:textId="6DC3E45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ایمنی هومورال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25BE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-نحوه عملکرد سلول های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45E0A3CB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نحوه تولید پادتن توسط لنفوسیت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B</w:t>
            </w:r>
          </w:p>
          <w:p w14:paraId="4E66C40E" w14:textId="55F87E4F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-پاسخ اولیه و ثانویه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2679" w14:textId="3912753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A023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8DA0F32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085B8A5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0DCE48B" w14:textId="350976B9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5672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52D38F2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5389A9D" w14:textId="52EE541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98D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7904504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64F8" w14:textId="367DC581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78F9" w14:textId="64845A12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ایموولوژی جنوی</w:t>
            </w:r>
          </w:p>
        </w:tc>
      </w:tr>
      <w:tr w:rsidR="00CC3304" w:rsidRPr="00F563A6" w14:paraId="508B356C" w14:textId="77777777" w:rsidTr="00B0784B">
        <w:trPr>
          <w:trHeight w:val="2178"/>
          <w:jc w:val="center"/>
        </w:trPr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7463" w14:textId="5D879F94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B48F" w14:textId="3BE145FC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سیستم ایمنی خاطره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9F40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-آشنایی با مفهوم پاسخ ثانویه و خاطره</w:t>
            </w:r>
          </w:p>
          <w:p w14:paraId="4C5837C3" w14:textId="77777777" w:rsidR="00CC3304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بازارایی ژن ها</w:t>
            </w:r>
          </w:p>
          <w:p w14:paraId="56E8AD70" w14:textId="77777777" w:rsidR="00CC3304" w:rsidRPr="00F563A6" w:rsidRDefault="00CC3304" w:rsidP="00CC33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28199" w14:textId="6F6001B0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B293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1289222" w14:textId="77777777" w:rsidR="00CC3304" w:rsidRPr="00C77C72" w:rsidRDefault="00CC3304" w:rsidP="00CC330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C7B0F4B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342913D" w14:textId="4806B47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368A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B043421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BCAB603" w14:textId="6B50DAAF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5FCA" w14:textId="77777777" w:rsidR="00CC3304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0AB57DD0" w14:textId="77777777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5D8A" w14:textId="628197BB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7431" w14:textId="44805E73" w:rsidR="00CC3304" w:rsidRPr="00F563A6" w:rsidRDefault="00CC3304" w:rsidP="00CC33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0823">
              <w:rPr>
                <w:rStyle w:val="Hyperlink"/>
                <w:rFonts w:hint="cs"/>
                <w:rtl/>
              </w:rPr>
              <w:t>کتاب ایمونولوژی ابوالعباس</w:t>
            </w:r>
          </w:p>
        </w:tc>
      </w:tr>
    </w:tbl>
    <w:p w14:paraId="72780E06" w14:textId="2B8E3D7B" w:rsidR="005A02C8" w:rsidRPr="00F563A6" w:rsidRDefault="005A02C8" w:rsidP="00F22DDF">
      <w:pPr>
        <w:bidi/>
        <w:spacing w:after="0" w:line="240" w:lineRule="auto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4C4"/>
    <w:multiLevelType w:val="hybridMultilevel"/>
    <w:tmpl w:val="A50E7922"/>
    <w:lvl w:ilvl="0" w:tplc="DFEE5B3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386A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02749"/>
    <w:rsid w:val="00A21521"/>
    <w:rsid w:val="00A30B34"/>
    <w:rsid w:val="00A66694"/>
    <w:rsid w:val="00A961C1"/>
    <w:rsid w:val="00AA03DC"/>
    <w:rsid w:val="00AB5CC9"/>
    <w:rsid w:val="00B0784B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C3304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07EF1"/>
    <w:rsid w:val="00E13EA1"/>
    <w:rsid w:val="00E409FF"/>
    <w:rsid w:val="00E445B8"/>
    <w:rsid w:val="00E509BE"/>
    <w:rsid w:val="00E64A8B"/>
    <w:rsid w:val="00E83C4A"/>
    <w:rsid w:val="00EB42E1"/>
    <w:rsid w:val="00ED63E1"/>
    <w:rsid w:val="00EE1E4A"/>
    <w:rsid w:val="00EF4FDF"/>
    <w:rsid w:val="00F22D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11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pegah</cp:lastModifiedBy>
  <cp:revision>3</cp:revision>
  <cp:lastPrinted>2019-12-07T06:13:00Z</cp:lastPrinted>
  <dcterms:created xsi:type="dcterms:W3CDTF">2024-08-19T19:59:00Z</dcterms:created>
  <dcterms:modified xsi:type="dcterms:W3CDTF">2024-08-19T20:13:00Z</dcterms:modified>
</cp:coreProperties>
</file>