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t xml:space="preserve">  باسمه تعالی</w:t>
      </w:r>
    </w:p>
    <w:p w:rsidR="0008175B" w:rsidRPr="00F320F2" w:rsidRDefault="0008175B" w:rsidP="00EB194D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F320F2">
        <w:rPr>
          <w:rFonts w:cs="B Mitra"/>
          <w:b/>
          <w:bCs/>
          <w:rtl/>
        </w:rPr>
        <w:t>برنامه زمان بندی ارائه دروس کارشناسی پیوسته پرستاری</w:t>
      </w:r>
      <w:r w:rsidR="00EB194D" w:rsidRPr="00F320F2">
        <w:rPr>
          <w:rFonts w:cs="B Mitra"/>
          <w:b/>
          <w:bCs/>
          <w:rtl/>
          <w:lang w:bidi="fa-IR"/>
        </w:rPr>
        <w:t xml:space="preserve"> ورودی مهر1400</w:t>
      </w:r>
      <w:r w:rsidRPr="00F320F2">
        <w:rPr>
          <w:rFonts w:cs="B Mitra"/>
          <w:b/>
          <w:bCs/>
          <w:rtl/>
          <w:lang w:bidi="fa-IR"/>
        </w:rPr>
        <w:t xml:space="preserve"> به بعد</w:t>
      </w: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</w:rPr>
      </w:pPr>
      <w:r w:rsidRPr="00F320F2">
        <w:rPr>
          <w:rFonts w:cs="B Mitra"/>
          <w:b/>
          <w:bCs/>
          <w:rtl/>
        </w:rPr>
        <w:t>ترم اول</w:t>
      </w: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790"/>
        <w:gridCol w:w="990"/>
        <w:gridCol w:w="1242"/>
        <w:gridCol w:w="3636"/>
      </w:tblGrid>
      <w:tr w:rsidR="0008175B" w:rsidRPr="00F320F2" w:rsidTr="00DC4FFD">
        <w:trPr>
          <w:trHeight w:val="152"/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یا هم نیاز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بیوشیمی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تشریح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فیزیولوژی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اصول و مهارتهاي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اصول و مهارت</w:t>
            </w:r>
            <w:r w:rsidRPr="00F320F2">
              <w:rPr>
                <w:rFonts w:cs="B Mitra"/>
                <w:rtl/>
                <w:lang w:bidi="fa-IR"/>
              </w:rPr>
              <w:softHyphen/>
              <w:t>های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اصول و مهارت ها(همنیاز)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مفاهیم پایه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فناوری اطلاعات در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آئین زندگی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زبان پیش دانشگاهی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تربیت بدنی 1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color w:val="C00000"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5/5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jc w:val="right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5/19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</w:rPr>
      </w:pPr>
      <w:r w:rsidRPr="00F320F2">
        <w:rPr>
          <w:rFonts w:cs="B Mitra"/>
          <w:b/>
          <w:bCs/>
          <w:rtl/>
        </w:rPr>
        <w:t>ترم دوم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600"/>
        <w:gridCol w:w="900"/>
        <w:gridCol w:w="927"/>
        <w:gridCol w:w="3231"/>
      </w:tblGrid>
      <w:tr w:rsidR="0008175B" w:rsidRPr="00F320F2" w:rsidTr="00DC4FFD">
        <w:trPr>
          <w:trHeight w:val="125"/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tabs>
                <w:tab w:val="center" w:pos="1197"/>
                <w:tab w:val="right" w:pos="2394"/>
              </w:tabs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بیوشیمی(پیشنیاز)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تغذیه و تغذیه درمانی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فیزیولوژی، تشریح، بیوشیمی، 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میکروب و انگل(همنیاز)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داروشناسی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فارماکولوژی بالینی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میکروب شناسی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انگل شناسی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سلامت فرد و خانواده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تشریح، فیزیولوژی، بیوشیمی، مفاهیم پایه پرستاری(پیشنیاز)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میکروب، انگل، تغذیه (همنیاز)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(1)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(1) (همنیاز)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(1)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اندیشه اسلامی (1)</w:t>
            </w:r>
          </w:p>
        </w:tc>
      </w:tr>
      <w:tr w:rsidR="0008175B" w:rsidRPr="00F320F2" w:rsidTr="00DC4FFD">
        <w:trPr>
          <w:trHeight w:val="568"/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زبان انگلیسی عمومی</w:t>
            </w:r>
          </w:p>
        </w:tc>
      </w:tr>
      <w:tr w:rsidR="0008175B" w:rsidRPr="00F320F2" w:rsidTr="00DC4FFD">
        <w:trPr>
          <w:trHeight w:val="443"/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تربيت بدني1(پیشنیاز)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تربيت بدني(2)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jc w:val="right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lastRenderedPageBreak/>
        <w:t>ترم سوم</w:t>
      </w:r>
    </w:p>
    <w:p w:rsidR="0008175B" w:rsidRPr="00F320F2" w:rsidRDefault="0008175B" w:rsidP="0008175B">
      <w:pPr>
        <w:bidi/>
        <w:spacing w:after="0" w:line="240" w:lineRule="auto"/>
        <w:rPr>
          <w:rFonts w:cs="B Mitra"/>
          <w:lang w:bidi="fa-IR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327"/>
        <w:gridCol w:w="990"/>
        <w:gridCol w:w="900"/>
        <w:gridCol w:w="3438"/>
      </w:tblGrid>
      <w:tr w:rsidR="0008175B" w:rsidRPr="00F320F2" w:rsidTr="00DC4FFD">
        <w:trPr>
          <w:trHeight w:val="125"/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فیزیولوژی(پیشنیاز)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ژنتیک و ایمونولوژی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فرایند آموزش بیمار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08175B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بزرگسالان/سالمندان1 و داروشناسی،(پیشنیاز)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(2)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ind w:left="720" w:hanging="720"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(1)، (پیشنیاز)</w:t>
            </w:r>
          </w:p>
          <w:p w:rsidR="0008175B" w:rsidRPr="00F320F2" w:rsidRDefault="0008175B" w:rsidP="00DC4FFD">
            <w:pPr>
              <w:bidi/>
              <w:ind w:left="720" w:hanging="720"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2 (همنیاز)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(2)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زبان عمومی(پیشنیاز)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زبان تخصصی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اخلاق پرستاری و ارتباط حرفه ای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روانشناسی فردی و اجتماعی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فیزیولوژی(پیشنیاز)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بررسی وضعیت سلامت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تاریخ تحلیلی صدر اسلام</w:t>
            </w:r>
          </w:p>
        </w:tc>
      </w:tr>
      <w:tr w:rsidR="0008175B" w:rsidRPr="00F320F2" w:rsidTr="00DC4FFD">
        <w:trPr>
          <w:trHeight w:val="315"/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داروشناسی(پیشنیاز)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 xml:space="preserve"> فرایند آموزش بیمار(همنیاز)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5/2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مادر و نوزاد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08175B" w:rsidRPr="00F320F2" w:rsidTr="00DC4FFD">
        <w:trPr>
          <w:trHeight w:val="322"/>
          <w:jc w:val="right"/>
        </w:trPr>
        <w:tc>
          <w:tcPr>
            <w:tcW w:w="3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اصول اپیدمیولوژی و مبارزه با بیماری ها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jc w:val="right"/>
        </w:trPr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rPr>
          <w:rFonts w:cs="B Mitra"/>
          <w:rtl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t>ترم چهارم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354"/>
        <w:gridCol w:w="966"/>
        <w:gridCol w:w="840"/>
        <w:gridCol w:w="3498"/>
      </w:tblGrid>
      <w:tr w:rsidR="0008175B" w:rsidRPr="00F320F2" w:rsidTr="00DC4FFD">
        <w:trPr>
          <w:trHeight w:val="263"/>
          <w:jc w:val="right"/>
        </w:trPr>
        <w:tc>
          <w:tcPr>
            <w:tcW w:w="33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3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trHeight w:val="111"/>
          <w:jc w:val="right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روانشناسی فردی اجتماعی(پیشنیاز)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روان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بزرگسالان/سالمندان2 (پیشنیاز)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3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2(پیشنیاز)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3(همنیاز)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بزرگسالان/سالمندان 3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سلامت جامعه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تحقیق در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مادر و نوزاد(پیشنیاز)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در اختلالات سلامت مادر و نوزاد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مادر و نوزاد(پیشنیاز)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در اختلالات سلامت مادر و نوزاد(همنیاز)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بهداشت مادر و نوزاد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آمار حیاتی مقدماتی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انديشه اسلامي1(پیشنیاز)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اندیشه اسلامی (2)</w:t>
            </w:r>
          </w:p>
        </w:tc>
      </w:tr>
      <w:tr w:rsidR="00EB194D" w:rsidRPr="00F320F2" w:rsidTr="00DC4FFD">
        <w:trPr>
          <w:trHeight w:val="359"/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94D" w:rsidRPr="00F320F2" w:rsidRDefault="00EB194D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B194D" w:rsidRPr="00F320F2" w:rsidRDefault="00EB194D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194D" w:rsidRPr="00F320F2" w:rsidRDefault="00EB194D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94D" w:rsidRPr="00F320F2" w:rsidRDefault="00EB194D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اصول و مباتی مدیریت خطر ،حوادث و بلایا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EB194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</w:t>
            </w:r>
            <w:r w:rsidR="00EB194D" w:rsidRPr="00F320F2">
              <w:rPr>
                <w:rFonts w:cs="B Mitra"/>
                <w:b/>
                <w:bCs/>
                <w:rtl/>
                <w:lang w:bidi="fa-IR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jc w:val="right"/>
        </w:trPr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EB194D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Pr="00F320F2" w:rsidRDefault="0008175B" w:rsidP="00F320F2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lastRenderedPageBreak/>
        <w:t>ترم پنجم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880"/>
        <w:gridCol w:w="810"/>
        <w:gridCol w:w="810"/>
        <w:gridCol w:w="4158"/>
      </w:tblGrid>
      <w:tr w:rsidR="0008175B" w:rsidRPr="00F320F2" w:rsidTr="00DC4FFD">
        <w:trPr>
          <w:trHeight w:val="263"/>
          <w:jc w:val="right"/>
        </w:trPr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4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trHeight w:val="111"/>
          <w:jc w:val="right"/>
        </w:trPr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4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و مادر و نوزاد(پیشنیاز)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کودک سالم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روان(پیشنیاز)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rtl/>
                <w:lang w:bidi="fa-IR"/>
              </w:rPr>
              <w:softHyphen/>
              <w:t>های روان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بهداشت روان(پیشنیاز)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rtl/>
                <w:lang w:bidi="fa-IR"/>
              </w:rPr>
              <w:softHyphen/>
              <w:t>های روان(همنیاز)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بهداشت روان و بیماری های روان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و بهداشت محیط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سلامت فرد و خانواده(پیشنیاز)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سلامت جامعه(پیشنیاز)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و بهداشت محیط(همنیاز)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کارآموزی پرستاری سلامت جامعه/فرد و خانواده/ محیط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پرستاری بزرگسالان/سالمندان 3(پیشنیاز)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5/1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مراقبت های پرستاری در منزل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ادبیات فارسی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تاریخ و فرهنگ ایران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آشنایی با طب سنتی ایرانی و مکمل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انقلاب اسلامی ایران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color w:val="FF0000"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20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Default="0008175B" w:rsidP="0008175B">
      <w:pPr>
        <w:bidi/>
        <w:spacing w:after="0" w:line="240" w:lineRule="auto"/>
        <w:rPr>
          <w:rFonts w:cs="B Mitra"/>
          <w:lang w:bidi="fa-IR"/>
        </w:rPr>
      </w:pPr>
    </w:p>
    <w:p w:rsidR="00F320F2" w:rsidRDefault="00F320F2" w:rsidP="00F320F2">
      <w:pPr>
        <w:bidi/>
        <w:spacing w:after="0" w:line="240" w:lineRule="auto"/>
        <w:rPr>
          <w:rFonts w:cs="B Mitra"/>
          <w:lang w:bidi="fa-IR"/>
        </w:rPr>
      </w:pPr>
    </w:p>
    <w:p w:rsidR="00F320F2" w:rsidRPr="00F320F2" w:rsidRDefault="00F320F2" w:rsidP="00F320F2">
      <w:pPr>
        <w:bidi/>
        <w:spacing w:after="0" w:line="240" w:lineRule="auto"/>
        <w:rPr>
          <w:rFonts w:cs="B Mitra"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t>ترم ششم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880"/>
        <w:gridCol w:w="810"/>
        <w:gridCol w:w="810"/>
        <w:gridCol w:w="4158"/>
      </w:tblGrid>
      <w:tr w:rsidR="0008175B" w:rsidRPr="00F320F2" w:rsidTr="00DC4FFD">
        <w:trPr>
          <w:trHeight w:val="263"/>
          <w:jc w:val="right"/>
        </w:trPr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4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trHeight w:val="111"/>
          <w:jc w:val="right"/>
        </w:trPr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4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5B" w:rsidRPr="00F320F2" w:rsidRDefault="0008175B" w:rsidP="00DC4FFD">
            <w:pPr>
              <w:rPr>
                <w:rFonts w:cs="B Mitra"/>
                <w:b/>
                <w:bCs/>
                <w:lang w:bidi="fa-IR"/>
              </w:rPr>
            </w:pP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کودک سالم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کودکان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کودک سالم(پیشنیاز)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کودکان(همنیاز)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کارآموزی پرستاری کودک سالم و پرستاری بیماری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کودکان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اصول مدیریت خدمات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بزرگسالان/سالمندان 1، 2 و 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مراقبت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جامع پرستاری در بخش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ویژه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مراقبت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جامع پرستاری در بخش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ویژه(همنیاز)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کارآموزی پرستاری مراقبت ویژه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کارآموزی پرستاری در مشکلات شایع ایران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اپیدمی، پرستاری در اختلالات سلامت مادر و نوزاد، پرستاری بزرگسالان/ سالمندان 1-2-3، (پیشنیاز)</w:t>
            </w:r>
          </w:p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بیماری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کودکان(همنیاز)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پرستاری اورژانس در بحران</w:t>
            </w: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 و حوادث غیر مترقبه</w:t>
            </w:r>
          </w:p>
        </w:tc>
      </w:tr>
      <w:tr w:rsidR="0008175B" w:rsidRPr="00F320F2" w:rsidTr="00DC4FFD">
        <w:trPr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تفسیر موضوعی قرآن</w:t>
            </w:r>
          </w:p>
        </w:tc>
      </w:tr>
      <w:tr w:rsidR="0008175B" w:rsidRPr="00F320F2" w:rsidTr="00DC4FFD">
        <w:trPr>
          <w:trHeight w:val="359"/>
          <w:jc w:val="right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320F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08175B" w:rsidRPr="00F320F2" w:rsidTr="00DC4FFD">
        <w:trPr>
          <w:trHeight w:val="350"/>
          <w:jc w:val="right"/>
        </w:trPr>
        <w:tc>
          <w:tcPr>
            <w:tcW w:w="28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5/17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 کل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lastRenderedPageBreak/>
        <w:t>ترم هفتم</w:t>
      </w: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060"/>
        <w:gridCol w:w="720"/>
        <w:gridCol w:w="4878"/>
      </w:tblGrid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بزرگسالان/سالمندان 1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بزرگسالان/سالمندان2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بزرگسالان/سالمندان 3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مراقبت در منزل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مراقبت ویژه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08175B" w:rsidRDefault="0008175B" w:rsidP="0008175B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F320F2" w:rsidRDefault="00F320F2" w:rsidP="00F320F2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F320F2" w:rsidRDefault="00F320F2" w:rsidP="00F320F2">
      <w:pPr>
        <w:bidi/>
        <w:spacing w:after="0" w:line="240" w:lineRule="auto"/>
        <w:jc w:val="center"/>
        <w:rPr>
          <w:rFonts w:cs="B Mitra"/>
          <w:lang w:bidi="fa-IR"/>
        </w:rPr>
      </w:pPr>
    </w:p>
    <w:p w:rsidR="00F320F2" w:rsidRPr="00F320F2" w:rsidRDefault="00F320F2" w:rsidP="00F320F2">
      <w:pPr>
        <w:bidi/>
        <w:spacing w:after="0" w:line="240" w:lineRule="auto"/>
        <w:jc w:val="center"/>
        <w:rPr>
          <w:rFonts w:cs="B Mitra"/>
          <w:lang w:bidi="fa-IR"/>
        </w:rPr>
      </w:pPr>
      <w:bookmarkStart w:id="0" w:name="_GoBack"/>
      <w:bookmarkEnd w:id="0"/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F320F2">
        <w:rPr>
          <w:rFonts w:cs="B Mitra"/>
          <w:b/>
          <w:bCs/>
          <w:rtl/>
          <w:lang w:bidi="fa-IR"/>
        </w:rPr>
        <w:t>ترم هشتم</w:t>
      </w: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lang w:bidi="fa-IR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060"/>
        <w:gridCol w:w="720"/>
        <w:gridCol w:w="4878"/>
      </w:tblGrid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پیش نیاز يا هم نياز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نام درس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در بحران و حوادث غیرمترقبه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بهداشت مادر و نوزاد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اصول مدیریت خدمات پرستاری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بیماریهای کودکان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  <w:r w:rsidRPr="00F320F2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320F2">
              <w:rPr>
                <w:rFonts w:cs="B Mitra"/>
                <w:sz w:val="24"/>
                <w:szCs w:val="24"/>
                <w:rtl/>
                <w:lang w:bidi="fa-IR"/>
              </w:rPr>
              <w:t>کارآموزی در عرصه پرستاری سلامت جامعه/فرد و خانواده/ محیط</w:t>
            </w:r>
          </w:p>
        </w:tc>
      </w:tr>
      <w:tr w:rsidR="0008175B" w:rsidRPr="00F320F2" w:rsidTr="00DC4FFD">
        <w:trPr>
          <w:jc w:val="right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5B" w:rsidRPr="00F320F2" w:rsidRDefault="0008175B" w:rsidP="00DC4FF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F320F2">
              <w:rPr>
                <w:rFonts w:cs="B Mitra"/>
                <w:b/>
                <w:bCs/>
                <w:rtl/>
                <w:lang w:bidi="fa-IR"/>
              </w:rPr>
              <w:t>جمع</w:t>
            </w:r>
          </w:p>
        </w:tc>
      </w:tr>
    </w:tbl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vertAlign w:val="subscript"/>
          <w:rtl/>
          <w:lang w:bidi="fa-IR"/>
        </w:rPr>
      </w:pPr>
    </w:p>
    <w:p w:rsidR="0008175B" w:rsidRPr="00F320F2" w:rsidRDefault="0008175B" w:rsidP="0008175B">
      <w:pPr>
        <w:bidi/>
        <w:spacing w:after="0" w:line="240" w:lineRule="auto"/>
        <w:jc w:val="center"/>
        <w:rPr>
          <w:rFonts w:cs="B Mitra"/>
          <w:vertAlign w:val="subscript"/>
          <w:rtl/>
          <w:lang w:bidi="fa-IR"/>
        </w:rPr>
      </w:pPr>
    </w:p>
    <w:p w:rsidR="0008175B" w:rsidRPr="00F320F2" w:rsidRDefault="0008175B" w:rsidP="0008175B">
      <w:pPr>
        <w:rPr>
          <w:rFonts w:cs="B Mitra"/>
          <w:rtl/>
        </w:rPr>
      </w:pPr>
    </w:p>
    <w:p w:rsidR="0008175B" w:rsidRPr="00F320F2" w:rsidRDefault="0008175B" w:rsidP="0008175B">
      <w:pPr>
        <w:rPr>
          <w:rFonts w:cs="B Mitra"/>
        </w:rPr>
      </w:pPr>
    </w:p>
    <w:p w:rsidR="00A976C5" w:rsidRPr="00F320F2" w:rsidRDefault="00A976C5" w:rsidP="0008175B">
      <w:pPr>
        <w:rPr>
          <w:rFonts w:cs="B Mitra"/>
        </w:rPr>
      </w:pPr>
    </w:p>
    <w:sectPr w:rsidR="00A976C5" w:rsidRPr="00F32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C"/>
    <w:rsid w:val="0008175B"/>
    <w:rsid w:val="000D61C9"/>
    <w:rsid w:val="0030739C"/>
    <w:rsid w:val="008E672C"/>
    <w:rsid w:val="00A25620"/>
    <w:rsid w:val="00A976C5"/>
    <w:rsid w:val="00EB194D"/>
    <w:rsid w:val="00F320F2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842C"/>
  <w15:docId w15:val="{80DA8B64-5013-4BE5-9240-D2B1FBDF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B97D-3437-421F-A433-BA269A8D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E.Davari</dc:creator>
  <cp:lastModifiedBy>review</cp:lastModifiedBy>
  <cp:revision>3</cp:revision>
  <cp:lastPrinted>2017-11-21T09:51:00Z</cp:lastPrinted>
  <dcterms:created xsi:type="dcterms:W3CDTF">2021-09-21T07:00:00Z</dcterms:created>
  <dcterms:modified xsi:type="dcterms:W3CDTF">2021-09-21T07:28:00Z</dcterms:modified>
</cp:coreProperties>
</file>