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8B260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Zar"/>
          <w:sz w:val="30"/>
          <w:szCs w:val="30"/>
        </w:rPr>
      </w:pPr>
      <w:r w:rsidRPr="00067A39">
        <w:rPr>
          <w:rFonts w:cs="B Zar" w:hint="cs"/>
          <w:sz w:val="30"/>
          <w:szCs w:val="30"/>
          <w:rtl/>
        </w:rPr>
        <w:t>با اصلاح ماده 107 آیین نامه اداری و استخدامی کارکنان غیر هیات علمی  دانشگاهها  و دانشکده های علوم پزشکی کشور  به شرح</w:t>
      </w:r>
      <w:r w:rsidRPr="00067A39">
        <w:rPr>
          <w:rFonts w:cs="B Zar"/>
          <w:sz w:val="30"/>
          <w:szCs w:val="30"/>
        </w:rPr>
        <w:t xml:space="preserve"> </w:t>
      </w:r>
      <w:r w:rsidRPr="00067A39">
        <w:rPr>
          <w:rFonts w:cs="B Zar" w:hint="cs"/>
          <w:sz w:val="30"/>
          <w:szCs w:val="30"/>
          <w:rtl/>
        </w:rPr>
        <w:t xml:space="preserve">ذیل موافقت گردید: </w:t>
      </w:r>
    </w:p>
    <w:p w14:paraId="1E7FB9AF" w14:textId="77777777" w:rsidR="00C447EB" w:rsidRPr="00067A39" w:rsidRDefault="00C447EB" w:rsidP="00C447EB">
      <w:pPr>
        <w:pStyle w:val="ListParagraph"/>
        <w:bidi/>
        <w:spacing w:line="276" w:lineRule="auto"/>
        <w:ind w:left="283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/>
          <w:sz w:val="30"/>
          <w:szCs w:val="30"/>
          <w:rtl/>
          <w:lang w:bidi="fa-IR"/>
        </w:rPr>
        <w:t xml:space="preserve">" </w:t>
      </w:r>
      <w:r w:rsidRPr="00067A39">
        <w:rPr>
          <w:rFonts w:cs="B Zar" w:hint="cs"/>
          <w:sz w:val="30"/>
          <w:szCs w:val="30"/>
          <w:rtl/>
          <w:lang w:bidi="fa-IR"/>
        </w:rPr>
        <w:t>ماده</w:t>
      </w:r>
      <w:r w:rsidRPr="00067A39">
        <w:rPr>
          <w:rFonts w:cs="B Zar"/>
          <w:sz w:val="30"/>
          <w:szCs w:val="30"/>
          <w:rtl/>
          <w:lang w:bidi="fa-IR"/>
        </w:rPr>
        <w:t xml:space="preserve"> ۱۰۷</w:t>
      </w:r>
      <w:r w:rsidRPr="00067A39">
        <w:rPr>
          <w:rFonts w:cs="B Zar" w:hint="cs"/>
          <w:sz w:val="30"/>
          <w:szCs w:val="30"/>
          <w:rtl/>
          <w:lang w:bidi="fa-IR"/>
        </w:rPr>
        <w:t>: دستورالعمل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نحوه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انتقال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و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مأموریت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کارمندان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به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سایر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موسسه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ها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و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دستگاه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های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اجرایی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و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بالعکس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توسط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هیات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رئیسه</w:t>
      </w:r>
      <w:r w:rsidRPr="00067A39">
        <w:rPr>
          <w:rFonts w:cs="B Zar"/>
          <w:sz w:val="30"/>
          <w:szCs w:val="30"/>
          <w:rtl/>
          <w:lang w:bidi="fa-IR"/>
        </w:rPr>
        <w:t xml:space="preserve">  </w:t>
      </w:r>
      <w:r w:rsidRPr="00067A39">
        <w:rPr>
          <w:rFonts w:cs="B Zar" w:hint="cs"/>
          <w:sz w:val="30"/>
          <w:szCs w:val="30"/>
          <w:rtl/>
          <w:lang w:bidi="fa-IR"/>
        </w:rPr>
        <w:t>موسسه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تصویب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می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گردد</w:t>
      </w:r>
      <w:r w:rsidRPr="00067A39">
        <w:rPr>
          <w:rFonts w:cs="B Zar"/>
          <w:sz w:val="30"/>
          <w:szCs w:val="30"/>
          <w:rtl/>
          <w:lang w:bidi="fa-IR"/>
        </w:rPr>
        <w:t xml:space="preserve"> ."</w:t>
      </w:r>
    </w:p>
    <w:p w14:paraId="250339E1" w14:textId="77777777" w:rsidR="00C447EB" w:rsidRPr="00067A39" w:rsidRDefault="00C447EB" w:rsidP="00C447EB">
      <w:pPr>
        <w:pStyle w:val="ListParagraph"/>
        <w:numPr>
          <w:ilvl w:val="0"/>
          <w:numId w:val="19"/>
        </w:numPr>
        <w:tabs>
          <w:tab w:val="right" w:pos="9355"/>
        </w:tabs>
        <w:bidi/>
        <w:spacing w:line="276" w:lineRule="auto"/>
        <w:ind w:left="424" w:right="-142" w:hanging="425"/>
        <w:jc w:val="lowKashida"/>
        <w:rPr>
          <w:rFonts w:cs="B Zar"/>
          <w:sz w:val="30"/>
          <w:szCs w:val="30"/>
          <w:u w:val="single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به منظور ساماندهی خرید تعهدات آموزش رایگان مشمولین مواد 7 و 8  قانون تامین وسایل و امکانات تحصیل اطفال و جوانان ایرانی و اصلاحیه های بعدی آن ( شامل پذیرفته شدگان سهمیه مناطق 1، 2 و 3 کنکور سراسری) موارد ذیل به تصویب رسید . این مصوبه شامل سایر سهمیه ها از جمله قانون برقراری عدالت آموزشی و سایر مقاطع از جمله مقاطع کارشناسی ارشد و دکترای تخصصی(</w:t>
      </w:r>
      <w:r w:rsidRPr="00067A39">
        <w:rPr>
          <w:rFonts w:cs="B Zar"/>
          <w:sz w:val="30"/>
          <w:szCs w:val="30"/>
          <w:lang w:bidi="fa-IR"/>
        </w:rPr>
        <w:t>PhD</w:t>
      </w:r>
      <w:r w:rsidRPr="00067A39">
        <w:rPr>
          <w:rFonts w:cs="B Zar" w:hint="cs"/>
          <w:sz w:val="30"/>
          <w:szCs w:val="30"/>
          <w:rtl/>
          <w:lang w:bidi="fa-IR"/>
        </w:rPr>
        <w:t xml:space="preserve"> ) و دستیاران تخصصی و فوق تخصصی نمی</w:t>
      </w:r>
      <w:r w:rsidRPr="00067A39">
        <w:rPr>
          <w:rFonts w:cs="B Zar"/>
          <w:sz w:val="30"/>
          <w:szCs w:val="30"/>
          <w:rtl/>
          <w:lang w:bidi="fa-IR"/>
        </w:rPr>
        <w:softHyphen/>
      </w:r>
      <w:r w:rsidRPr="00067A39">
        <w:rPr>
          <w:rFonts w:cs="B Zar" w:hint="cs"/>
          <w:sz w:val="30"/>
          <w:szCs w:val="30"/>
          <w:rtl/>
          <w:lang w:bidi="fa-IR"/>
        </w:rPr>
        <w:t>گردد.</w:t>
      </w:r>
    </w:p>
    <w:p w14:paraId="07D03546" w14:textId="77777777" w:rsidR="00C447EB" w:rsidRPr="00067A39" w:rsidRDefault="00C447EB" w:rsidP="00C447EB">
      <w:pPr>
        <w:tabs>
          <w:tab w:val="right" w:pos="4"/>
        </w:tabs>
        <w:bidi/>
        <w:spacing w:after="120" w:line="276" w:lineRule="auto"/>
        <w:ind w:left="424" w:right="-180"/>
        <w:jc w:val="mediumKashida"/>
        <w:rPr>
          <w:rFonts w:cs="B Zar"/>
          <w:sz w:val="30"/>
          <w:szCs w:val="30"/>
          <w:rtl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الف- مبالغ هزینه خرید تعهدات آموزش رایگان برای دانش آموختگان از شروع سال تحصیلی 1374-1373 تا سال تحصیلی 1390-1389 ، که براساس قوانین و ضوابط امکان خرید این تعهدات را دارند، بر اساس معادل سازی مرکز ملی آمار، مطابق جدول ذیل تعیین و محاسبه می‌گردد.</w:t>
      </w:r>
    </w:p>
    <w:tbl>
      <w:tblPr>
        <w:bidiVisual/>
        <w:tblW w:w="8931" w:type="dxa"/>
        <w:tblInd w:w="414" w:type="dxa"/>
        <w:tblLook w:val="04A0" w:firstRow="1" w:lastRow="0" w:firstColumn="1" w:lastColumn="0" w:noHBand="0" w:noVBand="1"/>
      </w:tblPr>
      <w:tblGrid>
        <w:gridCol w:w="851"/>
        <w:gridCol w:w="2336"/>
        <w:gridCol w:w="5744"/>
      </w:tblGrid>
      <w:tr w:rsidR="00C447EB" w:rsidRPr="00067A39" w14:paraId="4759AE55" w14:textId="77777777" w:rsidTr="007A12AC">
        <w:trPr>
          <w:trHeight w:val="331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6B4F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هزینه خرید تعهدات (سالیانه) مربوط به آموزش رایگان (ریال) برای افرادی که از نظر قانونی امکان خرید دارند</w:t>
            </w:r>
          </w:p>
        </w:tc>
      </w:tr>
      <w:tr w:rsidR="00C447EB" w:rsidRPr="00067A39" w14:paraId="33ACC905" w14:textId="77777777" w:rsidTr="007A12AC">
        <w:trPr>
          <w:trHeight w:val="3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DDA7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ردیف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234A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مقطع تحصیلی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9CA2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دانش‌آموختگان شروع از سال تحصیلی 1374-1373</w:t>
            </w: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br/>
              <w:t>تا پایان سال تحصیلی 1390-1389</w:t>
            </w:r>
          </w:p>
        </w:tc>
      </w:tr>
      <w:tr w:rsidR="00C447EB" w:rsidRPr="00067A39" w14:paraId="18996920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9A50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AC35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کاردانی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F291F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35.000.000     ریال</w:t>
            </w:r>
          </w:p>
        </w:tc>
      </w:tr>
      <w:tr w:rsidR="00C447EB" w:rsidRPr="00067A39" w14:paraId="292DDBB9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A274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0DF6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کارشناسی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77DB2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42.000.000     ریال</w:t>
            </w:r>
          </w:p>
        </w:tc>
      </w:tr>
      <w:tr w:rsidR="00C447EB" w:rsidRPr="00067A39" w14:paraId="2CF3A49A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1BAD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A307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پزشکی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FB98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117.000.000     ریال</w:t>
            </w:r>
          </w:p>
        </w:tc>
      </w:tr>
      <w:tr w:rsidR="00C447EB" w:rsidRPr="00067A39" w14:paraId="590F41ED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6C22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71311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دندانپزشکی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4E49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94.000.000     ریال </w:t>
            </w:r>
          </w:p>
        </w:tc>
      </w:tr>
      <w:tr w:rsidR="00C447EB" w:rsidRPr="00067A39" w14:paraId="5EABA31E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10128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3020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داروسازی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183D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  <w:lang w:bidi="fa-IR"/>
              </w:rPr>
              <w:t>84</w:t>
            </w: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.000.000     ریال</w:t>
            </w:r>
          </w:p>
        </w:tc>
      </w:tr>
    </w:tbl>
    <w:p w14:paraId="799D9042" w14:textId="77777777" w:rsidR="00C447EB" w:rsidRPr="00067A39" w:rsidRDefault="00C447EB" w:rsidP="00C447EB">
      <w:pPr>
        <w:tabs>
          <w:tab w:val="right" w:pos="4"/>
        </w:tabs>
        <w:bidi/>
        <w:spacing w:after="120" w:line="276" w:lineRule="auto"/>
        <w:ind w:left="424" w:right="-180"/>
        <w:jc w:val="mediumKashida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lastRenderedPageBreak/>
        <w:t>ب- مبالغ هزینه خرید تعهدات آموزش رایگان برای دانش آموختگان از شروع سال تحصیلی 1391-1390 تا پایان سال تحصیلی 1402-1401 ، که براساس قوانین و ضوابط، امکان خرید این تعهدات را دارند، بر اساس میانگین شهریه سالیانه دانشجویان شهریه پرداز، مطابق جدول ذیل تعیین و محاسبه می‌گردد.</w:t>
      </w:r>
    </w:p>
    <w:tbl>
      <w:tblPr>
        <w:bidiVisual/>
        <w:tblW w:w="8910" w:type="dxa"/>
        <w:tblInd w:w="328" w:type="dxa"/>
        <w:tblLook w:val="04A0" w:firstRow="1" w:lastRow="0" w:firstColumn="1" w:lastColumn="0" w:noHBand="0" w:noVBand="1"/>
      </w:tblPr>
      <w:tblGrid>
        <w:gridCol w:w="772"/>
        <w:gridCol w:w="3037"/>
        <w:gridCol w:w="5208"/>
      </w:tblGrid>
      <w:tr w:rsidR="00C447EB" w:rsidRPr="00067A39" w14:paraId="1898D695" w14:textId="77777777" w:rsidTr="007A12AC">
        <w:trPr>
          <w:trHeight w:val="427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366E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هزینه خرید تعهدات (سالیانه) مربوط به آموزش رایگان (ریال) برای افرادی که از نظر قانونی امکان خرید دارند</w:t>
            </w:r>
          </w:p>
        </w:tc>
      </w:tr>
      <w:tr w:rsidR="00C447EB" w:rsidRPr="00067A39" w14:paraId="3E62BA4E" w14:textId="77777777" w:rsidTr="007A12AC">
        <w:trPr>
          <w:trHeight w:val="6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C395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ردیف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078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مقطع تحصیلی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F786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دانش‌آموختگان از شروع سال تحصیلی 1391-1390 </w:t>
            </w: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br/>
              <w:t>تا پایان سال تحصیلی 1402-1401</w:t>
            </w:r>
          </w:p>
        </w:tc>
      </w:tr>
      <w:tr w:rsidR="00C447EB" w:rsidRPr="00067A39" w14:paraId="78F489CD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0804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A7ECF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کاردانی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A0B0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140.000.000      ریال</w:t>
            </w:r>
          </w:p>
        </w:tc>
      </w:tr>
      <w:tr w:rsidR="00C447EB" w:rsidRPr="00067A39" w14:paraId="7B525894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8611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191C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کارشناسی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32655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150.000.000      ریال</w:t>
            </w:r>
          </w:p>
        </w:tc>
      </w:tr>
      <w:tr w:rsidR="00C447EB" w:rsidRPr="00067A39" w14:paraId="76564749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D0D78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770D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پزشکی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3259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300.000.000      ریال </w:t>
            </w:r>
          </w:p>
        </w:tc>
      </w:tr>
      <w:tr w:rsidR="00C447EB" w:rsidRPr="00067A39" w14:paraId="4CD4736A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BC3F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9920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دندانپزشکی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2B1B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340.000.000      ریال  </w:t>
            </w:r>
          </w:p>
        </w:tc>
      </w:tr>
      <w:tr w:rsidR="00C447EB" w:rsidRPr="00067A39" w14:paraId="5E71E55A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83BA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1E5C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داروسازی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7436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280.000.000      ریال </w:t>
            </w:r>
          </w:p>
        </w:tc>
      </w:tr>
    </w:tbl>
    <w:p w14:paraId="52788E34" w14:textId="77777777" w:rsidR="00C447EB" w:rsidRPr="00067A39" w:rsidRDefault="00C447EB" w:rsidP="00C447EB">
      <w:pPr>
        <w:tabs>
          <w:tab w:val="right" w:pos="4"/>
          <w:tab w:val="right" w:pos="991"/>
        </w:tabs>
        <w:bidi/>
        <w:spacing w:after="120" w:line="276" w:lineRule="auto"/>
        <w:ind w:left="283" w:right="-180"/>
        <w:jc w:val="mediumKashida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ج- مبالغ هزینه خرید تعهدات آموزش رایگان برای دانش آموختگانی که بر اساس قوانین و ضوابط، امکان خرید این تعهدات را دارند از سال تحصیلی (1403-1402) به بعد، مطابق با نرخ واقعی و قیمت تمام شده آموزش یعنی سرانه اختصاص یافته برای تربیت دانشجوی مورد نیاز کشور، که از سوی سازمان برنامه و بودجه کشور تعیین و محاسبه می گردد ، توسط معاونت آموزشی وزارت متبوع هر ساله اعلام خواهد شد.</w:t>
      </w:r>
    </w:p>
    <w:p w14:paraId="75F438EE" w14:textId="77777777" w:rsidR="00C447EB" w:rsidRPr="00067A39" w:rsidRDefault="00C447EB" w:rsidP="00C447EB">
      <w:pPr>
        <w:pStyle w:val="ListParagraph"/>
        <w:numPr>
          <w:ilvl w:val="0"/>
          <w:numId w:val="17"/>
        </w:numPr>
        <w:tabs>
          <w:tab w:val="right" w:pos="4"/>
          <w:tab w:val="right" w:pos="566"/>
          <w:tab w:val="right" w:pos="991"/>
        </w:tabs>
        <w:bidi/>
        <w:spacing w:after="120" w:line="276" w:lineRule="auto"/>
        <w:ind w:left="283" w:right="-180" w:firstLine="0"/>
        <w:jc w:val="mediumKashida"/>
        <w:rPr>
          <w:rFonts w:cs="B Zar"/>
          <w:sz w:val="30"/>
          <w:szCs w:val="30"/>
          <w:rtl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با توجه به اینکه مبالغ خرید هزینه تعهدات آموزش رایگان  معادل هزینه‌های ناشی از انصراف و یا اخراج دانشجویان می‌باشد، مبالغ موضوع بند ب و ج ، ملاک عمل جهت دریافت هزینه‌های ناشی از انصراف و یا اخراج دانشجویان خواهد بود.</w:t>
      </w:r>
    </w:p>
    <w:p w14:paraId="3538ECB6" w14:textId="55D073DB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line="276" w:lineRule="auto"/>
        <w:ind w:left="283"/>
        <w:jc w:val="lowKashida"/>
        <w:rPr>
          <w:rFonts w:cs="B Zar"/>
          <w:sz w:val="30"/>
          <w:szCs w:val="30"/>
          <w:rtl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به منظور نظام مند کردن روش های حمایتی از پژوهشگران ، با "دستورالعمل حمایت از فعالیت های پژوهشگران و فناوران  دانشگاه های علوم پزشکی کشور موافقت گردید. کلیه مصوبات سنوات گذشته </w:t>
      </w:r>
      <w:r w:rsidRPr="00067A39">
        <w:rPr>
          <w:rFonts w:cs="B Zar" w:hint="cs"/>
          <w:sz w:val="30"/>
          <w:szCs w:val="30"/>
          <w:rtl/>
          <w:lang w:bidi="fa-IR"/>
        </w:rPr>
        <w:lastRenderedPageBreak/>
        <w:t xml:space="preserve">مغایر با این دستورالعمل لغو می گردد. </w:t>
      </w:r>
      <w:r w:rsidRPr="00067A39">
        <w:rPr>
          <w:rFonts w:cs="B Zar" w:hint="cs"/>
          <w:sz w:val="30"/>
          <w:szCs w:val="30"/>
          <w:rtl/>
        </w:rPr>
        <w:t>ضمناً محل تامین بار مالی این دستورالعمل کمافی السابق از محل تبصره 4 ماده 14 آئین نامه مالی و معاملاتی دانشگاه/ دانشکده خواهد بود.</w:t>
      </w:r>
    </w:p>
    <w:p w14:paraId="63DDCB78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با افزودن متن ذیل به انتهای </w:t>
      </w:r>
      <w:hyperlink r:id="rId8" w:history="1">
        <w:r w:rsidRPr="00067A39">
          <w:rPr>
            <w:rFonts w:cs="B Zar" w:hint="cs"/>
            <w:sz w:val="30"/>
            <w:szCs w:val="30"/>
            <w:rtl/>
            <w:lang w:bidi="fa-IR"/>
          </w:rPr>
          <w:t>ماده 90 آیین</w:t>
        </w:r>
      </w:hyperlink>
      <w:r w:rsidRPr="00067A39">
        <w:rPr>
          <w:rFonts w:cs="B Zar" w:hint="cs"/>
          <w:sz w:val="30"/>
          <w:szCs w:val="30"/>
          <w:rtl/>
          <w:lang w:bidi="fa-IR"/>
        </w:rPr>
        <w:t xml:space="preserve"> نامه مالی و معاملاتی دانشگاهها/ دانشکده ها موافقت گردید.</w:t>
      </w:r>
    </w:p>
    <w:p w14:paraId="4ED3B420" w14:textId="77777777" w:rsidR="00C447EB" w:rsidRPr="000F5A40" w:rsidRDefault="00C447EB" w:rsidP="00C447EB">
      <w:pPr>
        <w:bidi/>
        <w:spacing w:after="0" w:line="276" w:lineRule="auto"/>
        <w:ind w:left="-18" w:right="-142"/>
        <w:jc w:val="both"/>
        <w:rPr>
          <w:rFonts w:cs="B Zar"/>
          <w:sz w:val="30"/>
          <w:szCs w:val="30"/>
        </w:rPr>
      </w:pPr>
      <w:r w:rsidRPr="000F5A40">
        <w:rPr>
          <w:rFonts w:cs="B Zar" w:hint="cs"/>
          <w:sz w:val="30"/>
          <w:szCs w:val="30"/>
          <w:rtl/>
        </w:rPr>
        <w:t>" هیات امناء در صورتی که مورد را خلاف تشخیص داد مراتب را به دیوان محاسبات کشور اعلام خواهد داشت."</w:t>
      </w:r>
    </w:p>
    <w:p w14:paraId="2AB2214B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Zar"/>
          <w:sz w:val="30"/>
          <w:szCs w:val="30"/>
          <w:rtl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با افزودن متن ذیل به انتهای جزء (ح) ماده 15 آئین نامه اداری استخدامی اعضای هیات علمی موافقت گردید.</w:t>
      </w:r>
    </w:p>
    <w:p w14:paraId="0EB402C8" w14:textId="77777777" w:rsidR="00C447EB" w:rsidRPr="00067A39" w:rsidRDefault="00C447EB" w:rsidP="00C447EB">
      <w:pPr>
        <w:tabs>
          <w:tab w:val="left" w:pos="7050"/>
        </w:tabs>
        <w:bidi/>
        <w:spacing w:after="0" w:line="276" w:lineRule="auto"/>
        <w:ind w:left="37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« ضمناً در خصوص این گروه از متقاضیان ( به استثنای رشته های پزشکی ، دندانپزشکی و داروسازی ) نداشتن بیش از 15 سال سنوات خدمت قابل قبول برای سازمان بازنشستگی ضرورت دارد»</w:t>
      </w:r>
    </w:p>
    <w:p w14:paraId="2ADB5F8A" w14:textId="77777777" w:rsidR="00C447EB" w:rsidRPr="00067A39" w:rsidRDefault="00C447EB" w:rsidP="00C447EB">
      <w:pPr>
        <w:pStyle w:val="ListParagraph"/>
        <w:numPr>
          <w:ilvl w:val="0"/>
          <w:numId w:val="19"/>
        </w:numPr>
        <w:tabs>
          <w:tab w:val="right" w:pos="991"/>
        </w:tabs>
        <w:bidi/>
        <w:spacing w:after="0" w:line="276" w:lineRule="auto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به منظور اصلاح تبصره </w:t>
      </w:r>
      <w:hyperlink r:id="rId9" w:history="1">
        <w:r w:rsidRPr="00067A39">
          <w:rPr>
            <w:rFonts w:cs="B Zar" w:hint="cs"/>
            <w:sz w:val="30"/>
            <w:szCs w:val="30"/>
            <w:rtl/>
          </w:rPr>
          <w:t>6 ماده 34</w:t>
        </w:r>
      </w:hyperlink>
      <w:r w:rsidRPr="00067A39">
        <w:rPr>
          <w:rFonts w:cs="B Zar" w:hint="cs"/>
          <w:sz w:val="30"/>
          <w:szCs w:val="30"/>
          <w:rtl/>
          <w:lang w:bidi="fa-IR"/>
        </w:rPr>
        <w:t xml:space="preserve"> آیین نامه اداری استخدامی کارکنان غیر هیات علمی، عبارت " با مدرک تحصیلی دیپلم و فوق دیپلم" از متن تبصره حذف می گردد. </w:t>
      </w:r>
    </w:p>
    <w:p w14:paraId="3CED0368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ind w:left="424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با اصلاح تبصره 2 بند ز ماده 15 آئین نامه اداری استخدامی اعضای هیات علمی، مبنی برافزودن  عبارت "، دانش آموختگان رشته هایی که به صورت مجازی و یا غیر حضوری و الکترونیکی موفق به اخذ مدرک گردیده اند" بعد از عبارت "متخصصین دارای گواهینامه تخصصی ( پره بورد) "موافقت گردید.  </w:t>
      </w:r>
    </w:p>
    <w:p w14:paraId="6BA87130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ind w:left="424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مقرر گردید هزینه ایجاد شده از محل طرح دارویار ( مطالبه از سازمان های بیمه) در صورتحساب بیماران بصورت جداگانه محاسبه و به سازمان های بیمه گر ارسال شود. </w:t>
      </w:r>
    </w:p>
    <w:p w14:paraId="380B386C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ind w:left="424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با اصلاح ماده 92 آئین نامه اداری و استخدامی اعضای غیر هیات علمی  مبنی بر افزودن عبارت " حداکثر به مدت شش ماه " پس از عبارت " بعنوان سرپرست"موافقت گردید. </w:t>
      </w:r>
    </w:p>
    <w:p w14:paraId="218055FC" w14:textId="38F96B81" w:rsidR="00C447EB" w:rsidRDefault="00C447EB" w:rsidP="00C447EB">
      <w:pPr>
        <w:pStyle w:val="ListParagraph"/>
        <w:numPr>
          <w:ilvl w:val="0"/>
          <w:numId w:val="19"/>
        </w:numPr>
        <w:tabs>
          <w:tab w:val="right" w:pos="567"/>
        </w:tabs>
        <w:bidi/>
        <w:spacing w:after="0" w:line="276" w:lineRule="auto"/>
        <w:jc w:val="both"/>
        <w:rPr>
          <w:rFonts w:cs="B Zar"/>
          <w:sz w:val="30"/>
          <w:szCs w:val="30"/>
        </w:rPr>
      </w:pPr>
      <w:r w:rsidRPr="00067A39">
        <w:rPr>
          <w:rFonts w:cs="B Zar" w:hint="cs"/>
          <w:sz w:val="30"/>
          <w:szCs w:val="30"/>
          <w:rtl/>
        </w:rPr>
        <w:t>در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اجرای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بند</w:t>
      </w:r>
      <w:r w:rsidRPr="00067A39">
        <w:rPr>
          <w:rFonts w:cs="B Zar"/>
          <w:sz w:val="30"/>
          <w:szCs w:val="30"/>
          <w:rtl/>
        </w:rPr>
        <w:t xml:space="preserve"> (3) </w:t>
      </w:r>
      <w:r w:rsidRPr="00067A39">
        <w:rPr>
          <w:rFonts w:cs="B Zar" w:hint="cs"/>
          <w:sz w:val="30"/>
          <w:szCs w:val="30"/>
          <w:rtl/>
        </w:rPr>
        <w:t>ماده</w:t>
      </w:r>
      <w:r w:rsidRPr="00067A39">
        <w:rPr>
          <w:rFonts w:cs="B Zar"/>
          <w:sz w:val="30"/>
          <w:szCs w:val="30"/>
          <w:rtl/>
        </w:rPr>
        <w:t xml:space="preserve"> (54) </w:t>
      </w:r>
      <w:r w:rsidRPr="00067A39">
        <w:rPr>
          <w:rFonts w:cs="B Zar" w:hint="cs"/>
          <w:sz w:val="30"/>
          <w:szCs w:val="30"/>
          <w:rtl/>
        </w:rPr>
        <w:t>آیین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نامه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اداری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و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استخدامی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کارکنان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غیرهیات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 xml:space="preserve">علمی و به منظور نظامند کردن پرداخت سختی شرایط محیط کار </w:t>
      </w:r>
      <w:r w:rsidRPr="00067A39">
        <w:rPr>
          <w:rFonts w:cs="B Zar"/>
          <w:sz w:val="30"/>
          <w:szCs w:val="30"/>
          <w:rtl/>
        </w:rPr>
        <w:t xml:space="preserve">" </w:t>
      </w:r>
      <w:r w:rsidRPr="00067A39">
        <w:rPr>
          <w:rFonts w:cs="B Zar" w:hint="cs"/>
          <w:sz w:val="30"/>
          <w:szCs w:val="30"/>
          <w:rtl/>
        </w:rPr>
        <w:t>دستورالعمل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تشخیص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محیط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های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غیرمتعارف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و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نحوه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تعیین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فوق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العاده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سختی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شرایط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محیط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کار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کارکنان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غیرهیات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علمی</w:t>
      </w:r>
      <w:r w:rsidRPr="00067A39">
        <w:rPr>
          <w:rFonts w:cs="B Zar"/>
          <w:sz w:val="30"/>
          <w:szCs w:val="30"/>
          <w:rtl/>
        </w:rPr>
        <w:t>"</w:t>
      </w:r>
      <w:r w:rsidRPr="00067A39">
        <w:rPr>
          <w:rFonts w:cs="B Zar" w:hint="cs"/>
          <w:sz w:val="30"/>
          <w:szCs w:val="30"/>
          <w:rtl/>
        </w:rPr>
        <w:t>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به تصویب رسید.</w:t>
      </w:r>
    </w:p>
    <w:p w14:paraId="536F7AB7" w14:textId="0BF69B32" w:rsidR="00C447EB" w:rsidRPr="00067A39" w:rsidRDefault="00C447EB" w:rsidP="00C447EB">
      <w:pPr>
        <w:pStyle w:val="ListParagraph"/>
        <w:numPr>
          <w:ilvl w:val="0"/>
          <w:numId w:val="19"/>
        </w:numPr>
        <w:tabs>
          <w:tab w:val="right" w:pos="567"/>
        </w:tabs>
        <w:bidi/>
        <w:spacing w:after="0" w:line="276" w:lineRule="auto"/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lastRenderedPageBreak/>
        <w:t>در راستای بند 22 و  23</w:t>
      </w:r>
      <w:r w:rsidRPr="00067A39">
        <w:rPr>
          <w:rFonts w:cs="B Zar" w:hint="cs"/>
          <w:sz w:val="30"/>
          <w:szCs w:val="30"/>
          <w:rtl/>
        </w:rPr>
        <w:t xml:space="preserve"> آئین نامه مالی و معاملاتی</w:t>
      </w:r>
      <w:r>
        <w:rPr>
          <w:rFonts w:cs="B Zar" w:hint="cs"/>
          <w:sz w:val="30"/>
          <w:szCs w:val="30"/>
          <w:rtl/>
        </w:rPr>
        <w:t xml:space="preserve"> مقرر گردید دانشگاه نسبت به محاسبه دقیق قیمت تمام شده </w:t>
      </w:r>
      <w:r w:rsidR="000018DB">
        <w:rPr>
          <w:rFonts w:cs="B Zar" w:hint="cs"/>
          <w:sz w:val="30"/>
          <w:szCs w:val="30"/>
          <w:rtl/>
        </w:rPr>
        <w:t xml:space="preserve">خدمات </w:t>
      </w:r>
      <w:r w:rsidRPr="00067A39">
        <w:rPr>
          <w:rFonts w:cs="B Zar" w:hint="cs"/>
          <w:sz w:val="30"/>
          <w:szCs w:val="30"/>
          <w:rtl/>
        </w:rPr>
        <w:t>در دو واحد</w:t>
      </w:r>
      <w:r>
        <w:rPr>
          <w:rFonts w:cs="B Zar" w:hint="cs"/>
          <w:sz w:val="30"/>
          <w:szCs w:val="30"/>
          <w:rtl/>
        </w:rPr>
        <w:t xml:space="preserve"> منتخب </w:t>
      </w:r>
      <w:r w:rsidRPr="00067A39">
        <w:rPr>
          <w:rFonts w:cs="B Zar" w:hint="cs"/>
          <w:sz w:val="30"/>
          <w:szCs w:val="30"/>
          <w:rtl/>
        </w:rPr>
        <w:t xml:space="preserve"> </w:t>
      </w:r>
      <w:bookmarkStart w:id="0" w:name="_GoBack"/>
      <w:bookmarkEnd w:id="0"/>
      <w:r w:rsidRPr="00067A39">
        <w:rPr>
          <w:rFonts w:cs="B Zar" w:hint="cs"/>
          <w:sz w:val="30"/>
          <w:szCs w:val="30"/>
          <w:rtl/>
        </w:rPr>
        <w:t xml:space="preserve">اقدام و نتایج </w:t>
      </w:r>
      <w:r>
        <w:rPr>
          <w:rFonts w:cs="B Zar" w:hint="cs"/>
          <w:sz w:val="30"/>
          <w:szCs w:val="30"/>
          <w:rtl/>
        </w:rPr>
        <w:t xml:space="preserve">حاصله را در گزارش حسابرسی سال آتی ارائه نماید. </w:t>
      </w:r>
      <w:r w:rsidRPr="00067A39">
        <w:rPr>
          <w:rFonts w:cs="B Zar" w:hint="cs"/>
          <w:sz w:val="30"/>
          <w:szCs w:val="30"/>
          <w:rtl/>
        </w:rPr>
        <w:t>بدین منظور هدایت رئیس دانشگاه و مشارکت معاون</w:t>
      </w:r>
      <w:r w:rsidR="002B7BD7">
        <w:rPr>
          <w:rFonts w:cs="B Zar" w:hint="cs"/>
          <w:sz w:val="30"/>
          <w:szCs w:val="30"/>
          <w:rtl/>
        </w:rPr>
        <w:t xml:space="preserve">ت توسعه </w:t>
      </w:r>
      <w:r>
        <w:rPr>
          <w:rFonts w:cs="B Zar" w:hint="cs"/>
          <w:sz w:val="30"/>
          <w:szCs w:val="30"/>
          <w:rtl/>
        </w:rPr>
        <w:t>مدیریت و منابع</w:t>
      </w:r>
      <w:r w:rsidR="00AD2C74">
        <w:rPr>
          <w:rFonts w:cs="B Zar" w:hint="cs"/>
          <w:sz w:val="30"/>
          <w:szCs w:val="30"/>
          <w:rtl/>
        </w:rPr>
        <w:t xml:space="preserve"> و مدیرامور</w:t>
      </w:r>
      <w:r>
        <w:rPr>
          <w:rFonts w:cs="B Zar" w:hint="cs"/>
          <w:sz w:val="30"/>
          <w:szCs w:val="30"/>
          <w:rtl/>
        </w:rPr>
        <w:t xml:space="preserve"> مالی و همکاری سایر  مدیر</w:t>
      </w:r>
      <w:r w:rsidRPr="00067A39">
        <w:rPr>
          <w:rFonts w:cs="B Zar" w:hint="cs"/>
          <w:sz w:val="30"/>
          <w:szCs w:val="30"/>
          <w:rtl/>
        </w:rPr>
        <w:t>ان الزامی است.</w:t>
      </w:r>
    </w:p>
    <w:p w14:paraId="76C393F8" w14:textId="77777777" w:rsidR="00C447EB" w:rsidRPr="003D61D2" w:rsidRDefault="00C447EB" w:rsidP="00C447EB">
      <w:pPr>
        <w:bidi/>
        <w:spacing w:line="276" w:lineRule="auto"/>
        <w:ind w:left="64"/>
        <w:rPr>
          <w:rFonts w:cs="B Zar"/>
          <w:rtl/>
          <w:lang w:bidi="fa-IR"/>
        </w:rPr>
      </w:pPr>
    </w:p>
    <w:p w14:paraId="48109AF6" w14:textId="77777777" w:rsidR="00113E91" w:rsidRPr="00C447EB" w:rsidRDefault="00113E91" w:rsidP="00C447EB">
      <w:pPr>
        <w:rPr>
          <w:rtl/>
        </w:rPr>
      </w:pPr>
    </w:p>
    <w:sectPr w:rsidR="00113E91" w:rsidRPr="00C447EB" w:rsidSect="00AE16C8">
      <w:footerReference w:type="default" r:id="rId10"/>
      <w:pgSz w:w="12240" w:h="15840"/>
      <w:pgMar w:top="1802" w:right="1325" w:bottom="1701" w:left="1560" w:header="720" w:footer="47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2EDE7" w14:textId="77777777" w:rsidR="00E60F1A" w:rsidRDefault="00E60F1A" w:rsidP="000A56AC">
      <w:pPr>
        <w:spacing w:after="0" w:line="240" w:lineRule="auto"/>
      </w:pPr>
      <w:r>
        <w:separator/>
      </w:r>
    </w:p>
  </w:endnote>
  <w:endnote w:type="continuationSeparator" w:id="0">
    <w:p w14:paraId="3F530EE7" w14:textId="77777777" w:rsidR="00E60F1A" w:rsidRDefault="00E60F1A" w:rsidP="000A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211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872CE" w14:textId="77777777" w:rsidR="00DA14D9" w:rsidRDefault="00DA1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C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90933" w14:textId="77777777" w:rsidR="00DA14D9" w:rsidRDefault="00DA14D9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7A25" w14:textId="77777777" w:rsidR="00E60F1A" w:rsidRDefault="00E60F1A" w:rsidP="000A56AC">
      <w:pPr>
        <w:spacing w:after="0" w:line="240" w:lineRule="auto"/>
      </w:pPr>
      <w:r>
        <w:separator/>
      </w:r>
    </w:p>
  </w:footnote>
  <w:footnote w:type="continuationSeparator" w:id="0">
    <w:p w14:paraId="3B5300FD" w14:textId="77777777" w:rsidR="00E60F1A" w:rsidRDefault="00E60F1A" w:rsidP="000A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9E0"/>
    <w:multiLevelType w:val="hybridMultilevel"/>
    <w:tmpl w:val="D1DEAFF4"/>
    <w:lvl w:ilvl="0" w:tplc="E4A4E7B0">
      <w:start w:val="2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1B2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156B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44BA"/>
    <w:multiLevelType w:val="hybridMultilevel"/>
    <w:tmpl w:val="23D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116C"/>
    <w:multiLevelType w:val="hybridMultilevel"/>
    <w:tmpl w:val="6D56E0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1B87"/>
    <w:multiLevelType w:val="hybridMultilevel"/>
    <w:tmpl w:val="AEC67B6A"/>
    <w:lvl w:ilvl="0" w:tplc="501EEB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C15F7"/>
    <w:multiLevelType w:val="multilevel"/>
    <w:tmpl w:val="A7B2D4AA"/>
    <w:lvl w:ilvl="0">
      <w:start w:val="8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CC68A7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770F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77A9"/>
    <w:multiLevelType w:val="hybridMultilevel"/>
    <w:tmpl w:val="9F38A000"/>
    <w:lvl w:ilvl="0" w:tplc="E21018C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D5EB9"/>
    <w:multiLevelType w:val="hybridMultilevel"/>
    <w:tmpl w:val="212286D0"/>
    <w:lvl w:ilvl="0" w:tplc="DF9028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96203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E73AC"/>
    <w:multiLevelType w:val="hybridMultilevel"/>
    <w:tmpl w:val="EE829E82"/>
    <w:lvl w:ilvl="0" w:tplc="2AE4C082">
      <w:start w:val="1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58340E35"/>
    <w:multiLevelType w:val="hybridMultilevel"/>
    <w:tmpl w:val="4E021776"/>
    <w:lvl w:ilvl="0" w:tplc="3C448BA8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A93AB8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C012F"/>
    <w:multiLevelType w:val="hybridMultilevel"/>
    <w:tmpl w:val="6CAA4D80"/>
    <w:lvl w:ilvl="0" w:tplc="C0F05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D04ED"/>
    <w:multiLevelType w:val="hybridMultilevel"/>
    <w:tmpl w:val="792873FC"/>
    <w:lvl w:ilvl="0" w:tplc="E99214BA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346952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40D64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  <w:num w:numId="7">
    <w:abstractNumId w:val="16"/>
  </w:num>
  <w:num w:numId="8">
    <w:abstractNumId w:val="9"/>
  </w:num>
  <w:num w:numId="9">
    <w:abstractNumId w:val="7"/>
  </w:num>
  <w:num w:numId="10">
    <w:abstractNumId w:val="2"/>
  </w:num>
  <w:num w:numId="11">
    <w:abstractNumId w:val="17"/>
  </w:num>
  <w:num w:numId="12">
    <w:abstractNumId w:val="8"/>
  </w:num>
  <w:num w:numId="13">
    <w:abstractNumId w:val="18"/>
  </w:num>
  <w:num w:numId="14">
    <w:abstractNumId w:val="14"/>
  </w:num>
  <w:num w:numId="15">
    <w:abstractNumId w:val="10"/>
  </w:num>
  <w:num w:numId="16">
    <w:abstractNumId w:val="6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B2"/>
    <w:rsid w:val="000001AD"/>
    <w:rsid w:val="000018DB"/>
    <w:rsid w:val="000220A7"/>
    <w:rsid w:val="00037171"/>
    <w:rsid w:val="00050E2A"/>
    <w:rsid w:val="00063999"/>
    <w:rsid w:val="0008102E"/>
    <w:rsid w:val="000A56AC"/>
    <w:rsid w:val="00113E91"/>
    <w:rsid w:val="00117A5A"/>
    <w:rsid w:val="00120390"/>
    <w:rsid w:val="00170835"/>
    <w:rsid w:val="0017182A"/>
    <w:rsid w:val="00177F42"/>
    <w:rsid w:val="00181B25"/>
    <w:rsid w:val="00192D55"/>
    <w:rsid w:val="00196D60"/>
    <w:rsid w:val="001B74F7"/>
    <w:rsid w:val="001F0476"/>
    <w:rsid w:val="001F0D28"/>
    <w:rsid w:val="0021001E"/>
    <w:rsid w:val="00216DB6"/>
    <w:rsid w:val="002202BC"/>
    <w:rsid w:val="00231F11"/>
    <w:rsid w:val="002444C5"/>
    <w:rsid w:val="00254ABD"/>
    <w:rsid w:val="0028509E"/>
    <w:rsid w:val="00285999"/>
    <w:rsid w:val="00293912"/>
    <w:rsid w:val="00295A7D"/>
    <w:rsid w:val="002A620D"/>
    <w:rsid w:val="002B7BD7"/>
    <w:rsid w:val="002F3A32"/>
    <w:rsid w:val="00300D12"/>
    <w:rsid w:val="00311B2D"/>
    <w:rsid w:val="003208F9"/>
    <w:rsid w:val="00321907"/>
    <w:rsid w:val="00351677"/>
    <w:rsid w:val="00363230"/>
    <w:rsid w:val="00371AAA"/>
    <w:rsid w:val="003A321F"/>
    <w:rsid w:val="003A4380"/>
    <w:rsid w:val="003C1971"/>
    <w:rsid w:val="003C7F63"/>
    <w:rsid w:val="003C7FA6"/>
    <w:rsid w:val="003D61AE"/>
    <w:rsid w:val="003D61D2"/>
    <w:rsid w:val="00430AFF"/>
    <w:rsid w:val="00455142"/>
    <w:rsid w:val="00455C44"/>
    <w:rsid w:val="00457BA6"/>
    <w:rsid w:val="00460AFF"/>
    <w:rsid w:val="004743CE"/>
    <w:rsid w:val="00494894"/>
    <w:rsid w:val="004A5275"/>
    <w:rsid w:val="004C0E42"/>
    <w:rsid w:val="004C1C9E"/>
    <w:rsid w:val="004C4E90"/>
    <w:rsid w:val="004D1B15"/>
    <w:rsid w:val="004D3B1B"/>
    <w:rsid w:val="004D5E49"/>
    <w:rsid w:val="004F3335"/>
    <w:rsid w:val="004F3808"/>
    <w:rsid w:val="00507738"/>
    <w:rsid w:val="005267FA"/>
    <w:rsid w:val="005270D0"/>
    <w:rsid w:val="00543FED"/>
    <w:rsid w:val="0055409A"/>
    <w:rsid w:val="00565DCD"/>
    <w:rsid w:val="00573498"/>
    <w:rsid w:val="005A2A02"/>
    <w:rsid w:val="005A2E95"/>
    <w:rsid w:val="005B071E"/>
    <w:rsid w:val="005E0C58"/>
    <w:rsid w:val="006050B2"/>
    <w:rsid w:val="006160C0"/>
    <w:rsid w:val="00617F90"/>
    <w:rsid w:val="00644AA9"/>
    <w:rsid w:val="00646BC4"/>
    <w:rsid w:val="006718F4"/>
    <w:rsid w:val="0069340E"/>
    <w:rsid w:val="006A606C"/>
    <w:rsid w:val="006A7F94"/>
    <w:rsid w:val="006B0D85"/>
    <w:rsid w:val="006C1FB0"/>
    <w:rsid w:val="006E451D"/>
    <w:rsid w:val="006F2A76"/>
    <w:rsid w:val="006F6B78"/>
    <w:rsid w:val="0070385D"/>
    <w:rsid w:val="00703CDE"/>
    <w:rsid w:val="0073061F"/>
    <w:rsid w:val="00732638"/>
    <w:rsid w:val="00732DE3"/>
    <w:rsid w:val="00751FF3"/>
    <w:rsid w:val="0078334B"/>
    <w:rsid w:val="007C3C3D"/>
    <w:rsid w:val="007C6EC8"/>
    <w:rsid w:val="0085598A"/>
    <w:rsid w:val="0088103B"/>
    <w:rsid w:val="00881C17"/>
    <w:rsid w:val="00883CEB"/>
    <w:rsid w:val="00884918"/>
    <w:rsid w:val="008E06A2"/>
    <w:rsid w:val="008F1244"/>
    <w:rsid w:val="008F506B"/>
    <w:rsid w:val="00911D35"/>
    <w:rsid w:val="009339C9"/>
    <w:rsid w:val="00943117"/>
    <w:rsid w:val="00943A72"/>
    <w:rsid w:val="00944B84"/>
    <w:rsid w:val="00953904"/>
    <w:rsid w:val="00966379"/>
    <w:rsid w:val="009701C7"/>
    <w:rsid w:val="00977969"/>
    <w:rsid w:val="0099721B"/>
    <w:rsid w:val="009A08C8"/>
    <w:rsid w:val="009B447E"/>
    <w:rsid w:val="009D60E3"/>
    <w:rsid w:val="009E03DD"/>
    <w:rsid w:val="009F7B7A"/>
    <w:rsid w:val="00A13ABD"/>
    <w:rsid w:val="00A27ED0"/>
    <w:rsid w:val="00A347B6"/>
    <w:rsid w:val="00A93F02"/>
    <w:rsid w:val="00A97DFE"/>
    <w:rsid w:val="00AA282F"/>
    <w:rsid w:val="00AB11B0"/>
    <w:rsid w:val="00AD2C74"/>
    <w:rsid w:val="00AE0ABF"/>
    <w:rsid w:val="00AE16C8"/>
    <w:rsid w:val="00AE7C7C"/>
    <w:rsid w:val="00B35996"/>
    <w:rsid w:val="00B71BE4"/>
    <w:rsid w:val="00B8521A"/>
    <w:rsid w:val="00B94D0A"/>
    <w:rsid w:val="00B96974"/>
    <w:rsid w:val="00B96F64"/>
    <w:rsid w:val="00BC1C3F"/>
    <w:rsid w:val="00BC4AB6"/>
    <w:rsid w:val="00BC4C42"/>
    <w:rsid w:val="00BD2963"/>
    <w:rsid w:val="00BD4E83"/>
    <w:rsid w:val="00BD732C"/>
    <w:rsid w:val="00BF36FD"/>
    <w:rsid w:val="00BF4350"/>
    <w:rsid w:val="00C07D45"/>
    <w:rsid w:val="00C26F93"/>
    <w:rsid w:val="00C30D5E"/>
    <w:rsid w:val="00C31C68"/>
    <w:rsid w:val="00C41CD4"/>
    <w:rsid w:val="00C447EB"/>
    <w:rsid w:val="00C63791"/>
    <w:rsid w:val="00C7301D"/>
    <w:rsid w:val="00C74CF7"/>
    <w:rsid w:val="00CB0033"/>
    <w:rsid w:val="00CB12CD"/>
    <w:rsid w:val="00CB65DB"/>
    <w:rsid w:val="00CC29A3"/>
    <w:rsid w:val="00CE1A32"/>
    <w:rsid w:val="00CF7FBB"/>
    <w:rsid w:val="00D010FC"/>
    <w:rsid w:val="00D17795"/>
    <w:rsid w:val="00D57FCE"/>
    <w:rsid w:val="00D61046"/>
    <w:rsid w:val="00D846C9"/>
    <w:rsid w:val="00D916C5"/>
    <w:rsid w:val="00DA14D9"/>
    <w:rsid w:val="00DB1FD2"/>
    <w:rsid w:val="00DB7028"/>
    <w:rsid w:val="00DC2174"/>
    <w:rsid w:val="00DC5B42"/>
    <w:rsid w:val="00DD2BEE"/>
    <w:rsid w:val="00DD5851"/>
    <w:rsid w:val="00DE5995"/>
    <w:rsid w:val="00E16852"/>
    <w:rsid w:val="00E25A01"/>
    <w:rsid w:val="00E53432"/>
    <w:rsid w:val="00E55C29"/>
    <w:rsid w:val="00E60F1A"/>
    <w:rsid w:val="00E629FC"/>
    <w:rsid w:val="00E759A0"/>
    <w:rsid w:val="00E83AB5"/>
    <w:rsid w:val="00E84221"/>
    <w:rsid w:val="00EA203B"/>
    <w:rsid w:val="00EA6C07"/>
    <w:rsid w:val="00EB5CC6"/>
    <w:rsid w:val="00EC4842"/>
    <w:rsid w:val="00F15F3E"/>
    <w:rsid w:val="00F36656"/>
    <w:rsid w:val="00F52F3E"/>
    <w:rsid w:val="00F720D1"/>
    <w:rsid w:val="00FA1003"/>
    <w:rsid w:val="00FA27E6"/>
    <w:rsid w:val="00FB6A59"/>
    <w:rsid w:val="00FC0A02"/>
    <w:rsid w:val="00FE2466"/>
    <w:rsid w:val="00FE4A63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C04C3"/>
  <w15:chartTrackingRefBased/>
  <w15:docId w15:val="{5B394CAC-A66E-41A8-884A-9F250C27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605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AC"/>
  </w:style>
  <w:style w:type="paragraph" w:styleId="Footer">
    <w:name w:val="footer"/>
    <w:basedOn w:val="Normal"/>
    <w:link w:val="FooterChar"/>
    <w:uiPriority w:val="99"/>
    <w:unhideWhenUsed/>
    <w:rsid w:val="000A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AC"/>
  </w:style>
  <w:style w:type="paragraph" w:styleId="BalloonText">
    <w:name w:val="Balloon Text"/>
    <w:basedOn w:val="Normal"/>
    <w:link w:val="BalloonTextChar"/>
    <w:uiPriority w:val="99"/>
    <w:semiHidden/>
    <w:unhideWhenUsed/>
    <w:rsid w:val="002A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9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5DB"/>
    <w:rPr>
      <w:color w:val="954F72" w:themeColor="followedHyperlink"/>
      <w:u w:val="single"/>
    </w:rPr>
  </w:style>
  <w:style w:type="character" w:customStyle="1" w:styleId="ListParagraphChar">
    <w:name w:val="List Paragraph Char"/>
    <w:aliases w:val="Subtitle 3 Char"/>
    <w:link w:val="ListParagraph"/>
    <w:uiPriority w:val="34"/>
    <w:rsid w:val="00B9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otoonchian\Desktop\&#1583;&#1705;&#1578;&#1585;%20&#1711;&#1604;&#1605;&#1705;&#1575;&#1606;&#1740;\&#1705;&#1605;&#1740;&#1587;&#1740;&#1608;&#1606;%20&#1570;&#1584;&#1585;%201401\&#1580;&#1604;&#1587;&#1607;%2023%20&#1570;&#1584;&#1585;\&#1605;&#1575;&#1583;&#1607;%2090\&#1605;&#1575;&#1583;90&#1570;&#1740;&#1740;&#1606;%20&#1606;&#1575;&#1605;&#1607;%20&#1605;&#1575;&#1604;&#1740;%20&#1608;%20&#1605;&#1593;&#1575;&#1605;&#1604;&#1575;&#1578;&#174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Tootoonchian\Desktop\&#1583;&#1705;&#1578;&#1585;%20&#1711;&#1604;&#1605;&#1705;&#1575;&#1606;&#1740;\&#1705;&#1605;&#1740;&#1587;&#1740;&#1608;&#1606;%20&#1570;&#1584;&#1585;%201401\&#1580;&#1604;&#1587;&#1607;%2023%20&#1570;&#1584;&#1585;\&#1578;&#1576;&#1589;&#1585;&#1607;%206&#1605;&#1575;&#1583;&#1607;%203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B32B-DCA3-417A-A01E-5D742B5C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توتونچیان خانم پریدخت</dc:creator>
  <cp:keywords/>
  <dc:description/>
  <cp:lastModifiedBy>فاطمه رودبارانی</cp:lastModifiedBy>
  <cp:revision>4</cp:revision>
  <cp:lastPrinted>2023-03-12T09:13:00Z</cp:lastPrinted>
  <dcterms:created xsi:type="dcterms:W3CDTF">2024-08-28T04:23:00Z</dcterms:created>
  <dcterms:modified xsi:type="dcterms:W3CDTF">2024-08-28T04:28:00Z</dcterms:modified>
</cp:coreProperties>
</file>