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91" w:rsidRDefault="000745A1" w:rsidP="00B7277E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E5E7D" w:rsidRDefault="000E5E7D" w:rsidP="00223DC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E5E7D" w:rsidRDefault="00D45913" w:rsidP="000E5E7D">
      <w:pPr>
        <w:bidi/>
        <w:spacing w:after="0" w:line="192" w:lineRule="auto"/>
        <w:jc w:val="right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-281940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7D" w:rsidRDefault="000E5E7D" w:rsidP="000E5E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B5BEE" wp14:editId="212296C0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-22.2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BElnEI2gAAAAkBAAAPAAAAZHJzL2Rvd25yZXYueG1sTI/BboMwEETvlfIP&#10;1kbqLTGJKK0oJqoq5QOgFecFbzAqXiNsEvL3dU7tbXdnNPumOK12FFea/eBYwWGfgCDunB64V/D9&#10;dd69gfABWePomBTcycOp3DwVmGt344qudehFDGGfowITwpRL6TtDFv3eTcRRu7jZYojr3Es94y2G&#10;21EekySTFgeOHwxO9Gmo+6kXq+B84UWvdVKRNw1idW+69tAo9bxdP95BBFrDnxke+BEdysjUuoW1&#10;F6OCXfoSu4THkKYgouM1i4dWQXbMQJaF/N+g/AUAAP//AwBQSwECLQAUAAYACAAAACEAtoM4kv4A&#10;AADhAQAAEwAAAAAAAAAAAAAAAAAAAAAAW0NvbnRlbnRfVHlwZXNdLnhtbFBLAQItABQABgAIAAAA&#10;IQA4/SH/1gAAAJQBAAALAAAAAAAAAAAAAAAAAC8BAABfcmVscy8ucmVsc1BLAQItABQABgAIAAAA&#10;IQBU3i8kjAIAAHoFAAAOAAAAAAAAAAAAAAAAAC4CAABkcnMvZTJvRG9jLnhtbFBLAQItABQABgAI&#10;AAAAIQBElnEI2gAAAAkBAAAPAAAAAAAAAAAAAAAAAOYEAABkcnMvZG93bnJldi54bWxQSwUGAAAA&#10;AAQABADzAAAA7QUAAAAA&#10;" fillcolor="white [3201]" strokecolor="#c0504d [3205]" strokeweight=".25pt">
                <v:path arrowok="t"/>
                <v:textbox>
                  <w:txbxContent>
                    <w:p w:rsidR="000E5E7D" w:rsidRDefault="000E5E7D" w:rsidP="000E5E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9B5BEE" wp14:editId="212296C0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E5E7D" w:rsidRDefault="00D45913" w:rsidP="000E5E7D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88265</wp:posOffset>
                </wp:positionV>
                <wp:extent cx="3712845" cy="828040"/>
                <wp:effectExtent l="0" t="0" r="1905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2845" cy="82804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42" w:rsidRDefault="00630942" w:rsidP="00C43F13">
                            <w:pPr>
                              <w:spacing w:after="0" w:line="240" w:lineRule="auto"/>
                              <w:jc w:val="right"/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 w:rsidR="00C43F13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درس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تکنولوژی اتاق عمل در اورژانس ،تروما و بحران ها و حوادث غیر مترقبه</w:t>
                            </w:r>
                          </w:p>
                          <w:p w:rsidR="000E5E7D" w:rsidRPr="009638B3" w:rsidRDefault="00630942" w:rsidP="00630942">
                            <w:pPr>
                              <w:spacing w:after="0" w:line="24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6.95pt;width:292.3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dIhAIAAFIFAAAOAAAAZHJzL2Uyb0RvYy54bWysVEtPGzEQvlfqf7B8L5sNoaQrNigCUVWK&#10;IAIqzo7XTlbYHtd2spv++o69DyhFPVS9WLbnm5lvnheXrVbkIJyvwZQ0P5lQIgyHqjbbkn5/vPk0&#10;p8QHZiqmwIiSHoWnl4uPHy4aW4gp7EBVwhE0YnzR2JLuQrBFlnm+E5r5E7DCoFCC0yzg022zyrEG&#10;rWuVTSeTz1kDrrIOuPAef687IV0k+1IKHu6k9CIQVVLkFtLp0rmJZ7a4YMXWMbureU+D/QMLzWqD&#10;TkdT1ywwsnf1H6Z0zR14kOGEg85AypqLFANGk0/eRPOwY1akWDA53o5p8v/PLL89rB2pq5KeUmKY&#10;xhLdw95UoiL3mDxmtkqQ05imxvoC0Q927WKg3q6AP3sUZL9J4sP3mFY6HbEYJmlTzo9jzkUbCMfP&#10;0/N8Op+dUcJRNp/OJ7NUlIwVg7Z1PnwVoEm8lNRFepFbyjc7rHyIJFgx4KJHZUiDtvPzs0g9MexI&#10;JXrhqESHuhcSg0ca02QttZ24Uo4cGDZM9Zwn9WgPkVFF1kqNSvl7SioMSj02qonUiqPi5D3FF28j&#10;OnkEE0ZFXRtwf1eWHX6Iuos1hh3aTZsqnfjFnw1UR6y+g24svOU3NeZ4xXxYM4dzgBODsx3u8JAK&#10;MKPQ3yjZgfv53n/EY3uilJIG56qk/seeOUGJ+mawcb/kM6wwCekxOzuf4sO9lmxeS8xeXwFWIsct&#10;Ynm6RnxQw1U60E+4ApbRK4qY4ei7pDy44XEVunnHJcLFcplgOHyWhZV5sDwaj3mO7fPYPjFn+0YL&#10;2KK3MMwgK960WoeNmgaW+wCyTn34kte+Aji4qT37JRM3w+t3Qr2swsUvAAAA//8DAFBLAwQUAAYA&#10;CAAAACEA4wEozN0AAAAKAQAADwAAAGRycy9kb3ducmV2LnhtbEyPzU7DMBCE70i8g7WVuFGnpJCf&#10;xqkQKhcuqAXubrxNotrrKHba8PYsJzjuzGj2m2o7OysuOIbek4LVMgGB1HjTU6vg8+P1PgcRoiaj&#10;rSdU8I0BtvXtTaVL46+0x8shtoJLKJRaQRfjUEoZmg6dDks/ILF38qPTkc+xlWbUVy53Vj4kyZN0&#10;uif+0OkBXzpszofJKWjso5MhnHZfb7ib8nCWY5a+K3W3mJ83ICLO8S8Mv/iMDjUzHf1EJgirIC0y&#10;3hLZSAsQHCjyVQbiyMJ6nYKsK/l/Qv0DAAD//wMAUEsBAi0AFAAGAAgAAAAhALaDOJL+AAAA4QEA&#10;ABMAAAAAAAAAAAAAAAAAAAAAAFtDb250ZW50X1R5cGVzXS54bWxQSwECLQAUAAYACAAAACEAOP0h&#10;/9YAAACUAQAACwAAAAAAAAAAAAAAAAAvAQAAX3JlbHMvLnJlbHNQSwECLQAUAAYACAAAACEAMAoH&#10;SIQCAABSBQAADgAAAAAAAAAAAAAAAAAuAgAAZHJzL2Uyb0RvYy54bWxQSwECLQAUAAYACAAAACEA&#10;4wEozN0AAAAKAQAADwAAAAAAAAAAAAAAAADeBAAAZHJzL2Rvd25yZXYueG1sUEsFBgAAAAAEAAQA&#10;8wAAAOgFAAAAAA==&#10;" fillcolor="white [3201]" strokecolor="black [3200]" strokeweight=".25pt">
                <v:path arrowok="t"/>
                <v:textbox>
                  <w:txbxContent>
                    <w:p w:rsidR="00630942" w:rsidRDefault="00630942" w:rsidP="00C43F13">
                      <w:pPr>
                        <w:spacing w:after="0" w:line="240" w:lineRule="auto"/>
                        <w:jc w:val="right"/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فرم طرح </w:t>
                      </w:r>
                      <w:r w:rsidR="00C43F13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درس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تکنولوژی اتاق عمل در اورژانس ،تروما و بحران ها و حوادث غیر مترقبه</w:t>
                      </w:r>
                    </w:p>
                    <w:p w:rsidR="000E5E7D" w:rsidRPr="009638B3" w:rsidRDefault="00630942" w:rsidP="00630942">
                      <w:pPr>
                        <w:spacing w:after="0" w:line="24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5A1" w:rsidRPr="00582605" w:rsidRDefault="000745A1" w:rsidP="00630942">
      <w:pPr>
        <w:bidi/>
        <w:spacing w:after="0" w:line="192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E5E7D" w:rsidRDefault="000E5E7D" w:rsidP="00655F91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C43F13" w:rsidRDefault="00C43F13" w:rsidP="00C43F13">
      <w:pPr>
        <w:bidi/>
        <w:spacing w:after="0" w:line="192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0745A1" w:rsidRDefault="000E5E7D" w:rsidP="00C43F13">
      <w:pPr>
        <w:bidi/>
        <w:spacing w:after="0" w:line="192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پیراپزشکی         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 xml:space="preserve">گروه آموزشی: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تکنولوژی جراحی                 </w:t>
      </w:r>
      <w:r w:rsidRPr="00032784">
        <w:rPr>
          <w:rFonts w:cs="B Titr" w:hint="cs"/>
          <w:b/>
          <w:bCs/>
          <w:sz w:val="24"/>
          <w:szCs w:val="24"/>
          <w:rtl/>
          <w:lang w:bidi="fa-IR"/>
        </w:rPr>
        <w:t>مقطع و رشته تحصیلی:</w:t>
      </w:r>
      <w:r>
        <w:rPr>
          <w:rFonts w:cs="B Titr" w:hint="cs"/>
          <w:b/>
          <w:bCs/>
          <w:sz w:val="24"/>
          <w:szCs w:val="24"/>
          <w:rtl/>
          <w:lang w:bidi="fa-IR"/>
        </w:rPr>
        <w:t>کارشناسی-تکنولوژی جراحی</w:t>
      </w: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D45913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32385</wp:posOffset>
                </wp:positionV>
                <wp:extent cx="5835650" cy="22034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7D" w:rsidRPr="000955BD" w:rsidRDefault="000E5E7D" w:rsidP="0063094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0942" w:rsidRPr="00630942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تکنولوژی</w:t>
                            </w:r>
                            <w:r w:rsidR="00630942" w:rsidRPr="00630942">
                              <w:rPr>
                                <w:rFonts w:ascii="IranNastaliq" w:hAnsi="IranNastaliq"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630942" w:rsidRPr="00630942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اتاق عمل در اورژانس ،تروما و بحران ها و حوادث غیر مترقبه</w:t>
                            </w:r>
                            <w:r w:rsidR="00630942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واحد: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0E5E7D" w:rsidRPr="004F5466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نظری</w:t>
                            </w:r>
                          </w:p>
                          <w:p w:rsidR="000E5E7D" w:rsidRPr="000955BD" w:rsidRDefault="000E5E7D" w:rsidP="0063094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094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فیزیولوژی2،تشریح، آسیب شناسی و بافت شناسی</w:t>
                            </w:r>
                          </w:p>
                          <w:p w:rsidR="000E5E7D" w:rsidRPr="000955BD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شنبه ها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ساختمان آموزش-پیراپزشکی</w:t>
                            </w:r>
                          </w:p>
                          <w:p w:rsidR="000E5E7D" w:rsidRPr="000955BD" w:rsidRDefault="000E5E7D" w:rsidP="0006688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6688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</w:t>
                            </w:r>
                          </w:p>
                          <w:p w:rsidR="000E5E7D" w:rsidRPr="000955BD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محبوبه خسروانی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E5E7D" w:rsidRDefault="000E5E7D" w:rsidP="000E5E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---  </w:t>
                            </w:r>
                          </w:p>
                          <w:p w:rsidR="000E5E7D" w:rsidRPr="0024043B" w:rsidRDefault="000E5E7D" w:rsidP="0006688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شنبه ها .</w:t>
                            </w:r>
                            <w:r w:rsidR="0006688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10-12 صبح</w:t>
                            </w:r>
                          </w:p>
                          <w:p w:rsidR="000E5E7D" w:rsidRDefault="000E5E7D" w:rsidP="000E5E7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 ساعت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7.8pt;margin-top:2.55pt;width:459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sKlAIAAIcFAAAOAAAAZHJzL2Uyb0RvYy54bWysVEtPGzEQvlfqf7B8L5tdEqArNigCUVWK&#10;IAIqzo7XTlZ4Pa7tZDf99R17Hw00p6oXy/Z88/5mrm/aWpG9sK4CXdD0bEKJ0BzKSm8K+uPl/ssV&#10;Jc4zXTIFWhT0IBy9mX/+dN2YXGSwBVUKS9CIdnljCrr13uRJ4vhW1MydgREahRJszTw+7SYpLWvQ&#10;eq2SbDK5SBqwpbHAhXP4e9cJ6Tzal1Jw/yilE56ogmJsPp42nutwJvNrlm8sM9uK92Gwf4iiZpVG&#10;p6OpO+YZ2dnqL1N1xS04kP6MQ52AlBUXMQfMJp18yOZ5y4yIuWBxnBnL5P6fWf6wX1lSlQWdUqJZ&#10;jS16wqIxvVGCTEN5GuNyRD2blQ0JOrME/uZQkLyThIfrMa20dcBieqSNtT6MtRatJxw/Z1fns4sZ&#10;toSjLMsm51N8BKssH9SNdf6bgJqES0EtxhVrzPZL5zvoAAnelCZNQc/Ty1lEOVBVeV8pFaMOfBK3&#10;ypI9Qyb4Nu19HaHQs9J9Wl0mMSd/UKIz/yQkVgpjzzoH720yzoX2F71dpREd1CRGMCqmpxSVH4Lp&#10;sUFNRO6OipNTiu89jhrRK2g/KteVBnvKQPk2eu7wQ/ZdziF9367bSI9s4MIaygNSxkI3S87w+wr7&#10;s2TOr5jF4cGe4kLwj3hIBdgS6G+UbMH+OvUf8MhplFLS4DAW1P3cMSsoUd81sv1rOp2G6Y2P6ewy&#10;w4c9lqyPJXpX3wJ2OcXVY3i8BrxXw1VaqF9xbyyCVxQxzdF3Qbm3w+PWd0sCNw8Xi0WE4cQa5pf6&#10;2fBgPNQ58O+lfWXW9CT1yO8HGAaX5R+42mGDpobFzoOsIpFDpbu69h3AaY+j0G+msE6O3xH1Z3/O&#10;fwMAAP//AwBQSwMEFAAGAAgAAAAhAKZi4VPcAAAACgEAAA8AAABkcnMvZG93bnJldi54bWxMj8FO&#10;wzAQRO9I/IO1SNyo40IqGuJUFYIrEikg9ebEJgnY68jepOHvcU9wnJ3R7JtytzjLZhPi4FGCWGXA&#10;DLZeD9hJeDs839wDi6RQK+vRSPgxEXbV5UWpCu1P+GrmmjqWSjAWSkJPNBacx7Y3TsWVHw0m79MH&#10;pyjJ0HEd1CmVO8vXWbbhTg2YPvRqNI+9ab/ryUkYvo7vTzVN4UU3xPcfs7ZEJOX11bJ/AEZmob8w&#10;nPETOlSJqfET6shs0tt8k6IScgHs7Atxlw6NhNt8LYBXJf8/ofoFAAD//wMAUEsBAi0AFAAGAAgA&#10;AAAhALaDOJL+AAAA4QEAABMAAAAAAAAAAAAAAAAAAAAAAFtDb250ZW50X1R5cGVzXS54bWxQSwEC&#10;LQAUAAYACAAAACEAOP0h/9YAAACUAQAACwAAAAAAAAAAAAAAAAAvAQAAX3JlbHMvLnJlbHNQSwEC&#10;LQAUAAYACAAAACEA3W6bCpQCAACHBQAADgAAAAAAAAAAAAAAAAAuAgAAZHJzL2Uyb0RvYy54bWxQ&#10;SwECLQAUAAYACAAAACEApmLhU9wAAAAKAQAADwAAAAAAAAAAAAAAAADuBAAAZHJzL2Rvd25yZXYu&#10;eG1sUEsFBgAAAAAEAAQA8wAAAPcFAAAAAA==&#10;" fillcolor="white [3201]" strokecolor="black [3213]" strokeweight=".25pt">
                <v:path arrowok="t"/>
                <v:textbox>
                  <w:txbxContent>
                    <w:p w:rsidR="000E5E7D" w:rsidRPr="000955BD" w:rsidRDefault="000E5E7D" w:rsidP="0063094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30942" w:rsidRPr="00630942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تکنولوژی</w:t>
                      </w:r>
                      <w:r w:rsidR="00630942" w:rsidRPr="00630942">
                        <w:rPr>
                          <w:rFonts w:ascii="IranNastaliq" w:hAnsi="IranNastaliq"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630942" w:rsidRPr="00630942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اتاق عمل در اورژانس ،تروما و بحران ها و حوادث غیر مترقبه</w:t>
                      </w:r>
                      <w:r w:rsidR="00630942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واحد: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0E5E7D" w:rsidRPr="004F5466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نظری</w:t>
                      </w:r>
                    </w:p>
                    <w:p w:rsidR="000E5E7D" w:rsidRPr="000955BD" w:rsidRDefault="000E5E7D" w:rsidP="00630942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30942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فیزیولوژی2،تشریح، آسیب شناسی و بافت شناسی</w:t>
                      </w:r>
                    </w:p>
                    <w:p w:rsidR="000E5E7D" w:rsidRPr="000955BD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شنبه ها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ساختمان آموزش-پیراپزشکی</w:t>
                      </w:r>
                    </w:p>
                    <w:p w:rsidR="000E5E7D" w:rsidRPr="000955BD" w:rsidRDefault="000E5E7D" w:rsidP="00066887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6688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12</w:t>
                      </w:r>
                    </w:p>
                    <w:p w:rsidR="000E5E7D" w:rsidRPr="000955BD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محبوبه خسروانی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0E5E7D" w:rsidRDefault="000E5E7D" w:rsidP="000E5E7D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---  </w:t>
                      </w:r>
                    </w:p>
                    <w:p w:rsidR="000E5E7D" w:rsidRPr="0024043B" w:rsidRDefault="000E5E7D" w:rsidP="00066887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شنبه ها .</w:t>
                      </w:r>
                      <w:r w:rsidR="0006688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10-12 صبح</w:t>
                      </w:r>
                    </w:p>
                    <w:p w:rsidR="000E5E7D" w:rsidRDefault="000E5E7D" w:rsidP="000E5E7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مدت زمان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 ساعت </w:t>
                      </w:r>
                    </w:p>
                  </w:txbxContent>
                </v:textbox>
              </v:rect>
            </w:pict>
          </mc:Fallback>
        </mc:AlternateContent>
      </w: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0E5E7D" w:rsidRDefault="000E5E7D" w:rsidP="000E5E7D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857D87" w:rsidRPr="000B72B9" w:rsidRDefault="00857D87" w:rsidP="00857D87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</w:p>
    <w:p w:rsidR="00BE70CC" w:rsidRPr="00857D87" w:rsidRDefault="00233E77" w:rsidP="00B7277E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/>
          <w:sz w:val="18"/>
          <w:szCs w:val="18"/>
          <w:lang w:bidi="fa-IR"/>
        </w:rPr>
        <w:t>:</w:t>
      </w:r>
      <w:r w:rsidR="001F5D67" w:rsidRPr="00857D87">
        <w:rPr>
          <w:rFonts w:cs="B Zar" w:hint="cs"/>
          <w:sz w:val="18"/>
          <w:szCs w:val="18"/>
          <w:rtl/>
          <w:lang w:bidi="fa-IR"/>
        </w:rPr>
        <w:t xml:space="preserve"> </w:t>
      </w:r>
    </w:p>
    <w:p w:rsidR="000E5E7D" w:rsidRDefault="000E5E7D" w:rsidP="00B7277E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0E5E7D" w:rsidRDefault="000E5E7D" w:rsidP="000E5E7D">
      <w:pPr>
        <w:pStyle w:val="ListParagraph"/>
        <w:bidi/>
        <w:spacing w:after="0"/>
        <w:ind w:left="0"/>
        <w:jc w:val="both"/>
        <w:rPr>
          <w:rFonts w:cs="B Zar"/>
          <w:sz w:val="18"/>
          <w:szCs w:val="18"/>
          <w:rtl/>
          <w:lang w:bidi="fa-IR"/>
        </w:rPr>
      </w:pPr>
    </w:p>
    <w:p w:rsidR="00CE60FC" w:rsidRPr="00857D87" w:rsidRDefault="00C35D92" w:rsidP="00630942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18"/>
          <w:szCs w:val="18"/>
          <w:rtl/>
          <w:lang w:bidi="fa-IR"/>
        </w:rPr>
      </w:pPr>
      <w:r w:rsidRPr="00857D87">
        <w:rPr>
          <w:rFonts w:cs="B Zar"/>
          <w:sz w:val="18"/>
          <w:szCs w:val="18"/>
          <w:rtl/>
          <w:lang w:bidi="fa-IR"/>
        </w:rPr>
        <w:tab/>
      </w:r>
      <w:r w:rsidR="00916BD0" w:rsidRPr="00857D87">
        <w:rPr>
          <w:rFonts w:cs="B Zar" w:hint="cs"/>
          <w:sz w:val="18"/>
          <w:szCs w:val="18"/>
          <w:rtl/>
          <w:lang w:bidi="fa-IR"/>
        </w:rPr>
        <w:t xml:space="preserve">        </w:t>
      </w:r>
    </w:p>
    <w:p w:rsidR="00904878" w:rsidRDefault="00904878" w:rsidP="00904878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B7277E" w:rsidRPr="00655F91" w:rsidRDefault="00B7277E" w:rsidP="00B7277E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B7277E">
        <w:rPr>
          <w:rFonts w:ascii="IranNastaliq" w:hAnsi="IranNastaliq" w:cs="IranNastaliq"/>
          <w:sz w:val="18"/>
          <w:szCs w:val="18"/>
          <w:rtl/>
          <w:lang w:bidi="fa-IR"/>
        </w:rPr>
        <w:t xml:space="preserve"> </w:t>
      </w:r>
    </w:p>
    <w:p w:rsidR="00630942" w:rsidRPr="00C43F13" w:rsidRDefault="00630942" w:rsidP="00C43F13">
      <w:pPr>
        <w:pStyle w:val="ListParagraph"/>
        <w:bidi/>
        <w:spacing w:line="360" w:lineRule="auto"/>
        <w:ind w:left="0"/>
        <w:jc w:val="both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تکنولوژی</w:t>
      </w:r>
      <w:r>
        <w:rPr>
          <w:rFonts w:ascii="IranNastaliq" w:hAnsi="IranNastaliq" w:cs="B Zar"/>
          <w:b/>
          <w:bCs/>
          <w:sz w:val="32"/>
          <w:szCs w:val="32"/>
          <w:lang w:bidi="fa-IR"/>
        </w:rPr>
        <w:t xml:space="preserve"> 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اتاق عمل در اورژانس ،تروما و بحران ها و حوادث غیر مترقبه</w:t>
      </w:r>
    </w:p>
    <w:tbl>
      <w:tblPr>
        <w:tblStyle w:val="TableGrid"/>
        <w:bidiVisual/>
        <w:tblW w:w="1297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15"/>
        <w:gridCol w:w="1155"/>
        <w:gridCol w:w="3951"/>
        <w:gridCol w:w="2840"/>
        <w:gridCol w:w="1170"/>
        <w:gridCol w:w="1440"/>
        <w:gridCol w:w="630"/>
        <w:gridCol w:w="1170"/>
      </w:tblGrid>
      <w:tr w:rsidR="00B7277E" w:rsidRPr="00857D87" w:rsidTr="00B7277E">
        <w:trPr>
          <w:trHeight w:val="333"/>
        </w:trPr>
        <w:tc>
          <w:tcPr>
            <w:tcW w:w="615" w:type="dxa"/>
            <w:vMerge w:val="restart"/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</w:tcPr>
          <w:p w:rsidR="00B7277E" w:rsidRPr="00857D87" w:rsidRDefault="00B7277E" w:rsidP="00C43F13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951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2840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آغازین</w:t>
            </w:r>
          </w:p>
        </w:tc>
        <w:tc>
          <w:tcPr>
            <w:tcW w:w="1170" w:type="dxa"/>
            <w:vMerge w:val="restart"/>
          </w:tcPr>
          <w:p w:rsidR="00B7277E" w:rsidRPr="00857D87" w:rsidRDefault="00B7277E" w:rsidP="00B7277E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تدریس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B7277E" w:rsidRPr="00857D87" w:rsidRDefault="00B7277E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B7277E" w:rsidRPr="00857D87" w:rsidTr="00B7277E">
        <w:trPr>
          <w:trHeight w:val="309"/>
        </w:trPr>
        <w:tc>
          <w:tcPr>
            <w:tcW w:w="615" w:type="dxa"/>
            <w:vMerge/>
            <w:vAlign w:val="center"/>
          </w:tcPr>
          <w:p w:rsidR="00B7277E" w:rsidRPr="00857D87" w:rsidRDefault="00B7277E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</w:tcBorders>
          </w:tcPr>
          <w:p w:rsidR="00B7277E" w:rsidRPr="00857D87" w:rsidRDefault="00B7277E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951" w:type="dxa"/>
            <w:vMerge/>
          </w:tcPr>
          <w:p w:rsidR="00B7277E" w:rsidRPr="00857D87" w:rsidRDefault="00B7277E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840" w:type="dxa"/>
            <w:vMerge/>
          </w:tcPr>
          <w:p w:rsidR="00B7277E" w:rsidRPr="00857D87" w:rsidRDefault="00B7277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B7277E" w:rsidRPr="00857D87" w:rsidRDefault="00B7277E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B7277E" w:rsidRPr="00857D87" w:rsidRDefault="00B7277E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B7277E" w:rsidRPr="00857D87" w:rsidRDefault="00B7277E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B7277E" w:rsidRPr="00857D87" w:rsidTr="00B7277E">
        <w:trPr>
          <w:cantSplit/>
          <w:trHeight w:val="2654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F81CF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معرفی طرح درس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توجهات پرستاری حوزه جراحی </w:t>
            </w:r>
          </w:p>
        </w:tc>
        <w:tc>
          <w:tcPr>
            <w:tcW w:w="3951" w:type="dxa"/>
          </w:tcPr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توجهات پرستاری حوزه جراحی :</w:t>
            </w:r>
          </w:p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نحوه انجام ارزیابی اولیه</w:t>
            </w:r>
          </w:p>
          <w:p w:rsidR="00B7277E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بررسی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اقدامات تشخیصی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تشخیص های پرستاری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برنامه ریزی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اجرا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 آشنایی با آمادگی های فبل از عمل جراحی </w:t>
            </w:r>
          </w:p>
          <w:p w:rsidR="00B7277E" w:rsidRDefault="00B7277E" w:rsidP="002D322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3- آشنایی با آمادگی های بعد از عمل جراحی </w:t>
            </w:r>
          </w:p>
          <w:p w:rsidR="00B7277E" w:rsidRPr="00223DC6" w:rsidRDefault="00B7277E" w:rsidP="006A6727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1B7DD5" w:rsidRDefault="00B7277E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2012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مداخلات جراحی-جراحی کنترل آسیب و سر و ستون فقرات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سر  و ستون فقرات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سر و ستون فقرات</w:t>
            </w:r>
          </w:p>
          <w:p w:rsidR="00B7277E" w:rsidRPr="00857D87" w:rsidRDefault="00B7277E" w:rsidP="00A4619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Pr="00857D87" w:rsidRDefault="00B7277E" w:rsidP="00B7277E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Pr="00857D87" w:rsidRDefault="00B7277E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2822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جراحی-آسیب های چشم و صورت و گردن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چشم و صورت و گردن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چشم و صورت و گردن</w:t>
            </w:r>
          </w:p>
          <w:p w:rsidR="00B7277E" w:rsidRPr="00223DC6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جراحی- آسیب های قفسه سینه و قلب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قفسه سینه و قلب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قفسه سینه و قلب</w:t>
            </w:r>
          </w:p>
          <w:p w:rsidR="00B7277E" w:rsidRPr="0033190D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آسیب های شکم </w:t>
            </w:r>
          </w:p>
        </w:tc>
        <w:tc>
          <w:tcPr>
            <w:tcW w:w="3951" w:type="dxa"/>
          </w:tcPr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1-آشنایی با انواع آسیب های شکم</w:t>
            </w:r>
          </w:p>
          <w:p w:rsidR="00B7277E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2-آشنایی با نحوه ترمیم آسیب های شکم</w:t>
            </w:r>
          </w:p>
          <w:p w:rsidR="00B7277E" w:rsidRDefault="00B7277E" w:rsidP="00A4619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مراقبت های قبل و بعد از عمل جراحی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مداخلات جراحی-آسیب های سیستم ادراری -تناسلی</w:t>
            </w:r>
          </w:p>
        </w:tc>
        <w:tc>
          <w:tcPr>
            <w:tcW w:w="3951" w:type="dxa"/>
          </w:tcPr>
          <w:p w:rsidR="00B7277E" w:rsidRPr="00BE07E3" w:rsidRDefault="00B7277E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B7277E" w:rsidRDefault="00B7277E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1-آشنایی با انواع آسیب های ادراری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تناسلی</w:t>
            </w:r>
          </w:p>
          <w:p w:rsidR="00B7277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2-آشنایی با نحوه ترمیم آسیب های ادراری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تناسلی</w:t>
            </w:r>
          </w:p>
          <w:p w:rsidR="00B7277E" w:rsidRPr="00BE07E3" w:rsidRDefault="00B7277E" w:rsidP="00A4619B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3-آشنایی با مراقبت های قبل و بعد از عمل جراحی 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آسیب های اسکلتی </w:t>
            </w:r>
          </w:p>
        </w:tc>
        <w:tc>
          <w:tcPr>
            <w:tcW w:w="3951" w:type="dxa"/>
          </w:tcPr>
          <w:p w:rsidR="00B7277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5673FE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آشنایی با انواع ۀآسیب های اسکلتی </w:t>
            </w:r>
          </w:p>
          <w:p w:rsidR="00B7277E" w:rsidRPr="005673FE" w:rsidRDefault="00B7277E" w:rsidP="005673FE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2-نحوه مراقبت قبل و بعد از عمل از بیماران دچار آسیب اسکلتی 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B7277E" w:rsidRPr="00857D87" w:rsidTr="00B7277E">
        <w:trPr>
          <w:cantSplit/>
          <w:trHeight w:val="4330"/>
        </w:trPr>
        <w:tc>
          <w:tcPr>
            <w:tcW w:w="615" w:type="dxa"/>
          </w:tcPr>
          <w:p w:rsidR="00B7277E" w:rsidRPr="00857D87" w:rsidRDefault="00B7277E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textDirection w:val="btLr"/>
          </w:tcPr>
          <w:p w:rsidR="00B7277E" w:rsidRPr="00857D87" w:rsidRDefault="00B7277E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مداخلات جراحی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آسیب های دمایی ،هایپوترمی ،آماده سازی ارگان و بافت</w:t>
            </w:r>
          </w:p>
        </w:tc>
        <w:tc>
          <w:tcPr>
            <w:tcW w:w="3951" w:type="dxa"/>
          </w:tcPr>
          <w:p w:rsidR="00B7277E" w:rsidRDefault="00B7277E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1-آشنایی با اختلالات دمایی و هایپوترمی </w:t>
            </w:r>
          </w:p>
          <w:p w:rsidR="00B7277E" w:rsidRDefault="00B7277E" w:rsidP="00956CA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 نحوه مراقبت پرستاری در آسیب های دمایی و هایپوترمی</w:t>
            </w:r>
          </w:p>
          <w:p w:rsidR="00B7277E" w:rsidRDefault="00B7277E" w:rsidP="00956CAB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3-آشنایی با نحوه آماده سازی ارگان ها و بافت ها جهت پیوند.</w:t>
            </w:r>
          </w:p>
        </w:tc>
        <w:tc>
          <w:tcPr>
            <w:tcW w:w="2840" w:type="dxa"/>
          </w:tcPr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B7277E" w:rsidRDefault="00B7277E" w:rsidP="00B7277E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B7277E" w:rsidRDefault="00B7277E" w:rsidP="00B7277E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B7277E" w:rsidRDefault="00B7277E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B7277E" w:rsidRPr="00857D87" w:rsidRDefault="00B7277E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440" w:type="dxa"/>
          </w:tcPr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B7277E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B7277E" w:rsidRPr="00857D87" w:rsidRDefault="00B7277E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1800" w:type="dxa"/>
            <w:gridSpan w:val="2"/>
          </w:tcPr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B7277E" w:rsidRPr="00857D87" w:rsidRDefault="00B7277E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Pr="005B2AC5" w:rsidRDefault="005B2AC5" w:rsidP="00B7277E">
      <w:pPr>
        <w:bidi/>
        <w:spacing w:after="0" w:line="240" w:lineRule="auto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441974" w:rsidRPr="00C43F13" w:rsidRDefault="00C43F13" w:rsidP="005B2AC5">
      <w:pPr>
        <w:bidi/>
        <w:spacing w:line="360" w:lineRule="auto"/>
        <w:jc w:val="both"/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</w:pPr>
      <w:r w:rsidRPr="00C43F13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lastRenderedPageBreak/>
        <w:t>منابع: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630942" w:rsidRPr="000955BD" w:rsidTr="005E4997">
        <w:tc>
          <w:tcPr>
            <w:tcW w:w="38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630942" w:rsidRPr="000955BD" w:rsidTr="005E4997">
        <w:tc>
          <w:tcPr>
            <w:tcW w:w="385" w:type="pct"/>
            <w:shd w:val="clear" w:color="auto" w:fill="auto"/>
            <w:vAlign w:val="center"/>
          </w:tcPr>
          <w:p w:rsidR="00630942" w:rsidRPr="00C53370" w:rsidRDefault="00630942" w:rsidP="005E49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630942" w:rsidRPr="005B2AC5" w:rsidRDefault="00630942" w:rsidP="00630942">
            <w:pPr>
              <w:bidi/>
              <w:ind w:left="261"/>
              <w:contextualSpacing/>
              <w:jc w:val="both"/>
              <w:rPr>
                <w:rFonts w:ascii="Calibri" w:eastAsia="Times New Roman" w:hAnsi="Calibri" w:cs="B Zar"/>
                <w:sz w:val="24"/>
                <w:szCs w:val="24"/>
                <w:lang w:bidi="fa-IR"/>
              </w:rPr>
            </w:pPr>
          </w:p>
          <w:p w:rsidR="00630942" w:rsidRPr="000F75B5" w:rsidRDefault="00630942" w:rsidP="00630942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مراقبت از بیمار در جراحی تروما ،الکساندر .ترجمه لیلا ساداتی و احسان گلچینی ،ویراست شانزدهم ،1398،تهران:جامعه نگر</w:t>
            </w:r>
          </w:p>
        </w:tc>
      </w:tr>
    </w:tbl>
    <w:p w:rsidR="00630942" w:rsidRDefault="00630942" w:rsidP="00630942">
      <w:pPr>
        <w:bidi/>
        <w:spacing w:line="360" w:lineRule="auto"/>
        <w:jc w:val="both"/>
        <w:rPr>
          <w:rFonts w:ascii="Times New Roman" w:eastAsia="Times New Roman" w:hAnsi="Times New Roman" w:cs="B Zar"/>
          <w:sz w:val="16"/>
          <w:szCs w:val="16"/>
          <w:rtl/>
          <w:lang w:bidi="fa-IR"/>
        </w:rPr>
      </w:pPr>
    </w:p>
    <w:p w:rsidR="00630942" w:rsidRPr="005B2AC5" w:rsidRDefault="00630942" w:rsidP="00630942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630942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53DB"/>
    <w:multiLevelType w:val="hybridMultilevel"/>
    <w:tmpl w:val="28665006"/>
    <w:lvl w:ilvl="0" w:tplc="670E1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1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2A0B"/>
    <w:rsid w:val="0000617E"/>
    <w:rsid w:val="000319CD"/>
    <w:rsid w:val="00034119"/>
    <w:rsid w:val="00052C61"/>
    <w:rsid w:val="00053480"/>
    <w:rsid w:val="00066887"/>
    <w:rsid w:val="00073811"/>
    <w:rsid w:val="000745A1"/>
    <w:rsid w:val="00082EBB"/>
    <w:rsid w:val="000B72B9"/>
    <w:rsid w:val="000C654A"/>
    <w:rsid w:val="000E2F95"/>
    <w:rsid w:val="000E5E7D"/>
    <w:rsid w:val="000F6838"/>
    <w:rsid w:val="00106757"/>
    <w:rsid w:val="0011070D"/>
    <w:rsid w:val="00121D56"/>
    <w:rsid w:val="00122077"/>
    <w:rsid w:val="001323AB"/>
    <w:rsid w:val="001353F1"/>
    <w:rsid w:val="00141EE1"/>
    <w:rsid w:val="0014755E"/>
    <w:rsid w:val="00163A35"/>
    <w:rsid w:val="00172D35"/>
    <w:rsid w:val="00176406"/>
    <w:rsid w:val="00177BBA"/>
    <w:rsid w:val="00192E07"/>
    <w:rsid w:val="001B7DD5"/>
    <w:rsid w:val="001C3DCD"/>
    <w:rsid w:val="001E798B"/>
    <w:rsid w:val="001F5D67"/>
    <w:rsid w:val="00223DC6"/>
    <w:rsid w:val="00233E77"/>
    <w:rsid w:val="00240ECB"/>
    <w:rsid w:val="002478BC"/>
    <w:rsid w:val="00252F58"/>
    <w:rsid w:val="002A635E"/>
    <w:rsid w:val="002C6A5E"/>
    <w:rsid w:val="002C7D8F"/>
    <w:rsid w:val="002D3222"/>
    <w:rsid w:val="002F4635"/>
    <w:rsid w:val="002F67D0"/>
    <w:rsid w:val="0033190D"/>
    <w:rsid w:val="0034202D"/>
    <w:rsid w:val="0035021C"/>
    <w:rsid w:val="00354032"/>
    <w:rsid w:val="003642B4"/>
    <w:rsid w:val="003A6739"/>
    <w:rsid w:val="003C6A2D"/>
    <w:rsid w:val="003E429D"/>
    <w:rsid w:val="003F706F"/>
    <w:rsid w:val="004316B5"/>
    <w:rsid w:val="00434D38"/>
    <w:rsid w:val="00441974"/>
    <w:rsid w:val="00452206"/>
    <w:rsid w:val="00463595"/>
    <w:rsid w:val="004909ED"/>
    <w:rsid w:val="004B34A1"/>
    <w:rsid w:val="00512860"/>
    <w:rsid w:val="005303C0"/>
    <w:rsid w:val="00546AE7"/>
    <w:rsid w:val="005673FE"/>
    <w:rsid w:val="005761FE"/>
    <w:rsid w:val="00582605"/>
    <w:rsid w:val="005B2AC5"/>
    <w:rsid w:val="005F5E75"/>
    <w:rsid w:val="00605C2F"/>
    <w:rsid w:val="0062770E"/>
    <w:rsid w:val="00630942"/>
    <w:rsid w:val="00655F91"/>
    <w:rsid w:val="00665955"/>
    <w:rsid w:val="006745B4"/>
    <w:rsid w:val="006A6727"/>
    <w:rsid w:val="006C2AAD"/>
    <w:rsid w:val="006F4AAF"/>
    <w:rsid w:val="006F7A22"/>
    <w:rsid w:val="007024C3"/>
    <w:rsid w:val="0072332C"/>
    <w:rsid w:val="00736869"/>
    <w:rsid w:val="007752C1"/>
    <w:rsid w:val="00784054"/>
    <w:rsid w:val="00786952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B5DDB"/>
    <w:rsid w:val="008C40E1"/>
    <w:rsid w:val="008C56A2"/>
    <w:rsid w:val="00904878"/>
    <w:rsid w:val="00916BD0"/>
    <w:rsid w:val="00921015"/>
    <w:rsid w:val="00936487"/>
    <w:rsid w:val="00956CAB"/>
    <w:rsid w:val="00975B40"/>
    <w:rsid w:val="00985621"/>
    <w:rsid w:val="009F40C3"/>
    <w:rsid w:val="009F4480"/>
    <w:rsid w:val="00A101E2"/>
    <w:rsid w:val="00A15DDC"/>
    <w:rsid w:val="00A2424D"/>
    <w:rsid w:val="00A247DC"/>
    <w:rsid w:val="00A4619B"/>
    <w:rsid w:val="00A666EA"/>
    <w:rsid w:val="00A72ED0"/>
    <w:rsid w:val="00A76D45"/>
    <w:rsid w:val="00A82C6C"/>
    <w:rsid w:val="00AB53A3"/>
    <w:rsid w:val="00AC749B"/>
    <w:rsid w:val="00AD3FF6"/>
    <w:rsid w:val="00AD48F8"/>
    <w:rsid w:val="00AF32F2"/>
    <w:rsid w:val="00B10297"/>
    <w:rsid w:val="00B222A1"/>
    <w:rsid w:val="00B302B1"/>
    <w:rsid w:val="00B45225"/>
    <w:rsid w:val="00B7277E"/>
    <w:rsid w:val="00B77135"/>
    <w:rsid w:val="00B85D65"/>
    <w:rsid w:val="00B946B8"/>
    <w:rsid w:val="00BA5DF2"/>
    <w:rsid w:val="00BD0102"/>
    <w:rsid w:val="00BE07E3"/>
    <w:rsid w:val="00BE70CC"/>
    <w:rsid w:val="00BE786F"/>
    <w:rsid w:val="00C17789"/>
    <w:rsid w:val="00C30380"/>
    <w:rsid w:val="00C35D92"/>
    <w:rsid w:val="00C42632"/>
    <w:rsid w:val="00C43F13"/>
    <w:rsid w:val="00C51631"/>
    <w:rsid w:val="00C52668"/>
    <w:rsid w:val="00C90F0C"/>
    <w:rsid w:val="00CB7B4B"/>
    <w:rsid w:val="00CD7076"/>
    <w:rsid w:val="00CE60FC"/>
    <w:rsid w:val="00D45913"/>
    <w:rsid w:val="00D71BE9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130BA"/>
    <w:rsid w:val="00F6486E"/>
    <w:rsid w:val="00F81CF5"/>
    <w:rsid w:val="00F82BA8"/>
    <w:rsid w:val="00FA78E6"/>
    <w:rsid w:val="00FC00D1"/>
    <w:rsid w:val="00FC0D8E"/>
    <w:rsid w:val="00FC7147"/>
    <w:rsid w:val="00FD63A5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630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B01F-9BE1-4868-9930-CD1288F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2021-09-12T12:38:00Z</cp:lastPrinted>
  <dcterms:created xsi:type="dcterms:W3CDTF">2023-10-02T10:55:00Z</dcterms:created>
  <dcterms:modified xsi:type="dcterms:W3CDTF">2023-10-02T10:55:00Z</dcterms:modified>
</cp:coreProperties>
</file>