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1A" w:rsidRPr="00AA5A1A" w:rsidRDefault="00AA5A1A" w:rsidP="00AA5A1A">
      <w:pPr>
        <w:spacing w:line="240" w:lineRule="auto"/>
        <w:rPr>
          <w:rFonts w:cs="2  Lotus"/>
          <w:b/>
          <w:bCs/>
          <w:sz w:val="28"/>
          <w:szCs w:val="28"/>
        </w:rPr>
      </w:pPr>
      <w:r w:rsidRPr="00AA5A1A">
        <w:rPr>
          <w:rFonts w:cs="2  Lotus"/>
          <w:b/>
          <w:bCs/>
          <w:sz w:val="28"/>
          <w:szCs w:val="28"/>
          <w:rtl/>
        </w:rPr>
        <w:t>اصلاح بند (الف) ماده (8) آیین‌نامه اجرایی بند (ج) ماده (12) قانون برگزاری مناقصات (تصویبنامه شماره 135943/ت55887 مورخ 15/10/1397 هیئت وزیران</w:t>
      </w:r>
      <w:r w:rsidR="00C0578C">
        <w:rPr>
          <w:rFonts w:cs="2  Lotus"/>
          <w:b/>
          <w:bCs/>
          <w:sz w:val="28"/>
          <w:szCs w:val="28"/>
        </w:rPr>
        <w:t xml:space="preserve">( </w:t>
      </w:r>
    </w:p>
    <w:p w:rsidR="00AA5A1A" w:rsidRPr="00AA5A1A" w:rsidRDefault="00AA5A1A" w:rsidP="00AA5A1A">
      <w:pPr>
        <w:spacing w:line="240" w:lineRule="auto"/>
        <w:rPr>
          <w:rFonts w:cs="2  Lotus"/>
          <w:b/>
          <w:bCs/>
          <w:sz w:val="28"/>
          <w:szCs w:val="28"/>
          <w:rtl/>
        </w:rPr>
      </w:pPr>
    </w:p>
    <w:p w:rsidR="00AA5A1A" w:rsidRPr="00AA5A1A" w:rsidRDefault="00AA5A1A" w:rsidP="00AA5A1A">
      <w:pPr>
        <w:spacing w:line="240" w:lineRule="auto"/>
        <w:rPr>
          <w:rFonts w:cs="2  Lotus"/>
          <w:b/>
          <w:bCs/>
          <w:sz w:val="28"/>
          <w:szCs w:val="28"/>
          <w:rtl/>
        </w:rPr>
      </w:pPr>
    </w:p>
    <w:p w:rsidR="00AA5A1A" w:rsidRPr="00AA5A1A" w:rsidRDefault="00AA5A1A" w:rsidP="00AA5A1A">
      <w:pPr>
        <w:spacing w:line="240" w:lineRule="auto"/>
        <w:rPr>
          <w:rFonts w:cs="2  Lotus"/>
          <w:b/>
          <w:bCs/>
          <w:sz w:val="28"/>
          <w:szCs w:val="28"/>
          <w:rtl/>
        </w:rPr>
      </w:pPr>
    </w:p>
    <w:p w:rsidR="00AA5A1A" w:rsidRPr="00AA5A1A" w:rsidRDefault="00AA5A1A" w:rsidP="00AA5A1A">
      <w:pPr>
        <w:spacing w:line="240" w:lineRule="auto"/>
        <w:rPr>
          <w:rFonts w:cs="2  Lotus"/>
          <w:b/>
          <w:bCs/>
          <w:sz w:val="28"/>
          <w:szCs w:val="28"/>
          <w:rtl/>
        </w:rPr>
      </w:pPr>
    </w:p>
    <w:p w:rsidR="00AA5A1A" w:rsidRPr="00AA5A1A" w:rsidRDefault="00AA5A1A" w:rsidP="00AA5A1A">
      <w:pPr>
        <w:spacing w:line="240" w:lineRule="auto"/>
        <w:rPr>
          <w:rFonts w:cs="2  Lotus"/>
          <w:b/>
          <w:bCs/>
          <w:sz w:val="28"/>
          <w:szCs w:val="28"/>
        </w:rPr>
      </w:pPr>
      <w:r w:rsidRPr="00AA5A1A">
        <w:rPr>
          <w:rFonts w:cs="2  Lotus"/>
          <w:b/>
          <w:bCs/>
          <w:sz w:val="28"/>
          <w:szCs w:val="28"/>
          <w:rtl/>
        </w:rPr>
        <w:t>اصلاح بند (الف) ماده (8) آیین‌نامه اجرایی بند (ج) ماده (12) قانون برگزاری مناقصات (تصویبنامه شماره 135943/ت55887 مورخ 15/10/1397 هیئت وزیران</w:t>
      </w:r>
      <w:r w:rsidRPr="00AA5A1A">
        <w:rPr>
          <w:rFonts w:cs="2  Lotus"/>
          <w:b/>
          <w:bCs/>
          <w:sz w:val="28"/>
          <w:szCs w:val="28"/>
        </w:rPr>
        <w:t>)</w:t>
      </w:r>
    </w:p>
    <w:p w:rsidR="00AA5A1A" w:rsidRPr="00AA5A1A" w:rsidRDefault="00AA5A1A" w:rsidP="00AA5A1A">
      <w:pPr>
        <w:spacing w:line="240" w:lineRule="auto"/>
        <w:rPr>
          <w:rFonts w:cs="2  Lotus"/>
          <w:b/>
          <w:bCs/>
          <w:sz w:val="28"/>
          <w:szCs w:val="28"/>
        </w:rPr>
      </w:pPr>
      <w:r w:rsidRPr="00AA5A1A">
        <w:rPr>
          <w:rFonts w:cs="2  Lotus"/>
          <w:b/>
          <w:bCs/>
          <w:sz w:val="28"/>
          <w:szCs w:val="28"/>
          <w:rtl/>
        </w:rPr>
        <w:t>وزارت تعاون، کار و رفاه اجتماعی- سازمان برنامه و بودجه کشور</w:t>
      </w:r>
    </w:p>
    <w:p w:rsidR="00AA5A1A" w:rsidRPr="00AA5A1A" w:rsidRDefault="00AA5A1A" w:rsidP="00AA5A1A">
      <w:pPr>
        <w:spacing w:line="240" w:lineRule="auto"/>
        <w:rPr>
          <w:rFonts w:cs="2  Lotus"/>
          <w:b/>
          <w:bCs/>
          <w:sz w:val="28"/>
          <w:szCs w:val="28"/>
        </w:rPr>
      </w:pPr>
      <w:r w:rsidRPr="00AA5A1A">
        <w:rPr>
          <w:rFonts w:cs="2  Lotus"/>
          <w:b/>
          <w:bCs/>
          <w:sz w:val="28"/>
          <w:szCs w:val="28"/>
          <w:rtl/>
        </w:rPr>
        <w:t>هیئت وزیران در جلسه 5/10/1397 به پیشنهاد شماره 145025 مورخ 24/7/1397 وزارت تعاون، کار و رفاه اجتماعی و به استناد اصل یکصد و سی و هشتم قانون اساسی جمهوری اسلامی ایران تصویب کرد</w:t>
      </w:r>
      <w:r w:rsidRPr="00AA5A1A">
        <w:rPr>
          <w:rFonts w:cs="2  Lotus"/>
          <w:b/>
          <w:bCs/>
          <w:sz w:val="28"/>
          <w:szCs w:val="28"/>
        </w:rPr>
        <w:t>:</w:t>
      </w:r>
    </w:p>
    <w:p w:rsidR="00AA5A1A" w:rsidRPr="00AA5A1A" w:rsidRDefault="00AA5A1A" w:rsidP="00AA5A1A">
      <w:pPr>
        <w:spacing w:line="240" w:lineRule="auto"/>
        <w:rPr>
          <w:rFonts w:cs="2  Lotus"/>
          <w:b/>
          <w:bCs/>
          <w:sz w:val="28"/>
          <w:szCs w:val="28"/>
        </w:rPr>
      </w:pPr>
      <w:r w:rsidRPr="00AA5A1A">
        <w:rPr>
          <w:rFonts w:cs="2  Lotus"/>
          <w:b/>
          <w:bCs/>
          <w:sz w:val="28"/>
          <w:szCs w:val="28"/>
          <w:rtl/>
        </w:rPr>
        <w:t>متن زیر به عنوان جزء (13) به بند (الف) ماده (8</w:t>
      </w:r>
      <w:r>
        <w:rPr>
          <w:rFonts w:cs="2  Lotus" w:hint="cs"/>
          <w:b/>
          <w:bCs/>
          <w:sz w:val="28"/>
          <w:szCs w:val="28"/>
          <w:rtl/>
        </w:rPr>
        <w:t xml:space="preserve"> </w:t>
      </w:r>
      <w:r w:rsidRPr="00AA5A1A">
        <w:rPr>
          <w:rFonts w:cs="2  Lotus"/>
          <w:b/>
          <w:bCs/>
          <w:sz w:val="28"/>
          <w:szCs w:val="28"/>
          <w:rtl/>
        </w:rPr>
        <w:t>) آیین‌نامه اجرایی بند (ج) ماده (12) قانون برگزاری مناقصات موضوع</w:t>
      </w:r>
      <w:r>
        <w:rPr>
          <w:rFonts w:cs="2  Lotus" w:hint="cs"/>
          <w:b/>
          <w:bCs/>
          <w:sz w:val="28"/>
          <w:szCs w:val="28"/>
          <w:rtl/>
        </w:rPr>
        <w:t xml:space="preserve"> </w:t>
      </w:r>
      <w:hyperlink r:id="rId4" w:tgtFrame="_blank" w:history="1">
        <w:r w:rsidRPr="00AA5A1A">
          <w:rPr>
            <w:rStyle w:val="Hyperlink"/>
            <w:rFonts w:cs="2  Lotus"/>
            <w:b/>
            <w:bCs/>
            <w:sz w:val="28"/>
            <w:szCs w:val="28"/>
            <w:rtl/>
          </w:rPr>
          <w:t>تصویب‌نامه شماره 84136/ت33560هـ مورخ 16/7/1385</w:t>
        </w:r>
      </w:hyperlink>
      <w:r w:rsidRPr="00AA5A1A">
        <w:rPr>
          <w:rFonts w:cs="2  Lotus"/>
          <w:b/>
          <w:bCs/>
          <w:sz w:val="28"/>
          <w:szCs w:val="28"/>
        </w:rPr>
        <w:t> </w:t>
      </w:r>
      <w:r w:rsidRPr="00AA5A1A">
        <w:rPr>
          <w:rFonts w:cs="2  Lotus"/>
          <w:b/>
          <w:bCs/>
          <w:sz w:val="28"/>
          <w:szCs w:val="28"/>
          <w:rtl/>
        </w:rPr>
        <w:t>و اصلاحات بعدی آن الحاق می‌شود</w:t>
      </w:r>
      <w:r w:rsidRPr="00AA5A1A">
        <w:rPr>
          <w:rFonts w:cs="2  Lotus"/>
          <w:b/>
          <w:bCs/>
          <w:sz w:val="28"/>
          <w:szCs w:val="28"/>
        </w:rPr>
        <w:t>:</w:t>
      </w:r>
    </w:p>
    <w:p w:rsidR="00AA5A1A" w:rsidRPr="00AA5A1A" w:rsidRDefault="00AA5A1A" w:rsidP="00AA5A1A">
      <w:pPr>
        <w:spacing w:line="240" w:lineRule="auto"/>
        <w:rPr>
          <w:rFonts w:cs="2  Lotus"/>
          <w:b/>
          <w:bCs/>
          <w:sz w:val="28"/>
          <w:szCs w:val="28"/>
        </w:rPr>
      </w:pPr>
      <w:r w:rsidRPr="00AA5A1A">
        <w:rPr>
          <w:rFonts w:cs="2  Lotus"/>
          <w:b/>
          <w:bCs/>
          <w:sz w:val="28"/>
          <w:szCs w:val="28"/>
        </w:rPr>
        <w:t>13</w:t>
      </w:r>
      <w:proofErr w:type="gramStart"/>
      <w:r w:rsidRPr="00AA5A1A">
        <w:rPr>
          <w:rFonts w:cs="2  Lotus"/>
          <w:b/>
          <w:bCs/>
          <w:sz w:val="28"/>
          <w:szCs w:val="28"/>
        </w:rPr>
        <w:t xml:space="preserve">- </w:t>
      </w:r>
      <w:r>
        <w:rPr>
          <w:rFonts w:cs="2  Lotus" w:hint="cs"/>
          <w:b/>
          <w:bCs/>
          <w:sz w:val="28"/>
          <w:szCs w:val="28"/>
          <w:rtl/>
        </w:rPr>
        <w:t xml:space="preserve"> </w:t>
      </w:r>
      <w:r w:rsidRPr="00AA5A1A">
        <w:rPr>
          <w:rFonts w:cs="2  Lotus"/>
          <w:b/>
          <w:bCs/>
          <w:sz w:val="28"/>
          <w:szCs w:val="28"/>
          <w:rtl/>
        </w:rPr>
        <w:t>گواهینامه</w:t>
      </w:r>
      <w:proofErr w:type="gramEnd"/>
      <w:r w:rsidRPr="00AA5A1A">
        <w:rPr>
          <w:rFonts w:cs="2  Lotus"/>
          <w:b/>
          <w:bCs/>
          <w:sz w:val="28"/>
          <w:szCs w:val="28"/>
          <w:rtl/>
        </w:rPr>
        <w:t xml:space="preserve"> تأیید صلاحیت ایمنی پیمانکاری صادر شده توسط وزارت تعاون، کار و رفاه اجتماعی</w:t>
      </w:r>
      <w:r w:rsidRPr="00AA5A1A">
        <w:rPr>
          <w:rFonts w:cs="2  Lotus"/>
          <w:b/>
          <w:bCs/>
          <w:sz w:val="28"/>
          <w:szCs w:val="28"/>
        </w:rPr>
        <w:t>.</w:t>
      </w:r>
    </w:p>
    <w:p w:rsidR="00AA5A1A" w:rsidRPr="00AA5A1A" w:rsidRDefault="00AA5A1A" w:rsidP="00AA5A1A">
      <w:pPr>
        <w:spacing w:line="240" w:lineRule="auto"/>
        <w:rPr>
          <w:rFonts w:cs="2  Lotus"/>
          <w:b/>
          <w:bCs/>
          <w:sz w:val="28"/>
          <w:szCs w:val="28"/>
        </w:rPr>
      </w:pPr>
      <w:r w:rsidRPr="00AA5A1A">
        <w:rPr>
          <w:rFonts w:cs="2  Lotus"/>
          <w:b/>
          <w:bCs/>
          <w:sz w:val="28"/>
          <w:szCs w:val="28"/>
          <w:rtl/>
        </w:rPr>
        <w:t>اسحاق جهانگیری- معاون اول رییس‌جمهور</w:t>
      </w:r>
    </w:p>
    <w:p w:rsidR="008814BC" w:rsidRDefault="008814BC"/>
    <w:sectPr w:rsidR="008814BC" w:rsidSect="00067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5A1A"/>
    <w:rsid w:val="000676C9"/>
    <w:rsid w:val="008814BC"/>
    <w:rsid w:val="00AA5A1A"/>
    <w:rsid w:val="00C0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A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enasname.ir/tec/monaghese/666-8413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hoseinabad</dc:creator>
  <cp:keywords/>
  <dc:description/>
  <cp:lastModifiedBy>hoseinabad</cp:lastModifiedBy>
  <cp:revision>4</cp:revision>
  <dcterms:created xsi:type="dcterms:W3CDTF">2019-03-16T06:01:00Z</dcterms:created>
  <dcterms:modified xsi:type="dcterms:W3CDTF">2019-03-16T06:04:00Z</dcterms:modified>
</cp:coreProperties>
</file>