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D3" w:rsidRPr="00B217BF" w:rsidRDefault="00F67AD3" w:rsidP="00F67AD3">
      <w:pPr>
        <w:rPr>
          <w:rFonts w:cs="2  Nazanin"/>
          <w:sz w:val="24"/>
          <w:szCs w:val="24"/>
        </w:rPr>
      </w:pPr>
      <w:r w:rsidRPr="00F67AD3">
        <w:rPr>
          <w:rFonts w:cs="B Nazanin" w:hint="cs"/>
          <w:sz w:val="28"/>
          <w:szCs w:val="28"/>
          <w:rtl/>
        </w:rPr>
        <w:t xml:space="preserve">                                                              بسمه تعالی </w:t>
      </w:r>
    </w:p>
    <w:p w:rsidR="00F67AD3" w:rsidRPr="00B217BF" w:rsidRDefault="00F67AD3" w:rsidP="00F67AD3">
      <w:pPr>
        <w:rPr>
          <w:rFonts w:cs="B Nazanin"/>
          <w:sz w:val="32"/>
          <w:szCs w:val="32"/>
        </w:rPr>
      </w:pPr>
      <w:r w:rsidRPr="00B217BF">
        <w:rPr>
          <w:rFonts w:cs="B Nazanin" w:hint="cs"/>
          <w:sz w:val="32"/>
          <w:szCs w:val="32"/>
          <w:rtl/>
        </w:rPr>
        <w:t xml:space="preserve">دستور العمل ارزیابی رابطین حقوقی و قراردادها دانشگاه علوم پزشکی اراک </w:t>
      </w:r>
    </w:p>
    <w:p w:rsidR="00F67AD3" w:rsidRDefault="00F67AD3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ارزیابی رابطین  واحدهای تابعه دانشگاه برطبق آیین نامه اجرایی طرح رابطین حقوقی و قراردادها که توسط مدیریت امور حقوقی و قراردادهای دانشگاه تهیه و تدوین گردیده و وظایف مندرج در ماده 4 آیین نامه ی مذکور به شرح ذیل به عمل می آید </w:t>
      </w:r>
      <w:r w:rsidR="00F47C73">
        <w:rPr>
          <w:rFonts w:cs="B Nazanin" w:hint="cs"/>
          <w:sz w:val="28"/>
          <w:szCs w:val="28"/>
          <w:rtl/>
        </w:rPr>
        <w:t>:</w:t>
      </w:r>
    </w:p>
    <w:p w:rsidR="00F47C73" w:rsidRDefault="00F47C73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1-تعامل و هماهنگی میان مدیریت حقوقی و واحد تابعه </w:t>
      </w:r>
    </w:p>
    <w:p w:rsidR="00F47C73" w:rsidRDefault="00F47C73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2-پیگیری و اجرای امور دعاوی واحد تابعه با هماهنگی مدیریت حقوقی </w:t>
      </w:r>
    </w:p>
    <w:p w:rsidR="00F47C73" w:rsidRDefault="00F47C73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3-مشاوره حقوقی و معاضدت قضایی کارکنان واحد تابعه </w:t>
      </w:r>
    </w:p>
    <w:p w:rsidR="00F47C73" w:rsidRDefault="00F47C73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4- مشارکت و همکاری در انجام امور استعلام بهاء,مزایده و مناقصه با ابلاغ ریاست واحد تابعه </w:t>
      </w:r>
    </w:p>
    <w:p w:rsidR="00F47C73" w:rsidRDefault="00F47C73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5- پیگیری و انجام امور قراردادها</w:t>
      </w:r>
    </w:p>
    <w:p w:rsidR="00F47C73" w:rsidRDefault="00F47C73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6- </w:t>
      </w:r>
      <w:r w:rsidR="00E243FF">
        <w:rPr>
          <w:rFonts w:cs="B Nazanin" w:hint="cs"/>
          <w:sz w:val="28"/>
          <w:szCs w:val="28"/>
          <w:rtl/>
        </w:rPr>
        <w:t xml:space="preserve">پیگیری امور محوله از سوی مدیریت حقوقی </w:t>
      </w:r>
    </w:p>
    <w:p w:rsidR="00E243FF" w:rsidRDefault="00E243FF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7-بررسی وضعیت متعهدین خدمت و اخذ تعهد از ایشان</w:t>
      </w:r>
    </w:p>
    <w:p w:rsidR="00E243FF" w:rsidRDefault="00E243FF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8-مشارکت و همکاری با کمیته های مدیریت حقوقی </w:t>
      </w:r>
    </w:p>
    <w:p w:rsidR="00E243FF" w:rsidRDefault="00E243FF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9-همکاری با نمایندگان اعزامی مدیریت حقوقی </w:t>
      </w:r>
    </w:p>
    <w:p w:rsidR="00E243FF" w:rsidRDefault="00E243FF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10-شرکت در کلیه دوره ها و برنامه های آموزشی که از سوی مدیریت حقوقی اعلام میگردد.</w:t>
      </w:r>
    </w:p>
    <w:p w:rsidR="00E243FF" w:rsidRDefault="00E243FF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برای حسن انجام هر کدام از وظایف فوق 2امتیاز و در مجموع 20امتیاز در نظر گرفته میشود .</w:t>
      </w:r>
    </w:p>
    <w:p w:rsidR="00E243FF" w:rsidRDefault="00E243FF" w:rsidP="00F67AD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پیوست لیست رابطین حقوقی و امور قراردادها دانشگاه علوم پزشکی اراک</w:t>
      </w:r>
    </w:p>
    <w:p w:rsidR="00E243FF" w:rsidRDefault="00E243FF" w:rsidP="00F67AD3">
      <w:pPr>
        <w:rPr>
          <w:rFonts w:cs="B Nazanin"/>
          <w:sz w:val="28"/>
          <w:szCs w:val="28"/>
          <w:rtl/>
        </w:rPr>
      </w:pPr>
    </w:p>
    <w:p w:rsidR="00E243FF" w:rsidRDefault="00E243FF" w:rsidP="00F67AD3">
      <w:pPr>
        <w:rPr>
          <w:rFonts w:cs="B Nazanin"/>
          <w:sz w:val="28"/>
          <w:szCs w:val="28"/>
          <w:rtl/>
        </w:rPr>
      </w:pPr>
    </w:p>
    <w:p w:rsidR="00E243FF" w:rsidRDefault="00E243FF" w:rsidP="00F67AD3">
      <w:pPr>
        <w:rPr>
          <w:rFonts w:cs="B Nazanin"/>
          <w:sz w:val="28"/>
          <w:szCs w:val="28"/>
          <w:rtl/>
        </w:rPr>
      </w:pPr>
    </w:p>
    <w:p w:rsidR="00E243FF" w:rsidRDefault="00E243FF" w:rsidP="00F67AD3">
      <w:pPr>
        <w:rPr>
          <w:rFonts w:cs="B Nazanin"/>
          <w:sz w:val="28"/>
          <w:szCs w:val="28"/>
          <w:rtl/>
        </w:rPr>
      </w:pPr>
    </w:p>
    <w:tbl>
      <w:tblPr>
        <w:bidiVisual/>
        <w:tblW w:w="11204" w:type="dxa"/>
        <w:tblInd w:w="-1087" w:type="dxa"/>
        <w:tblLook w:val="04A0"/>
      </w:tblPr>
      <w:tblGrid>
        <w:gridCol w:w="865"/>
        <w:gridCol w:w="4399"/>
        <w:gridCol w:w="3160"/>
        <w:gridCol w:w="1500"/>
        <w:gridCol w:w="1280"/>
      </w:tblGrid>
      <w:tr w:rsidR="00B217BF" w:rsidRPr="00B217BF" w:rsidTr="00B217BF">
        <w:trPr>
          <w:trHeight w:val="567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رابطین امور حقوقی و قراردادها دانشگاه علوم پزشکی اراک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217BF" w:rsidRPr="00B217BF" w:rsidTr="00B217BF">
        <w:trPr>
          <w:trHeight w:val="39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 w:rsidRPr="00B217B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  <w:r w:rsidRPr="00B217BF"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نام واحد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نام  و نام خانوادگی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سقف امتیاز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امتیاز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شبکه بهداشت و درمان تفرش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فتاح غفاری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شبکه بهداشت و درمان محلات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مهدی امیری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 w:hint="cs"/>
                <w:color w:val="000000"/>
                <w:sz w:val="28"/>
                <w:szCs w:val="28"/>
                <w:rtl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4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شبکه بهداشت و درمان دلیجان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عل اکبر علی اکبری</w:t>
            </w:r>
            <w:r w:rsidRPr="00B217BF">
              <w:rPr>
                <w:rFonts w:ascii="Arial" w:eastAsia="Times New Roman" w:hAnsi="Arial" w:cs="2  Nazanin"/>
                <w:color w:val="000000"/>
                <w:sz w:val="24"/>
                <w:szCs w:val="24"/>
                <w:rtl/>
              </w:rPr>
              <w:t xml:space="preserve"> امور قراردادها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</w:p>
        </w:tc>
        <w:tc>
          <w:tcPr>
            <w:tcW w:w="4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حسن محمدی</w:t>
            </w:r>
            <w:r w:rsidRPr="00B217BF">
              <w:rPr>
                <w:rFonts w:ascii="Arial" w:eastAsia="Times New Roman" w:hAnsi="Arial" w:cs="2  Nazanin"/>
                <w:color w:val="000000"/>
                <w:sz w:val="24"/>
                <w:szCs w:val="24"/>
                <w:rtl/>
              </w:rPr>
              <w:t xml:space="preserve"> امور حقوقی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شبکه بهداشت و درمان شازند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احسان احمدی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شبکه بهداشت و درمان آشتیان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محسن نوده فراهانی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شبکه بهداشت و درمان کمیجان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محمد غریبی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شبکه بهداشت و درمان فراهان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مهدی نور محمدی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شبکه بهداشت و درمان خنداب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 xml:space="preserve"> حسن غفاری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 xml:space="preserve">بیمارستان امیر کبیر 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شهرام حاتم نیا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بیمارستان ولیعصر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سعید ملکی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بیمارستان طالقانی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 xml:space="preserve">کلام ا...محمدی 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بیمارستان خوانساری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محمد فراهانی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13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بیمارستان امیرالمومنین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آرزو عسگری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دفتر فنی ستاد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اکرم اسدی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15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معاونت درمان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محمدرضا فرجی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16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معاونت بهداشتی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سید محسن احمدی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17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 xml:space="preserve">معاونت آموزش 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ارشاد میر سعیدی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18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معاونت دانشجویی فرهنگی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مارال اسدی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19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امور پشتیبانی ستاد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احمد مرادی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مرکز فوریت های استان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سیده فاطمه حیدری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21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مرکز بهداشت اراک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  <w:rtl/>
              </w:rPr>
              <w:t>سپیده مشهدی فراهانی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  <w:tr w:rsidR="00B217BF" w:rsidRPr="00B217BF" w:rsidTr="00B217BF">
        <w:trPr>
          <w:trHeight w:val="3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7BF" w:rsidRPr="00B217BF" w:rsidRDefault="00B217BF" w:rsidP="00B217BF">
            <w:pPr>
              <w:bidi w:val="0"/>
              <w:spacing w:after="0" w:line="240" w:lineRule="auto"/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</w:pPr>
            <w:r w:rsidRPr="00B217BF">
              <w:rPr>
                <w:rFonts w:ascii="Arial" w:eastAsia="Times New Roman" w:hAnsi="Arial" w:cs="2  Nazanin"/>
                <w:color w:val="000000"/>
                <w:sz w:val="28"/>
                <w:szCs w:val="28"/>
              </w:rPr>
              <w:t> </w:t>
            </w:r>
          </w:p>
        </w:tc>
      </w:tr>
    </w:tbl>
    <w:p w:rsidR="00E243FF" w:rsidRPr="00B217BF" w:rsidRDefault="00E243FF" w:rsidP="00F67AD3">
      <w:pPr>
        <w:rPr>
          <w:rFonts w:cs="2  Nazanin" w:hint="cs"/>
          <w:sz w:val="28"/>
          <w:szCs w:val="28"/>
          <w:rtl/>
        </w:rPr>
      </w:pPr>
    </w:p>
    <w:p w:rsidR="00E243FF" w:rsidRPr="00F67AD3" w:rsidRDefault="00E243FF" w:rsidP="00F67AD3">
      <w:pPr>
        <w:rPr>
          <w:rFonts w:cs="B Nazanin" w:hint="cs"/>
          <w:sz w:val="28"/>
          <w:szCs w:val="28"/>
        </w:rPr>
      </w:pPr>
    </w:p>
    <w:sectPr w:rsidR="00E243FF" w:rsidRPr="00F67AD3" w:rsidSect="00DD73C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7AD3"/>
    <w:rsid w:val="000B6400"/>
    <w:rsid w:val="00380228"/>
    <w:rsid w:val="00A26EA1"/>
    <w:rsid w:val="00B217BF"/>
    <w:rsid w:val="00DD73CB"/>
    <w:rsid w:val="00E145F7"/>
    <w:rsid w:val="00E21A08"/>
    <w:rsid w:val="00E243FF"/>
    <w:rsid w:val="00F47C73"/>
    <w:rsid w:val="00F6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22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jafari</dc:creator>
  <cp:lastModifiedBy>jafari</cp:lastModifiedBy>
  <cp:revision>2</cp:revision>
  <dcterms:created xsi:type="dcterms:W3CDTF">2019-05-13T06:41:00Z</dcterms:created>
  <dcterms:modified xsi:type="dcterms:W3CDTF">2019-05-13T06:41:00Z</dcterms:modified>
</cp:coreProperties>
</file>