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F96" w:rsidRDefault="00D465E5" w:rsidP="009B0F96">
      <w:pPr>
        <w:rPr>
          <w:rFonts w:cs="B Zar"/>
          <w:b/>
          <w:bCs/>
          <w:sz w:val="24"/>
          <w:szCs w:val="24"/>
          <w:rtl/>
          <w:lang w:bidi="fa-IR"/>
        </w:rPr>
      </w:pPr>
      <w:r w:rsidRPr="00E538D3">
        <w:rPr>
          <w:rFonts w:cs="B Zar" w:hint="cs"/>
          <w:b/>
          <w:bCs/>
          <w:sz w:val="24"/>
          <w:szCs w:val="24"/>
          <w:rtl/>
          <w:lang w:bidi="fa-IR"/>
        </w:rPr>
        <w:t>ریاست محترم دانشگاه /دانشکده علوم پزشکی و خدمات بهداشتی درمانی کشور .......</w:t>
      </w:r>
    </w:p>
    <w:p w:rsidR="009B0F96" w:rsidRPr="00E538D3" w:rsidRDefault="00D465E5" w:rsidP="009B0F96">
      <w:pPr>
        <w:rPr>
          <w:rFonts w:cs="B Zar"/>
          <w:b/>
          <w:bCs/>
          <w:sz w:val="24"/>
          <w:szCs w:val="24"/>
          <w:rtl/>
          <w:lang w:bidi="fa-IR"/>
        </w:rPr>
      </w:pPr>
    </w:p>
    <w:p w:rsidR="009B0F96" w:rsidRPr="00E538D3" w:rsidRDefault="00D465E5" w:rsidP="009B0F96">
      <w:pPr>
        <w:rPr>
          <w:rFonts w:cs="B Mitra" w:hint="cs"/>
          <w:sz w:val="28"/>
          <w:szCs w:val="28"/>
          <w:rtl/>
          <w:lang w:bidi="fa-IR"/>
        </w:rPr>
      </w:pPr>
      <w:r w:rsidRPr="00E538D3">
        <w:rPr>
          <w:rFonts w:cs="B Mitra" w:hint="cs"/>
          <w:sz w:val="28"/>
          <w:szCs w:val="28"/>
          <w:rtl/>
          <w:lang w:bidi="fa-IR"/>
        </w:rPr>
        <w:t xml:space="preserve">با اهدای سلام </w:t>
      </w:r>
    </w:p>
    <w:p w:rsidR="009B0F96" w:rsidRPr="00E538D3" w:rsidRDefault="00D465E5" w:rsidP="009B0F96">
      <w:pPr>
        <w:pStyle w:val="Heading4"/>
        <w:shd w:val="clear" w:color="auto" w:fill="FFFFFF"/>
        <w:bidi/>
        <w:spacing w:before="339" w:after="300"/>
        <w:jc w:val="both"/>
        <w:textAlignment w:val="baseline"/>
        <w:rPr>
          <w:rFonts w:ascii="Times New Roman" w:hAnsi="Times New Roman" w:cs="B Mitra"/>
          <w:i w:val="0"/>
          <w:iCs w:val="0"/>
          <w:color w:val="auto"/>
          <w:sz w:val="28"/>
          <w:szCs w:val="28"/>
          <w:lang w:bidi="fa-IR"/>
        </w:rPr>
      </w:pPr>
      <w:r w:rsidRPr="00E538D3">
        <w:rPr>
          <w:rFonts w:ascii="Times New Roman" w:hAnsi="Times New Roman" w:cs="B Mitra" w:hint="cs"/>
          <w:i w:val="0"/>
          <w:iCs w:val="0"/>
          <w:color w:val="auto"/>
          <w:sz w:val="28"/>
          <w:szCs w:val="28"/>
          <w:rtl/>
          <w:lang w:bidi="fa-IR"/>
        </w:rPr>
        <w:t xml:space="preserve">    احتراماً،</w:t>
      </w:r>
      <w:r>
        <w:rPr>
          <w:rFonts w:ascii="Times New Roman" w:hAnsi="Times New Roman" w:cs="B Mitra" w:hint="cs"/>
          <w:i w:val="0"/>
          <w:iCs w:val="0"/>
          <w:color w:val="auto"/>
          <w:sz w:val="28"/>
          <w:szCs w:val="28"/>
          <w:rtl/>
          <w:lang w:bidi="fa-IR"/>
        </w:rPr>
        <w:t xml:space="preserve"> با توجه به صدور دادنامه </w:t>
      </w:r>
      <w:r w:rsidRPr="00E538D3">
        <w:rPr>
          <w:rFonts w:ascii="Times New Roman" w:hAnsi="Times New Roman" w:cs="B Mitra" w:hint="cs"/>
          <w:i w:val="0"/>
          <w:iCs w:val="0"/>
          <w:color w:val="auto"/>
          <w:sz w:val="28"/>
          <w:szCs w:val="28"/>
          <w:rtl/>
          <w:lang w:bidi="fa-IR"/>
        </w:rPr>
        <w:t xml:space="preserve">شماره  1897-1899 مورخ 4/10/1397 </w:t>
      </w:r>
      <w:r>
        <w:rPr>
          <w:rFonts w:ascii="Times New Roman" w:hAnsi="Times New Roman" w:cs="B Mitra" w:hint="cs"/>
          <w:i w:val="0"/>
          <w:iCs w:val="0"/>
          <w:color w:val="auto"/>
          <w:sz w:val="28"/>
          <w:szCs w:val="28"/>
          <w:rtl/>
          <w:lang w:bidi="fa-IR"/>
        </w:rPr>
        <w:t xml:space="preserve">از سوی </w:t>
      </w:r>
      <w:r w:rsidRPr="00E538D3">
        <w:rPr>
          <w:rFonts w:ascii="Times New Roman" w:hAnsi="Times New Roman" w:cs="B Mitra" w:hint="cs"/>
          <w:i w:val="0"/>
          <w:iCs w:val="0"/>
          <w:color w:val="auto"/>
          <w:sz w:val="28"/>
          <w:szCs w:val="28"/>
          <w:rtl/>
          <w:lang w:bidi="fa-IR"/>
        </w:rPr>
        <w:t xml:space="preserve">هیات </w:t>
      </w:r>
      <w:r>
        <w:rPr>
          <w:rFonts w:ascii="Times New Roman" w:hAnsi="Times New Roman" w:cs="B Mitra" w:hint="cs"/>
          <w:i w:val="0"/>
          <w:iCs w:val="0"/>
          <w:color w:val="auto"/>
          <w:sz w:val="28"/>
          <w:szCs w:val="28"/>
          <w:rtl/>
          <w:lang w:bidi="fa-IR"/>
        </w:rPr>
        <w:t xml:space="preserve">محترم </w:t>
      </w:r>
      <w:r w:rsidRPr="00E538D3">
        <w:rPr>
          <w:rFonts w:ascii="Times New Roman" w:hAnsi="Times New Roman" w:cs="B Mitra" w:hint="cs"/>
          <w:i w:val="0"/>
          <w:iCs w:val="0"/>
          <w:color w:val="auto"/>
          <w:sz w:val="28"/>
          <w:szCs w:val="28"/>
          <w:rtl/>
          <w:lang w:bidi="fa-IR"/>
        </w:rPr>
        <w:t>عمومی دیوان عدالت اداری</w:t>
      </w:r>
      <w:r>
        <w:rPr>
          <w:rFonts w:ascii="Times New Roman" w:hAnsi="Times New Roman" w:cs="B Mitra" w:hint="cs"/>
          <w:i w:val="0"/>
          <w:iCs w:val="0"/>
          <w:color w:val="auto"/>
          <w:sz w:val="28"/>
          <w:szCs w:val="28"/>
          <w:rtl/>
          <w:lang w:bidi="fa-IR"/>
        </w:rPr>
        <w:t xml:space="preserve">، </w:t>
      </w:r>
      <w:r w:rsidRPr="00E538D3">
        <w:rPr>
          <w:rFonts w:ascii="Times New Roman" w:hAnsi="Times New Roman" w:cs="B Mitra" w:hint="cs"/>
          <w:i w:val="0"/>
          <w:iCs w:val="0"/>
          <w:color w:val="auto"/>
          <w:sz w:val="28"/>
          <w:szCs w:val="28"/>
          <w:rtl/>
          <w:lang w:bidi="fa-IR"/>
        </w:rPr>
        <w:t xml:space="preserve">برخورداری مشمولین </w:t>
      </w:r>
      <w:r>
        <w:rPr>
          <w:rFonts w:ascii="Times New Roman" w:hAnsi="Times New Roman" w:cs="B Mitra" w:hint="cs"/>
          <w:i w:val="0"/>
          <w:iCs w:val="0"/>
          <w:color w:val="auto"/>
          <w:sz w:val="28"/>
          <w:szCs w:val="28"/>
          <w:rtl/>
          <w:lang w:bidi="fa-IR"/>
        </w:rPr>
        <w:t>قانون ارتقاء بهره وری کارکنان بال</w:t>
      </w:r>
      <w:r>
        <w:rPr>
          <w:rFonts w:ascii="Times New Roman" w:hAnsi="Times New Roman" w:cs="B Mitra" w:hint="cs"/>
          <w:i w:val="0"/>
          <w:iCs w:val="0"/>
          <w:color w:val="auto"/>
          <w:sz w:val="28"/>
          <w:szCs w:val="28"/>
          <w:rtl/>
          <w:lang w:bidi="fa-IR"/>
        </w:rPr>
        <w:t>ینی نظام سلامت و آیین نامه اجرایی آن</w:t>
      </w:r>
      <w:r w:rsidRPr="00E538D3">
        <w:rPr>
          <w:rFonts w:ascii="Times New Roman" w:hAnsi="Times New Roman" w:cs="B Mitra" w:hint="cs"/>
          <w:i w:val="0"/>
          <w:iCs w:val="0"/>
          <w:color w:val="auto"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Mitra" w:hint="cs"/>
          <w:i w:val="0"/>
          <w:iCs w:val="0"/>
          <w:color w:val="auto"/>
          <w:sz w:val="28"/>
          <w:szCs w:val="28"/>
          <w:rtl/>
          <w:lang w:bidi="fa-IR"/>
        </w:rPr>
        <w:t xml:space="preserve">از </w:t>
      </w:r>
      <w:r w:rsidRPr="00E538D3">
        <w:rPr>
          <w:rFonts w:ascii="Times New Roman" w:hAnsi="Times New Roman" w:cs="B Mitra" w:hint="cs"/>
          <w:i w:val="0"/>
          <w:iCs w:val="0"/>
          <w:color w:val="auto"/>
          <w:sz w:val="28"/>
          <w:szCs w:val="28"/>
          <w:rtl/>
          <w:lang w:bidi="fa-IR"/>
        </w:rPr>
        <w:t>دادنامه</w:t>
      </w:r>
      <w:r>
        <w:rPr>
          <w:rFonts w:ascii="Times New Roman" w:hAnsi="Times New Roman" w:cs="B Mitra" w:hint="cs"/>
          <w:i w:val="0"/>
          <w:iCs w:val="0"/>
          <w:color w:val="auto"/>
          <w:sz w:val="28"/>
          <w:szCs w:val="28"/>
          <w:rtl/>
          <w:lang w:bidi="fa-IR"/>
        </w:rPr>
        <w:t>،</w:t>
      </w:r>
      <w:r w:rsidRPr="00E538D3">
        <w:rPr>
          <w:rFonts w:ascii="Times New Roman" w:hAnsi="Times New Roman" w:cs="B Mitra" w:hint="cs"/>
          <w:i w:val="0"/>
          <w:iCs w:val="0"/>
          <w:color w:val="auto"/>
          <w:sz w:val="28"/>
          <w:szCs w:val="28"/>
          <w:rtl/>
          <w:lang w:bidi="fa-IR"/>
        </w:rPr>
        <w:t xml:space="preserve"> منوط به رعایت </w:t>
      </w:r>
      <w:r>
        <w:rPr>
          <w:rFonts w:ascii="Times New Roman" w:hAnsi="Times New Roman" w:cs="B Mitra" w:hint="cs"/>
          <w:i w:val="0"/>
          <w:iCs w:val="0"/>
          <w:color w:val="auto"/>
          <w:sz w:val="28"/>
          <w:szCs w:val="28"/>
          <w:rtl/>
          <w:lang w:bidi="fa-IR"/>
        </w:rPr>
        <w:t xml:space="preserve">موارد </w:t>
      </w:r>
      <w:r w:rsidRPr="00E538D3">
        <w:rPr>
          <w:rFonts w:ascii="Times New Roman" w:hAnsi="Times New Roman" w:cs="B Mitra" w:hint="cs"/>
          <w:i w:val="0"/>
          <w:iCs w:val="0"/>
          <w:color w:val="auto"/>
          <w:sz w:val="28"/>
          <w:szCs w:val="28"/>
          <w:rtl/>
          <w:lang w:bidi="fa-IR"/>
        </w:rPr>
        <w:t xml:space="preserve">ذیل </w:t>
      </w:r>
      <w:r>
        <w:rPr>
          <w:rFonts w:ascii="Times New Roman" w:hAnsi="Times New Roman" w:cs="B Mitra" w:hint="cs"/>
          <w:i w:val="0"/>
          <w:iCs w:val="0"/>
          <w:color w:val="auto"/>
          <w:sz w:val="28"/>
          <w:szCs w:val="28"/>
          <w:rtl/>
          <w:lang w:bidi="fa-IR"/>
        </w:rPr>
        <w:t>می باشد.</w:t>
      </w:r>
      <w:r w:rsidRPr="00E538D3">
        <w:rPr>
          <w:rFonts w:ascii="Times New Roman" w:hAnsi="Times New Roman" w:cs="B Mitra" w:hint="cs"/>
          <w:i w:val="0"/>
          <w:iCs w:val="0"/>
          <w:color w:val="auto"/>
          <w:sz w:val="28"/>
          <w:szCs w:val="28"/>
          <w:rtl/>
          <w:lang w:bidi="fa-IR"/>
        </w:rPr>
        <w:t xml:space="preserve"> بدیهی است در صورت عدم اجرای مفاد این بخشنامه امکان برخورداری مشمول از مفاد قانون وآیین نامه میسر </w:t>
      </w:r>
      <w:r>
        <w:rPr>
          <w:rFonts w:ascii="Times New Roman" w:hAnsi="Times New Roman" w:cs="B Mitra" w:hint="cs"/>
          <w:i w:val="0"/>
          <w:iCs w:val="0"/>
          <w:color w:val="auto"/>
          <w:sz w:val="28"/>
          <w:szCs w:val="28"/>
          <w:rtl/>
          <w:lang w:bidi="fa-IR"/>
        </w:rPr>
        <w:t>نخواهد بود.</w:t>
      </w:r>
      <w:r w:rsidRPr="00E538D3">
        <w:rPr>
          <w:rFonts w:ascii="Times New Roman" w:hAnsi="Times New Roman" w:cs="B Mitra" w:hint="cs"/>
          <w:i w:val="0"/>
          <w:iCs w:val="0"/>
          <w:color w:val="auto"/>
          <w:sz w:val="28"/>
          <w:szCs w:val="28"/>
          <w:rtl/>
          <w:lang w:bidi="fa-IR"/>
        </w:rPr>
        <w:t xml:space="preserve"> نظارت ب</w:t>
      </w:r>
      <w:r>
        <w:rPr>
          <w:rFonts w:ascii="Times New Roman" w:hAnsi="Times New Roman" w:cs="B Mitra" w:hint="cs"/>
          <w:i w:val="0"/>
          <w:iCs w:val="0"/>
          <w:color w:val="auto"/>
          <w:sz w:val="28"/>
          <w:szCs w:val="28"/>
          <w:rtl/>
          <w:lang w:bidi="fa-IR"/>
        </w:rPr>
        <w:t>ر اجرای مفاد این بخشنامه مستقیماً</w:t>
      </w:r>
      <w:r w:rsidRPr="00E538D3">
        <w:rPr>
          <w:rFonts w:ascii="Times New Roman" w:hAnsi="Times New Roman" w:cs="B Mitra" w:hint="cs"/>
          <w:i w:val="0"/>
          <w:iCs w:val="0"/>
          <w:color w:val="auto"/>
          <w:sz w:val="28"/>
          <w:szCs w:val="28"/>
          <w:rtl/>
          <w:lang w:bidi="fa-IR"/>
        </w:rPr>
        <w:t xml:space="preserve"> </w:t>
      </w:r>
      <w:r>
        <w:rPr>
          <w:rFonts w:ascii="Times New Roman" w:hAnsi="Times New Roman" w:cs="B Mitra" w:hint="cs"/>
          <w:i w:val="0"/>
          <w:iCs w:val="0"/>
          <w:color w:val="auto"/>
          <w:sz w:val="28"/>
          <w:szCs w:val="28"/>
          <w:rtl/>
          <w:lang w:bidi="fa-IR"/>
        </w:rPr>
        <w:t xml:space="preserve">بر </w:t>
      </w:r>
      <w:r w:rsidRPr="00E538D3">
        <w:rPr>
          <w:rFonts w:ascii="Times New Roman" w:hAnsi="Times New Roman" w:cs="B Mitra" w:hint="cs"/>
          <w:i w:val="0"/>
          <w:iCs w:val="0"/>
          <w:color w:val="auto"/>
          <w:sz w:val="28"/>
          <w:szCs w:val="28"/>
          <w:rtl/>
          <w:lang w:bidi="fa-IR"/>
        </w:rPr>
        <w:t xml:space="preserve">عهده رییس دانشگاه </w:t>
      </w:r>
      <w:r>
        <w:rPr>
          <w:rFonts w:ascii="Times New Roman" w:hAnsi="Times New Roman" w:cs="B Mitra" w:hint="cs"/>
          <w:i w:val="0"/>
          <w:iCs w:val="0"/>
          <w:color w:val="auto"/>
          <w:sz w:val="28"/>
          <w:szCs w:val="28"/>
          <w:rtl/>
          <w:lang w:bidi="fa-IR"/>
        </w:rPr>
        <w:t>است</w:t>
      </w:r>
      <w:r w:rsidRPr="00E538D3">
        <w:rPr>
          <w:rFonts w:ascii="Times New Roman" w:hAnsi="Times New Roman" w:cs="B Mitra" w:hint="cs"/>
          <w:i w:val="0"/>
          <w:iCs w:val="0"/>
          <w:color w:val="auto"/>
          <w:sz w:val="28"/>
          <w:szCs w:val="28"/>
          <w:rtl/>
          <w:lang w:bidi="fa-IR"/>
        </w:rPr>
        <w:t>.</w:t>
      </w:r>
    </w:p>
    <w:p w:rsidR="009B0F96" w:rsidRPr="009F5FDF" w:rsidRDefault="00D465E5" w:rsidP="009B0F96">
      <w:pPr>
        <w:pStyle w:val="ListParagraph"/>
        <w:numPr>
          <w:ilvl w:val="0"/>
          <w:numId w:val="23"/>
        </w:numPr>
        <w:bidi/>
        <w:jc w:val="both"/>
        <w:rPr>
          <w:rFonts w:ascii="Times New Roman" w:eastAsia="Times New Roman" w:hAnsi="Times New Roman" w:cs="B Mitra"/>
          <w:sz w:val="28"/>
          <w:szCs w:val="28"/>
          <w:lang w:eastAsia="zh-CN" w:bidi="fa-IR"/>
        </w:rPr>
      </w:pPr>
      <w:r w:rsidRPr="009F5FDF">
        <w:rPr>
          <w:rFonts w:ascii="Times New Roman" w:eastAsia="Times New Roman" w:hAnsi="Times New Roman" w:cs="B Mitra" w:hint="cs"/>
          <w:sz w:val="28"/>
          <w:szCs w:val="28"/>
          <w:rtl/>
          <w:lang w:eastAsia="zh-CN" w:bidi="fa-IR"/>
        </w:rPr>
        <w:t xml:space="preserve">میزان ساعت کار کارکنان مشمول قانون ارتقاء بهره وری کارکنان بالینی نظام سلامت و آیین نامه اجرایی آن 44 ساعت در هفته می باشد که با توجه به </w:t>
      </w:r>
      <w:r>
        <w:rPr>
          <w:rFonts w:ascii="Times New Roman" w:eastAsia="Times New Roman" w:hAnsi="Times New Roman" w:cs="B Mitra" w:hint="cs"/>
          <w:sz w:val="28"/>
          <w:szCs w:val="28"/>
          <w:rtl/>
          <w:lang w:eastAsia="zh-CN" w:bidi="fa-IR"/>
        </w:rPr>
        <w:t>شرایط مندرج در ماده 2 آیین نامه اجرایی مورد اشاره</w:t>
      </w:r>
      <w:r w:rsidRPr="009F5FDF">
        <w:rPr>
          <w:rFonts w:ascii="Times New Roman" w:eastAsia="Times New Roman" w:hAnsi="Times New Roman" w:cs="B Mitra" w:hint="cs"/>
          <w:sz w:val="28"/>
          <w:szCs w:val="28"/>
          <w:rtl/>
          <w:lang w:eastAsia="zh-CN" w:bidi="fa-IR"/>
        </w:rPr>
        <w:t xml:space="preserve"> بر اساس دستورالعمل </w:t>
      </w:r>
      <w:r>
        <w:rPr>
          <w:rFonts w:ascii="Times New Roman" w:eastAsia="Times New Roman" w:hAnsi="Times New Roman" w:cs="B Mitra" w:hint="cs"/>
          <w:sz w:val="28"/>
          <w:szCs w:val="28"/>
          <w:rtl/>
          <w:lang w:eastAsia="zh-CN" w:bidi="fa-IR"/>
        </w:rPr>
        <w:t>مربوطه</w:t>
      </w:r>
      <w:r w:rsidRPr="009F5FDF">
        <w:rPr>
          <w:rFonts w:ascii="Times New Roman" w:eastAsia="Times New Roman" w:hAnsi="Times New Roman" w:cs="B Mitra" w:hint="cs"/>
          <w:sz w:val="28"/>
          <w:szCs w:val="28"/>
          <w:rtl/>
          <w:lang w:eastAsia="zh-CN" w:bidi="fa-IR"/>
        </w:rPr>
        <w:t xml:space="preserve"> حداکثر تا هشت ساعت در هفت</w:t>
      </w:r>
      <w:r>
        <w:rPr>
          <w:rFonts w:ascii="Times New Roman" w:eastAsia="Times New Roman" w:hAnsi="Times New Roman" w:cs="B Mitra" w:hint="cs"/>
          <w:sz w:val="28"/>
          <w:szCs w:val="28"/>
          <w:rtl/>
          <w:lang w:eastAsia="zh-CN" w:bidi="fa-IR"/>
        </w:rPr>
        <w:t>ه</w:t>
      </w:r>
      <w:r w:rsidRPr="009F5FDF">
        <w:rPr>
          <w:rFonts w:ascii="Times New Roman" w:eastAsia="Times New Roman" w:hAnsi="Times New Roman" w:cs="B Mitra" w:hint="cs"/>
          <w:sz w:val="28"/>
          <w:szCs w:val="28"/>
          <w:rtl/>
          <w:lang w:eastAsia="zh-CN" w:bidi="fa-IR"/>
        </w:rPr>
        <w:t xml:space="preserve"> تقلیل می یابد.</w:t>
      </w:r>
      <w:r w:rsidRPr="009F5FDF">
        <w:rPr>
          <w:rFonts w:ascii="Times New Roman" w:eastAsia="Times New Roman" w:hAnsi="Times New Roman" w:cs="B Mitra" w:hint="cs"/>
          <w:sz w:val="28"/>
          <w:szCs w:val="28"/>
          <w:rtl/>
          <w:lang w:eastAsia="zh-CN" w:bidi="fa-IR"/>
        </w:rPr>
        <w:t xml:space="preserve"> </w:t>
      </w:r>
    </w:p>
    <w:p w:rsidR="009B0F96" w:rsidRPr="00E538D3" w:rsidRDefault="00D465E5" w:rsidP="009B0F96">
      <w:pPr>
        <w:pStyle w:val="ListParagraph"/>
        <w:numPr>
          <w:ilvl w:val="0"/>
          <w:numId w:val="23"/>
        </w:numPr>
        <w:bidi/>
        <w:jc w:val="both"/>
        <w:rPr>
          <w:rFonts w:ascii="Times New Roman" w:eastAsia="Times New Roman" w:hAnsi="Times New Roman" w:cs="B Mitra"/>
          <w:sz w:val="28"/>
          <w:szCs w:val="28"/>
          <w:lang w:eastAsia="zh-CN" w:bidi="fa-IR"/>
        </w:rPr>
      </w:pPr>
      <w:r w:rsidRPr="00E538D3">
        <w:rPr>
          <w:rFonts w:ascii="Times New Roman" w:eastAsia="Times New Roman" w:hAnsi="Times New Roman" w:cs="B Mitra"/>
          <w:sz w:val="28"/>
          <w:szCs w:val="28"/>
          <w:rtl/>
          <w:lang w:eastAsia="zh-CN" w:bidi="fa-IR"/>
        </w:rPr>
        <w:t>مزایای</w:t>
      </w:r>
      <w:r w:rsidRPr="00E538D3">
        <w:rPr>
          <w:rFonts w:ascii="Times New Roman" w:eastAsia="Times New Roman" w:hAnsi="Times New Roman" w:cs="B Mitra" w:hint="cs"/>
          <w:sz w:val="28"/>
          <w:szCs w:val="28"/>
          <w:rtl/>
          <w:lang w:eastAsia="zh-CN" w:bidi="fa-IR"/>
        </w:rPr>
        <w:t xml:space="preserve"> قانون فوق الذکر و </w:t>
      </w:r>
      <w:r w:rsidRPr="00E538D3">
        <w:rPr>
          <w:rFonts w:ascii="Times New Roman" w:eastAsia="Times New Roman" w:hAnsi="Times New Roman" w:cs="B Mitra"/>
          <w:sz w:val="28"/>
          <w:szCs w:val="28"/>
          <w:rtl/>
          <w:lang w:eastAsia="zh-CN" w:bidi="fa-IR"/>
        </w:rPr>
        <w:t xml:space="preserve">آیین نامه </w:t>
      </w:r>
      <w:r w:rsidRPr="00E538D3">
        <w:rPr>
          <w:rFonts w:ascii="Times New Roman" w:eastAsia="Times New Roman" w:hAnsi="Times New Roman" w:cs="B Mitra" w:hint="cs"/>
          <w:sz w:val="28"/>
          <w:szCs w:val="28"/>
          <w:rtl/>
          <w:lang w:eastAsia="zh-CN" w:bidi="fa-IR"/>
        </w:rPr>
        <w:t xml:space="preserve">اجرایی آن </w:t>
      </w:r>
      <w:r>
        <w:rPr>
          <w:rFonts w:ascii="Times New Roman" w:eastAsia="Times New Roman" w:hAnsi="Times New Roman" w:cs="B Mitra" w:hint="cs"/>
          <w:sz w:val="28"/>
          <w:szCs w:val="28"/>
          <w:rtl/>
          <w:lang w:eastAsia="zh-CN" w:bidi="fa-IR"/>
        </w:rPr>
        <w:t xml:space="preserve">صرفاً </w:t>
      </w:r>
      <w:r w:rsidRPr="00E538D3">
        <w:rPr>
          <w:rFonts w:ascii="Times New Roman" w:eastAsia="Times New Roman" w:hAnsi="Times New Roman" w:cs="B Mitra"/>
          <w:sz w:val="28"/>
          <w:szCs w:val="28"/>
          <w:rtl/>
          <w:lang w:eastAsia="zh-CN" w:bidi="fa-IR"/>
        </w:rPr>
        <w:t xml:space="preserve">شامل شاغلینی است که در یکی از بخش های دولتی یا غیر دولتی </w:t>
      </w:r>
      <w:r>
        <w:rPr>
          <w:rFonts w:ascii="Times New Roman" w:eastAsia="Times New Roman" w:hAnsi="Times New Roman" w:cs="B Mitra"/>
          <w:sz w:val="28"/>
          <w:szCs w:val="28"/>
          <w:rtl/>
          <w:lang w:eastAsia="zh-CN" w:bidi="fa-IR"/>
        </w:rPr>
        <w:t>به کار بالینی در</w:t>
      </w:r>
      <w:r>
        <w:rPr>
          <w:rFonts w:ascii="Times New Roman" w:eastAsia="Times New Roman" w:hAnsi="Times New Roman" w:cs="B Mitra" w:hint="cs"/>
          <w:sz w:val="28"/>
          <w:szCs w:val="28"/>
          <w:rtl/>
          <w:lang w:eastAsia="zh-CN" w:bidi="fa-IR"/>
        </w:rPr>
        <w:t xml:space="preserve"> یکی از رشته های شغلی مندرج در قانون </w:t>
      </w:r>
      <w:r w:rsidRPr="00C01F0B">
        <w:rPr>
          <w:rFonts w:ascii="Times New Roman" w:eastAsia="Times New Roman" w:hAnsi="Times New Roman" w:cs="B Mitra" w:hint="cs"/>
          <w:sz w:val="28"/>
          <w:szCs w:val="28"/>
          <w:rtl/>
          <w:lang w:eastAsia="zh-CN" w:bidi="fa-IR"/>
        </w:rPr>
        <w:t xml:space="preserve">ارتقاء بهره وری کارکنان بالینی نظام سلامت و  آیین نامه اجرایی آن </w:t>
      </w:r>
      <w:r w:rsidRPr="00E538D3">
        <w:rPr>
          <w:rFonts w:ascii="Times New Roman" w:eastAsia="Times New Roman" w:hAnsi="Times New Roman" w:cs="B Mitra"/>
          <w:sz w:val="28"/>
          <w:szCs w:val="28"/>
          <w:rtl/>
          <w:lang w:eastAsia="zh-CN" w:bidi="fa-IR"/>
        </w:rPr>
        <w:t>اشتغال دا</w:t>
      </w:r>
      <w:r>
        <w:rPr>
          <w:rFonts w:ascii="Times New Roman" w:eastAsia="Times New Roman" w:hAnsi="Times New Roman" w:cs="B Mitra" w:hint="cs"/>
          <w:sz w:val="28"/>
          <w:szCs w:val="28"/>
          <w:rtl/>
          <w:lang w:eastAsia="zh-CN" w:bidi="fa-IR"/>
        </w:rPr>
        <w:t>شته</w:t>
      </w:r>
      <w:r>
        <w:rPr>
          <w:rFonts w:ascii="Times New Roman" w:eastAsia="Times New Roman" w:hAnsi="Times New Roman" w:cs="B Mitra"/>
          <w:sz w:val="28"/>
          <w:szCs w:val="28"/>
          <w:lang w:eastAsia="zh-CN" w:bidi="fa-IR"/>
        </w:rPr>
        <w:t xml:space="preserve"> </w:t>
      </w:r>
      <w:r>
        <w:rPr>
          <w:rFonts w:ascii="Times New Roman" w:eastAsia="Times New Roman" w:hAnsi="Times New Roman" w:cs="B Mitra" w:hint="cs"/>
          <w:sz w:val="28"/>
          <w:szCs w:val="28"/>
          <w:rtl/>
          <w:lang w:eastAsia="zh-CN" w:bidi="fa-IR"/>
        </w:rPr>
        <w:t>و حایز سایر شرا</w:t>
      </w:r>
      <w:r>
        <w:rPr>
          <w:rFonts w:ascii="Times New Roman" w:eastAsia="Times New Roman" w:hAnsi="Times New Roman" w:cs="B Mitra" w:hint="cs"/>
          <w:sz w:val="28"/>
          <w:szCs w:val="28"/>
          <w:rtl/>
          <w:lang w:eastAsia="zh-CN" w:bidi="fa-IR"/>
        </w:rPr>
        <w:t xml:space="preserve">یط قانونی مندرج در قانون مورد اشاره و آیین نامه جهت برخورداری از مزایای مربوطه  به تشخیص دستگاه محل می باشند. </w:t>
      </w:r>
    </w:p>
    <w:p w:rsidR="009B0F96" w:rsidRPr="00E538D3" w:rsidRDefault="00D465E5" w:rsidP="009B0F96">
      <w:pPr>
        <w:pStyle w:val="ListParagraph"/>
        <w:numPr>
          <w:ilvl w:val="0"/>
          <w:numId w:val="23"/>
        </w:numPr>
        <w:bidi/>
        <w:jc w:val="both"/>
        <w:rPr>
          <w:rFonts w:ascii="Times New Roman" w:eastAsia="Times New Roman" w:hAnsi="Times New Roman" w:cs="B Mitra"/>
          <w:sz w:val="28"/>
          <w:szCs w:val="28"/>
          <w:lang w:eastAsia="zh-CN" w:bidi="fa-IR"/>
        </w:rPr>
      </w:pPr>
      <w:r w:rsidRPr="00E538D3">
        <w:rPr>
          <w:rFonts w:ascii="Times New Roman" w:eastAsia="Times New Roman" w:hAnsi="Times New Roman" w:cs="B Mitra" w:hint="cs"/>
          <w:sz w:val="28"/>
          <w:szCs w:val="28"/>
          <w:rtl/>
          <w:lang w:eastAsia="zh-CN" w:bidi="fa-IR"/>
        </w:rPr>
        <w:t xml:space="preserve"> مشمولینی مجاز به برخورداری از مزایای قانون و آیین نامه اجرایی آن می شوند که</w:t>
      </w:r>
      <w:r>
        <w:rPr>
          <w:rFonts w:ascii="Times New Roman" w:eastAsia="Times New Roman" w:hAnsi="Times New Roman" w:cs="B Mitra" w:hint="cs"/>
          <w:sz w:val="28"/>
          <w:szCs w:val="28"/>
          <w:rtl/>
          <w:lang w:eastAsia="zh-CN" w:bidi="fa-IR"/>
        </w:rPr>
        <w:t xml:space="preserve"> در هر نوبت کاری</w:t>
      </w:r>
      <w:r w:rsidRPr="00E538D3">
        <w:rPr>
          <w:rFonts w:ascii="Times New Roman" w:eastAsia="Times New Roman" w:hAnsi="Times New Roman" w:cs="B Mitra" w:hint="cs"/>
          <w:sz w:val="28"/>
          <w:szCs w:val="28"/>
          <w:rtl/>
          <w:lang w:eastAsia="zh-CN" w:bidi="fa-IR"/>
        </w:rPr>
        <w:t xml:space="preserve"> </w:t>
      </w:r>
      <w:r w:rsidRPr="00E538D3">
        <w:rPr>
          <w:rFonts w:ascii="Times New Roman" w:eastAsia="Times New Roman" w:hAnsi="Times New Roman" w:cs="B Mitra"/>
          <w:sz w:val="28"/>
          <w:szCs w:val="28"/>
          <w:rtl/>
          <w:lang w:eastAsia="zh-CN" w:bidi="fa-IR"/>
        </w:rPr>
        <w:t>بیش از دوازده ساعت متوالی</w:t>
      </w:r>
      <w:r w:rsidRPr="00E538D3">
        <w:rPr>
          <w:rFonts w:ascii="Times New Roman" w:eastAsia="Times New Roman" w:hAnsi="Times New Roman" w:cs="B Mitra" w:hint="cs"/>
          <w:sz w:val="28"/>
          <w:szCs w:val="28"/>
          <w:rtl/>
          <w:lang w:eastAsia="zh-CN" w:bidi="fa-IR"/>
        </w:rPr>
        <w:t xml:space="preserve"> خدمت ننمایند. </w:t>
      </w:r>
    </w:p>
    <w:p w:rsidR="009B0F96" w:rsidRDefault="00D465E5" w:rsidP="009B0F96">
      <w:pPr>
        <w:pStyle w:val="ListParagraph"/>
        <w:numPr>
          <w:ilvl w:val="0"/>
          <w:numId w:val="23"/>
        </w:numPr>
        <w:bidi/>
        <w:jc w:val="both"/>
        <w:rPr>
          <w:rFonts w:ascii="Times New Roman" w:eastAsia="Times New Roman" w:hAnsi="Times New Roman" w:cs="B Mitra"/>
          <w:sz w:val="28"/>
          <w:szCs w:val="28"/>
          <w:lang w:eastAsia="zh-CN" w:bidi="fa-IR"/>
        </w:rPr>
      </w:pPr>
      <w:r>
        <w:rPr>
          <w:rFonts w:ascii="Times New Roman" w:eastAsia="Times New Roman" w:hAnsi="Times New Roman" w:cs="B Mitra" w:hint="cs"/>
          <w:sz w:val="28"/>
          <w:szCs w:val="28"/>
          <w:rtl/>
          <w:lang w:eastAsia="zh-CN" w:bidi="fa-IR"/>
        </w:rPr>
        <w:t>مشمولین</w:t>
      </w:r>
      <w:r w:rsidRPr="00E538D3">
        <w:rPr>
          <w:rFonts w:ascii="Times New Roman" w:eastAsia="Times New Roman" w:hAnsi="Times New Roman" w:cs="B Mitra" w:hint="cs"/>
          <w:sz w:val="28"/>
          <w:szCs w:val="28"/>
          <w:rtl/>
          <w:lang w:eastAsia="zh-CN" w:bidi="fa-IR"/>
        </w:rPr>
        <w:t xml:space="preserve"> برخ</w:t>
      </w:r>
      <w:r w:rsidRPr="00E538D3">
        <w:rPr>
          <w:rFonts w:ascii="Times New Roman" w:eastAsia="Times New Roman" w:hAnsi="Times New Roman" w:cs="B Mitra" w:hint="cs"/>
          <w:sz w:val="28"/>
          <w:szCs w:val="28"/>
          <w:rtl/>
          <w:lang w:eastAsia="zh-CN" w:bidi="fa-IR"/>
        </w:rPr>
        <w:t>وردار از مزایای قانون و آیین نامه اجرایی آن</w:t>
      </w:r>
      <w:r>
        <w:rPr>
          <w:rFonts w:ascii="Times New Roman" w:eastAsia="Times New Roman" w:hAnsi="Times New Roman" w:cs="B Mitra" w:hint="cs"/>
          <w:sz w:val="28"/>
          <w:szCs w:val="28"/>
          <w:rtl/>
          <w:lang w:eastAsia="zh-CN" w:bidi="fa-IR"/>
        </w:rPr>
        <w:t>،</w:t>
      </w:r>
      <w:r w:rsidRPr="00E538D3">
        <w:rPr>
          <w:rFonts w:ascii="Times New Roman" w:eastAsia="Times New Roman" w:hAnsi="Times New Roman" w:cs="B Mitra" w:hint="cs"/>
          <w:sz w:val="28"/>
          <w:szCs w:val="28"/>
          <w:rtl/>
          <w:lang w:eastAsia="zh-CN" w:bidi="fa-IR"/>
        </w:rPr>
        <w:t xml:space="preserve"> وفق </w:t>
      </w:r>
      <w:r w:rsidRPr="00E538D3">
        <w:rPr>
          <w:rFonts w:ascii="Times New Roman" w:eastAsia="Times New Roman" w:hAnsi="Times New Roman" w:cs="B Mitra"/>
          <w:sz w:val="28"/>
          <w:szCs w:val="28"/>
          <w:rtl/>
          <w:lang w:eastAsia="zh-CN" w:bidi="fa-IR"/>
        </w:rPr>
        <w:t xml:space="preserve">تعهدنامه ای که </w:t>
      </w:r>
      <w:r>
        <w:rPr>
          <w:rFonts w:ascii="Times New Roman" w:eastAsia="Times New Roman" w:hAnsi="Times New Roman" w:cs="B Mitra" w:hint="cs"/>
          <w:sz w:val="28"/>
          <w:szCs w:val="28"/>
          <w:rtl/>
          <w:lang w:eastAsia="zh-CN" w:bidi="fa-IR"/>
        </w:rPr>
        <w:t>پیوست این بخشنامه</w:t>
      </w:r>
      <w:r w:rsidRPr="00E538D3">
        <w:rPr>
          <w:rFonts w:ascii="Times New Roman" w:eastAsia="Times New Roman" w:hAnsi="Times New Roman" w:cs="B Mitra" w:hint="cs"/>
          <w:sz w:val="28"/>
          <w:szCs w:val="28"/>
          <w:rtl/>
          <w:lang w:eastAsia="zh-CN" w:bidi="fa-IR"/>
        </w:rPr>
        <w:t xml:space="preserve"> ابلاغ می گردد</w:t>
      </w:r>
      <w:r w:rsidRPr="00E538D3">
        <w:rPr>
          <w:rFonts w:ascii="Times New Roman" w:eastAsia="Times New Roman" w:hAnsi="Times New Roman" w:cs="B Mitra"/>
          <w:sz w:val="28"/>
          <w:szCs w:val="28"/>
          <w:rtl/>
          <w:lang w:eastAsia="zh-CN" w:bidi="fa-IR"/>
        </w:rPr>
        <w:t xml:space="preserve"> متعهد به انجام خدمت در یک بخش </w:t>
      </w:r>
      <w:r w:rsidRPr="00E538D3">
        <w:rPr>
          <w:rFonts w:ascii="Times New Roman" w:eastAsia="Times New Roman" w:hAnsi="Times New Roman" w:cs="B Mitra" w:hint="cs"/>
          <w:sz w:val="28"/>
          <w:szCs w:val="28"/>
          <w:rtl/>
          <w:lang w:eastAsia="zh-CN" w:bidi="fa-IR"/>
        </w:rPr>
        <w:t>(صرفا</w:t>
      </w:r>
      <w:r>
        <w:rPr>
          <w:rFonts w:ascii="Times New Roman" w:eastAsia="Times New Roman" w:hAnsi="Times New Roman" w:cs="B Mitra" w:hint="cs"/>
          <w:sz w:val="28"/>
          <w:szCs w:val="28"/>
          <w:rtl/>
          <w:lang w:eastAsia="zh-CN" w:bidi="fa-IR"/>
        </w:rPr>
        <w:t>ً</w:t>
      </w:r>
      <w:r w:rsidRPr="00E538D3">
        <w:rPr>
          <w:rFonts w:ascii="Times New Roman" w:eastAsia="Times New Roman" w:hAnsi="Times New Roman" w:cs="B Mitra" w:hint="cs"/>
          <w:sz w:val="28"/>
          <w:szCs w:val="28"/>
          <w:rtl/>
          <w:lang w:eastAsia="zh-CN" w:bidi="fa-IR"/>
        </w:rPr>
        <w:t xml:space="preserve"> یک بخش دولتی یا یک بخش خصوصی) </w:t>
      </w:r>
      <w:r>
        <w:rPr>
          <w:rFonts w:ascii="Times New Roman" w:eastAsia="Times New Roman" w:hAnsi="Times New Roman" w:cs="B Mitra" w:hint="cs"/>
          <w:sz w:val="28"/>
          <w:szCs w:val="28"/>
          <w:rtl/>
          <w:lang w:eastAsia="zh-CN" w:bidi="fa-IR"/>
        </w:rPr>
        <w:t>خواهند بود</w:t>
      </w:r>
      <w:r w:rsidRPr="00E538D3">
        <w:rPr>
          <w:rFonts w:ascii="Times New Roman" w:eastAsia="Times New Roman" w:hAnsi="Times New Roman" w:cs="B Mitra" w:hint="cs"/>
          <w:sz w:val="28"/>
          <w:szCs w:val="28"/>
          <w:rtl/>
          <w:lang w:eastAsia="zh-CN" w:bidi="fa-IR"/>
        </w:rPr>
        <w:t>.</w:t>
      </w:r>
    </w:p>
    <w:p w:rsidR="009B0F96" w:rsidRDefault="00D465E5" w:rsidP="009B0F96">
      <w:pPr>
        <w:pStyle w:val="ListParagraph"/>
        <w:numPr>
          <w:ilvl w:val="0"/>
          <w:numId w:val="23"/>
        </w:numPr>
        <w:bidi/>
        <w:jc w:val="both"/>
        <w:rPr>
          <w:rFonts w:ascii="Times New Roman" w:eastAsia="Times New Roman" w:hAnsi="Times New Roman" w:cs="B Mitra"/>
          <w:sz w:val="28"/>
          <w:szCs w:val="28"/>
          <w:lang w:eastAsia="zh-CN" w:bidi="fa-IR"/>
        </w:rPr>
      </w:pPr>
      <w:r>
        <w:rPr>
          <w:rFonts w:ascii="Times New Roman" w:eastAsia="Times New Roman" w:hAnsi="Times New Roman" w:cs="B Mitra" w:hint="cs"/>
          <w:sz w:val="28"/>
          <w:szCs w:val="28"/>
          <w:rtl/>
          <w:lang w:eastAsia="zh-CN" w:bidi="fa-IR"/>
        </w:rPr>
        <w:t xml:space="preserve">سقف ساعت اضافه کاری مشمولین مورد اشاره 80 ساعت در ماه می باشد.  </w:t>
      </w:r>
    </w:p>
    <w:p w:rsidR="009B0F96" w:rsidRDefault="00D465E5" w:rsidP="009B0F96">
      <w:pPr>
        <w:pStyle w:val="ListParagraph"/>
        <w:bidi/>
        <w:jc w:val="both"/>
        <w:rPr>
          <w:rFonts w:ascii="Times New Roman" w:eastAsia="Times New Roman" w:hAnsi="Times New Roman" w:cs="B Mitra"/>
          <w:sz w:val="28"/>
          <w:szCs w:val="28"/>
          <w:lang w:eastAsia="zh-CN" w:bidi="fa-IR"/>
        </w:rPr>
      </w:pPr>
    </w:p>
    <w:p w:rsidR="009B0F96" w:rsidRDefault="00D465E5" w:rsidP="009B0F96">
      <w:pPr>
        <w:pStyle w:val="ListParagraph"/>
        <w:bidi/>
        <w:jc w:val="both"/>
        <w:rPr>
          <w:rFonts w:ascii="Times New Roman" w:eastAsia="Times New Roman" w:hAnsi="Times New Roman" w:cs="B Mitra"/>
          <w:sz w:val="28"/>
          <w:szCs w:val="28"/>
          <w:lang w:eastAsia="zh-CN" w:bidi="fa-IR"/>
        </w:rPr>
      </w:pPr>
    </w:p>
    <w:p w:rsidR="009B0F96" w:rsidRDefault="00414AED" w:rsidP="009B0F96">
      <w:pPr>
        <w:pStyle w:val="ListParagraph"/>
        <w:bidi/>
        <w:jc w:val="both"/>
        <w:rPr>
          <w:rFonts w:ascii="Times New Roman" w:eastAsia="Times New Roman" w:hAnsi="Times New Roman" w:cs="B Mitra"/>
          <w:sz w:val="28"/>
          <w:szCs w:val="28"/>
          <w:lang w:eastAsia="zh-CN" w:bidi="fa-IR"/>
        </w:rPr>
      </w:pPr>
      <w:r>
        <w:rPr>
          <w:noProof/>
          <w:lang w:bidi="fa-I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2778760</wp:posOffset>
            </wp:positionH>
            <wp:positionV relativeFrom="paragraph">
              <wp:posOffset>135255</wp:posOffset>
            </wp:positionV>
            <wp:extent cx="2219325" cy="804545"/>
            <wp:effectExtent l="0" t="0" r="9525" b="0"/>
            <wp:wrapNone/>
            <wp:docPr id="4" name="File_fedd9695bb884b58aa3990121b7d4119-15960065" descr="#didgah_signature#/#signature#/bf6234fb-7c47-415e-9eee-b70b649e5710/560b4a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_fedd9695bb884b58aa3990121b7d4119-15960065" descr="#didgah_signature#/#signature#/bf6234fb-7c47-415e-9eee-b70b649e5710/560b4a0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B Zar" w:hint="cs"/>
          <w:b/>
          <w:bCs/>
          <w:noProof/>
          <w:sz w:val="24"/>
          <w:szCs w:val="24"/>
          <w:rtl/>
          <w:lang w:bidi="fa-I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231140</wp:posOffset>
            </wp:positionH>
            <wp:positionV relativeFrom="paragraph">
              <wp:posOffset>154305</wp:posOffset>
            </wp:positionV>
            <wp:extent cx="1800860" cy="1078230"/>
            <wp:effectExtent l="0" t="0" r="0" b="0"/>
            <wp:wrapNone/>
            <wp:docPr id="2" name="File_3aabf1e258044021affdb1b0ec19d99f-04118771" descr="#didgah_signature#/#signature#/642d0f17-b606-4682-ba46-e5c1484d9184/f1771a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_3aabf1e258044021affdb1b0ec19d99f-04118771" descr="#didgah_signature#/#signature#/642d0f17-b606-4682-ba46-e5c1484d9184/f1771a2b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860" cy="1078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B0F96" w:rsidRDefault="00D465E5" w:rsidP="009B0F96">
      <w:pPr>
        <w:rPr>
          <w:rFonts w:cs="B Zar" w:hint="cs"/>
          <w:b/>
          <w:bCs/>
          <w:sz w:val="24"/>
          <w:szCs w:val="24"/>
          <w:rtl/>
          <w:lang w:bidi="fa-IR"/>
        </w:rPr>
      </w:pPr>
    </w:p>
    <w:p w:rsidR="009B0F96" w:rsidRDefault="00D465E5" w:rsidP="009B0F96">
      <w:pPr>
        <w:rPr>
          <w:rFonts w:cs="B Zar" w:hint="cs"/>
          <w:b/>
          <w:bCs/>
          <w:sz w:val="24"/>
          <w:szCs w:val="24"/>
          <w:rtl/>
          <w:lang w:bidi="fa-IR"/>
        </w:rPr>
      </w:pPr>
    </w:p>
    <w:p w:rsidR="009B0F96" w:rsidRDefault="00D465E5" w:rsidP="009B0F96">
      <w:pPr>
        <w:rPr>
          <w:rFonts w:cs="B Zar" w:hint="cs"/>
          <w:b/>
          <w:bCs/>
          <w:sz w:val="24"/>
          <w:szCs w:val="24"/>
          <w:rtl/>
          <w:lang w:bidi="fa-IR"/>
        </w:rPr>
      </w:pPr>
    </w:p>
    <w:p w:rsidR="009B0F96" w:rsidRDefault="00D465E5" w:rsidP="009B0F96">
      <w:pPr>
        <w:rPr>
          <w:rFonts w:cs="B Zar" w:hint="cs"/>
          <w:b/>
          <w:bCs/>
          <w:sz w:val="24"/>
          <w:szCs w:val="24"/>
          <w:rtl/>
          <w:lang w:bidi="fa-IR"/>
        </w:rPr>
      </w:pPr>
    </w:p>
    <w:p w:rsidR="009B0F96" w:rsidRPr="009D1685" w:rsidRDefault="00D465E5" w:rsidP="009B0F96">
      <w:pPr>
        <w:rPr>
          <w:rFonts w:cs="B Mitra" w:hint="cs"/>
          <w:sz w:val="26"/>
          <w:szCs w:val="26"/>
          <w:rtl/>
          <w:lang w:bidi="fa-IR"/>
        </w:rPr>
      </w:pPr>
      <w:r w:rsidRPr="009D1685">
        <w:rPr>
          <w:rFonts w:cs="B Mitra" w:hint="cs"/>
          <w:sz w:val="26"/>
          <w:szCs w:val="26"/>
          <w:rtl/>
          <w:lang w:bidi="fa-IR"/>
        </w:rPr>
        <w:t>رونوشت:</w:t>
      </w:r>
    </w:p>
    <w:p w:rsidR="009B0F96" w:rsidRPr="009D1685" w:rsidRDefault="00D465E5" w:rsidP="009B0F96">
      <w:pPr>
        <w:pStyle w:val="ListParagraph"/>
        <w:numPr>
          <w:ilvl w:val="0"/>
          <w:numId w:val="24"/>
        </w:numPr>
        <w:bidi/>
        <w:jc w:val="both"/>
        <w:rPr>
          <w:rFonts w:ascii="Times New Roman" w:eastAsia="Times New Roman" w:hAnsi="Times New Roman" w:cs="B Mitra" w:hint="cs"/>
          <w:sz w:val="26"/>
          <w:szCs w:val="26"/>
          <w:lang w:eastAsia="zh-CN" w:bidi="fa-IR"/>
        </w:rPr>
      </w:pPr>
      <w:r w:rsidRPr="009D1685">
        <w:rPr>
          <w:rFonts w:ascii="Times New Roman" w:eastAsia="Times New Roman" w:hAnsi="Times New Roman" w:cs="B Mitra" w:hint="cs"/>
          <w:sz w:val="26"/>
          <w:szCs w:val="26"/>
          <w:rtl/>
          <w:lang w:eastAsia="zh-CN" w:bidi="fa-IR"/>
        </w:rPr>
        <w:t>جناب آقای تقوی نژاد معاون محترم توسعه مدیریت و منابع جهت استحضار</w:t>
      </w:r>
    </w:p>
    <w:p w:rsidR="009B0F96" w:rsidRPr="00F5557D" w:rsidRDefault="00D465E5" w:rsidP="00F5557D">
      <w:pPr>
        <w:pStyle w:val="ListParagraph"/>
        <w:numPr>
          <w:ilvl w:val="0"/>
          <w:numId w:val="24"/>
        </w:numPr>
        <w:bidi/>
        <w:jc w:val="both"/>
        <w:rPr>
          <w:rFonts w:ascii="Times New Roman" w:eastAsia="Times New Roman" w:hAnsi="Times New Roman" w:cs="B Mitra"/>
          <w:sz w:val="26"/>
          <w:szCs w:val="26"/>
          <w:lang w:eastAsia="zh-CN" w:bidi="fa-IR"/>
        </w:rPr>
      </w:pPr>
      <w:r w:rsidRPr="009D1685">
        <w:rPr>
          <w:rFonts w:ascii="Times New Roman" w:eastAsia="Times New Roman" w:hAnsi="Times New Roman" w:cs="B Mitra" w:hint="cs"/>
          <w:sz w:val="26"/>
          <w:szCs w:val="26"/>
          <w:rtl/>
          <w:lang w:eastAsia="zh-CN" w:bidi="fa-IR"/>
        </w:rPr>
        <w:t>جناب آقای دکتر داودی مشاور محترم وزیر و مدیر حوزه وزارتی جهت استحضار</w:t>
      </w:r>
    </w:p>
    <w:sectPr w:rsidR="009B0F96" w:rsidRPr="00F5557D" w:rsidSect="009B0F96">
      <w:headerReference w:type="default" r:id="rId10"/>
      <w:footerReference w:type="even" r:id="rId11"/>
      <w:footerReference w:type="default" r:id="rId12"/>
      <w:pgSz w:w="11906" w:h="16838"/>
      <w:pgMar w:top="2090" w:right="1440" w:bottom="1440" w:left="1699" w:header="562" w:footer="872" w:gutter="0"/>
      <w:cols w:space="720"/>
      <w:bidi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5E5" w:rsidRDefault="00D465E5">
      <w:r>
        <w:separator/>
      </w:r>
    </w:p>
  </w:endnote>
  <w:endnote w:type="continuationSeparator" w:id="1">
    <w:p w:rsidR="00D465E5" w:rsidRDefault="00D465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F96" w:rsidRDefault="00D465E5" w:rsidP="009B0F96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tl/>
      </w:rPr>
      <w:fldChar w:fldCharType="end"/>
    </w:r>
  </w:p>
  <w:p w:rsidR="009B0F96" w:rsidRDefault="00D465E5" w:rsidP="009B0F9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F96" w:rsidRPr="00A10BFE" w:rsidRDefault="00D465E5" w:rsidP="009B0F96">
    <w:pPr>
      <w:pStyle w:val="Footer"/>
      <w:tabs>
        <w:tab w:val="clear" w:pos="4153"/>
        <w:tab w:val="clear" w:pos="8306"/>
        <w:tab w:val="left" w:pos="4044"/>
      </w:tabs>
      <w:rPr>
        <w:rFonts w:cs="B Nazanin"/>
        <w:sz w:val="16"/>
        <w:szCs w:val="16"/>
        <w:rtl/>
        <w:lang w:bidi="fa-IR"/>
      </w:rPr>
    </w:pPr>
    <w:r>
      <w:rPr>
        <w:rFonts w:cs="B Nazanin"/>
        <w:noProof/>
        <w:sz w:val="16"/>
        <w:szCs w:val="16"/>
        <w:lang w:eastAsia="en-US" w:bidi="fa-IR"/>
      </w:rPr>
      <w:pict>
        <v:roundrect id="_x0000_s2054" style="position:absolute;left:0;text-align:left;margin-left:-61.7pt;margin-top:-1.6pt;width:550.5pt;height:42.75pt;z-index:251659264" arcsize="10923f">
          <v:textbox>
            <w:txbxContent>
              <w:p w:rsidR="009B0F96" w:rsidRPr="005C254A" w:rsidRDefault="00D465E5" w:rsidP="009B0F96">
                <w:pPr>
                  <w:jc w:val="center"/>
                  <w:rPr>
                    <w:rFonts w:cs="B Nazanin" w:hint="cs"/>
                    <w:rtl/>
                    <w:lang w:bidi="fa-IR"/>
                  </w:rPr>
                </w:pPr>
                <w:r>
                  <w:rPr>
                    <w:rFonts w:cs="B Nazanin" w:hint="cs"/>
                    <w:rtl/>
                    <w:lang w:bidi="fa-IR"/>
                  </w:rPr>
                  <w:t>تهران- شهرک غرب</w:t>
                </w:r>
                <w:r w:rsidRPr="005C254A">
                  <w:rPr>
                    <w:rFonts w:cs="B Nazanin" w:hint="cs"/>
                    <w:rtl/>
                    <w:lang w:bidi="fa-IR"/>
                  </w:rPr>
                  <w:t>- بین فلامک جنوبی و زر</w:t>
                </w:r>
                <w:r w:rsidRPr="005C254A">
                  <w:rPr>
                    <w:rFonts w:cs="B Nazanin" w:hint="cs"/>
                    <w:rtl/>
                    <w:lang w:bidi="fa-IR"/>
                  </w:rPr>
                  <w:t xml:space="preserve">افشان </w:t>
                </w:r>
                <w:r w:rsidRPr="005C254A">
                  <w:rPr>
                    <w:rFonts w:cs="Arial"/>
                    <w:rtl/>
                    <w:lang w:bidi="fa-IR"/>
                  </w:rPr>
                  <w:t>–</w:t>
                </w:r>
                <w:r w:rsidRPr="005C254A">
                  <w:rPr>
                    <w:rFonts w:cs="B Nazanin" w:hint="cs"/>
                    <w:rtl/>
                    <w:lang w:bidi="fa-IR"/>
                  </w:rPr>
                  <w:t xml:space="preserve"> خیابان سیمای ایران- ستاد مرکزی وزارت بهداشت، درمان وآموزش پزشکی- بلوک </w:t>
                </w:r>
                <w:r w:rsidRPr="005C254A">
                  <w:rPr>
                    <w:rFonts w:cs="B Nazanin"/>
                    <w:lang w:bidi="fa-IR"/>
                  </w:rPr>
                  <w:t>A</w:t>
                </w:r>
                <w:r w:rsidRPr="005C254A">
                  <w:rPr>
                    <w:rFonts w:cs="B Nazanin" w:hint="cs"/>
                    <w:rtl/>
                    <w:lang w:bidi="fa-IR"/>
                  </w:rPr>
                  <w:t>- طبقه نهم</w:t>
                </w:r>
              </w:p>
              <w:p w:rsidR="009B0F96" w:rsidRPr="005C254A" w:rsidRDefault="00D465E5" w:rsidP="009B0F96">
                <w:pPr>
                  <w:jc w:val="center"/>
                  <w:rPr>
                    <w:rFonts w:cs="B Nazanin"/>
                    <w:lang w:bidi="fa-IR"/>
                  </w:rPr>
                </w:pPr>
                <w:r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تلفن: 81452031-81452052 </w:t>
                </w:r>
                <w:r w:rsidRPr="00794100">
                  <w:rPr>
                    <w:rFonts w:cs="B Nazanin" w:hint="cs"/>
                    <w:b/>
                    <w:bCs/>
                    <w:rtl/>
                    <w:lang w:bidi="fa-IR"/>
                  </w:rPr>
                  <w:t xml:space="preserve">- </w:t>
                </w:r>
                <w:r w:rsidRPr="00794100">
                  <w:rPr>
                    <w:rFonts w:cs="B Nazanin"/>
                    <w:b/>
                    <w:bCs/>
                    <w:lang w:bidi="fa-IR"/>
                  </w:rPr>
                  <w:t xml:space="preserve"> </w:t>
                </w:r>
                <w:r w:rsidRPr="00794100">
                  <w:rPr>
                    <w:rFonts w:cs="B Nazanin" w:hint="cs"/>
                    <w:b/>
                    <w:bCs/>
                    <w:rtl/>
                    <w:lang w:bidi="fa-IR"/>
                  </w:rPr>
                  <w:t>فکس: 81456508</w:t>
                </w:r>
                <w:r w:rsidRPr="00794100">
                  <w:rPr>
                    <w:rFonts w:cs="B Nazanin" w:hint="cs"/>
                    <w:rtl/>
                    <w:lang w:bidi="fa-IR"/>
                  </w:rPr>
                  <w:t xml:space="preserve"> -</w:t>
                </w:r>
                <w:r>
                  <w:rPr>
                    <w:rFonts w:hint="cs"/>
                    <w:sz w:val="14"/>
                    <w:szCs w:val="14"/>
                    <w:rtl/>
                    <w:lang w:bidi="fa-IR"/>
                  </w:rPr>
                  <w:t xml:space="preserve"> </w:t>
                </w:r>
                <w:r w:rsidRPr="005C254A">
                  <w:rPr>
                    <w:rFonts w:cs="B Nazanin"/>
                    <w:lang w:bidi="fa-IR"/>
                  </w:rPr>
                  <w:t>Email:majlesweb@behdasht.gov.ir</w:t>
                </w:r>
              </w:p>
            </w:txbxContent>
          </v:textbox>
        </v:roundrect>
      </w:pict>
    </w:r>
    <w:r>
      <w:rPr>
        <w:rFonts w:cs="B Nazanin"/>
        <w:sz w:val="16"/>
        <w:szCs w:val="16"/>
        <w:lang w:bidi="fa-IR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5E5" w:rsidRDefault="00D465E5">
      <w:r>
        <w:separator/>
      </w:r>
    </w:p>
  </w:footnote>
  <w:footnote w:type="continuationSeparator" w:id="1">
    <w:p w:rsidR="00D465E5" w:rsidRDefault="00D465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F96" w:rsidRDefault="00414AED" w:rsidP="009B0F96">
    <w:r>
      <w:rPr>
        <w:noProof/>
        <w:lang w:eastAsia="en-US" w:bidi="fa-I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4312285</wp:posOffset>
          </wp:positionH>
          <wp:positionV relativeFrom="paragraph">
            <wp:posOffset>-80010</wp:posOffset>
          </wp:positionV>
          <wp:extent cx="1238250" cy="909320"/>
          <wp:effectExtent l="19050" t="0" r="0" b="0"/>
          <wp:wrapThrough wrapText="bothSides">
            <wp:wrapPolygon edited="0">
              <wp:start x="-332" y="0"/>
              <wp:lineTo x="-332" y="21268"/>
              <wp:lineTo x="21600" y="21268"/>
              <wp:lineTo x="21600" y="0"/>
              <wp:lineTo x="-332" y="0"/>
            </wp:wrapPolygon>
          </wp:wrapThrough>
          <wp:docPr id="1" name="Picture 1" descr="arm-maj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-majl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909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465E5"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-70.55pt;margin-top:1.15pt;width:114.75pt;height:24.05pt;z-index:251656192;mso-position-horizontal-relative:text;mso-position-vertical-relative:text" filled="f" stroked="f">
          <v:textbox>
            <w:txbxContent>
              <w:p w:rsidR="009B0F96" w:rsidRPr="004A350F" w:rsidRDefault="00D465E5" w:rsidP="009B0F96">
                <w:pPr>
                  <w:rPr>
                    <w:rFonts w:cs="B Nazanin"/>
                    <w:b/>
                    <w:bCs/>
                    <w:sz w:val="26"/>
                    <w:szCs w:val="26"/>
                    <w:rtl/>
                  </w:rPr>
                </w:pPr>
                <w:bookmarkStart w:id="0" w:name="LetterNumber"/>
                <w:r w:rsidRPr="004A350F">
                  <w:rPr>
                    <w:rFonts w:ascii="Calibri" w:hAnsi="Calibri" w:cs="B Nazanin" w:hint="cs"/>
                    <w:b/>
                    <w:bCs/>
                    <w:sz w:val="26"/>
                    <w:szCs w:val="26"/>
                    <w:rtl/>
                  </w:rPr>
                  <w:t>2953/117/د</w:t>
                </w:r>
                <w:bookmarkEnd w:id="0"/>
              </w:p>
            </w:txbxContent>
          </v:textbox>
        </v:shape>
      </w:pict>
    </w:r>
    <w:r>
      <w:rPr>
        <w:rFonts w:ascii="IranNastaliq" w:hAnsi="IranNastaliq" w:cs="IranNastaliq"/>
        <w:noProof/>
        <w:sz w:val="32"/>
        <w:szCs w:val="32"/>
        <w:lang w:eastAsia="en-US" w:bidi="fa-IR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-486410</wp:posOffset>
          </wp:positionH>
          <wp:positionV relativeFrom="paragraph">
            <wp:posOffset>-1270</wp:posOffset>
          </wp:positionV>
          <wp:extent cx="1468755" cy="852805"/>
          <wp:effectExtent l="19050" t="0" r="0" b="0"/>
          <wp:wrapTopAndBottom/>
          <wp:docPr id="3" name="Picture 17" descr="DATA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DATA0001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755" cy="852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465E5">
      <w:rPr>
        <w:rFonts w:hint="cs"/>
        <w:rtl/>
      </w:rPr>
      <w:tab/>
    </w:r>
  </w:p>
  <w:p w:rsidR="009B0F96" w:rsidRPr="009D0B1F" w:rsidRDefault="00D465E5" w:rsidP="009B0F96">
    <w:pPr>
      <w:tabs>
        <w:tab w:val="center" w:pos="4383"/>
      </w:tabs>
      <w:rPr>
        <w:rFonts w:cs="B Titr"/>
        <w:sz w:val="18"/>
        <w:szCs w:val="18"/>
        <w:rtl/>
        <w:lang w:bidi="fa-IR"/>
      </w:rPr>
    </w:pPr>
    <w:r>
      <w:rPr>
        <w:noProof/>
        <w:lang w:eastAsia="en-US"/>
      </w:rPr>
      <w:pict>
        <v:shape id="_x0000_s2052" type="#_x0000_t202" style="position:absolute;left:0;text-align:left;margin-left:-78.8pt;margin-top:6.9pt;width:117.7pt;height:27.75pt;z-index:251657216" filled="f" stroked="f">
          <v:textbox>
            <w:txbxContent>
              <w:p w:rsidR="009B0F96" w:rsidRPr="004A350F" w:rsidRDefault="00D465E5" w:rsidP="009B0F96">
                <w:pPr>
                  <w:rPr>
                    <w:rFonts w:cs="B Nazanin"/>
                    <w:b/>
                    <w:bCs/>
                    <w:sz w:val="26"/>
                    <w:szCs w:val="26"/>
                    <w:rtl/>
                  </w:rPr>
                </w:pPr>
                <w:bookmarkStart w:id="1" w:name="LetterDate"/>
                <w:r w:rsidRPr="004A350F">
                  <w:rPr>
                    <w:rFonts w:ascii="Calibri" w:hAnsi="Calibri" w:cs="B Nazanin" w:hint="cs"/>
                    <w:b/>
                    <w:bCs/>
                    <w:sz w:val="26"/>
                    <w:szCs w:val="26"/>
                    <w:rtl/>
                  </w:rPr>
                  <w:t>16/07/1398</w:t>
                </w:r>
                <w:bookmarkEnd w:id="1"/>
              </w:p>
            </w:txbxContent>
          </v:textbox>
        </v:shape>
      </w:pict>
    </w:r>
    <w:r>
      <w:rPr>
        <w:rtl/>
        <w:lang w:bidi="fa-IR"/>
      </w:rPr>
      <w:tab/>
    </w:r>
    <w:r>
      <w:rPr>
        <w:rFonts w:hint="cs"/>
        <w:rtl/>
        <w:lang w:bidi="fa-IR"/>
      </w:rPr>
      <w:tab/>
    </w:r>
  </w:p>
  <w:p w:rsidR="009B0F96" w:rsidRPr="0005564A" w:rsidRDefault="00D465E5" w:rsidP="009B0F96">
    <w:pPr>
      <w:pStyle w:val="Header"/>
      <w:jc w:val="center"/>
      <w:rPr>
        <w:rFonts w:ascii="IranNastaliq" w:hAnsi="IranNastaliq" w:cs="IranNastaliq"/>
      </w:rPr>
    </w:pPr>
    <w:r>
      <w:rPr>
        <w:rFonts w:cs="B Nazanin"/>
        <w:noProof/>
        <w:color w:val="000000"/>
        <w:sz w:val="8"/>
        <w:szCs w:val="8"/>
        <w:lang w:eastAsia="en-US"/>
      </w:rPr>
      <w:pict>
        <v:shape id="_x0000_s2053" type="#_x0000_t202" style="position:absolute;left:0;text-align:left;margin-left:-45.8pt;margin-top:13.55pt;width:88.5pt;height:27pt;z-index:251658240" filled="f" stroked="f">
          <v:textbox>
            <w:txbxContent>
              <w:p w:rsidR="009B0F96" w:rsidRPr="004A350F" w:rsidRDefault="00D465E5" w:rsidP="009B0F96">
                <w:pPr>
                  <w:rPr>
                    <w:rFonts w:cs="B Nazanin"/>
                    <w:b/>
                    <w:bCs/>
                    <w:sz w:val="26"/>
                    <w:szCs w:val="26"/>
                  </w:rPr>
                </w:pPr>
                <w:bookmarkStart w:id="2" w:name="Attachment"/>
                <w:r w:rsidRPr="004A350F">
                  <w:rPr>
                    <w:rFonts w:ascii="Calibri" w:hAnsi="Calibri" w:cs="B Nazanin" w:hint="cs"/>
                    <w:b/>
                    <w:bCs/>
                    <w:sz w:val="26"/>
                    <w:szCs w:val="26"/>
                    <w:rtl/>
                  </w:rPr>
                  <w:t>ندارد</w:t>
                </w:r>
                <w:bookmarkEnd w:id="2"/>
              </w:p>
            </w:txbxContent>
          </v:textbox>
        </v:shape>
      </w:pict>
    </w:r>
    <w:r w:rsidRPr="0005564A">
      <w:rPr>
        <w:rFonts w:ascii="IranNastaliq" w:hAnsi="IranNastaliq" w:cs="IranNastaliq"/>
        <w:sz w:val="16"/>
        <w:szCs w:val="16"/>
      </w:rPr>
      <w:t xml:space="preserve">             </w:t>
    </w:r>
    <w:r w:rsidRPr="0005564A">
      <w:rPr>
        <w:rFonts w:ascii="IranNastaliq" w:hAnsi="IranNastaliq" w:cs="IranNastaliq"/>
        <w:rtl/>
      </w:rPr>
      <w:t>بسمه تعالی</w:t>
    </w:r>
  </w:p>
  <w:p w:rsidR="009B0F96" w:rsidRDefault="00D465E5" w:rsidP="009B0F96">
    <w:pPr>
      <w:pStyle w:val="Header"/>
      <w:tabs>
        <w:tab w:val="clear" w:pos="8306"/>
      </w:tabs>
      <w:jc w:val="center"/>
      <w:rPr>
        <w:rFonts w:cs="B Nazanin" w:hint="cs"/>
        <w:color w:val="000000"/>
        <w:sz w:val="28"/>
        <w:szCs w:val="28"/>
        <w:rtl/>
        <w:lang w:bidi="fa-I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E399F"/>
    <w:multiLevelType w:val="hybridMultilevel"/>
    <w:tmpl w:val="ECDC592E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1FB72CA"/>
    <w:multiLevelType w:val="hybridMultilevel"/>
    <w:tmpl w:val="B49E9E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  <w:lang w:bidi="fa-IR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471A31"/>
    <w:multiLevelType w:val="hybridMultilevel"/>
    <w:tmpl w:val="D76A869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855D6"/>
    <w:multiLevelType w:val="hybridMultilevel"/>
    <w:tmpl w:val="BD96C252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15276F9"/>
    <w:multiLevelType w:val="hybridMultilevel"/>
    <w:tmpl w:val="F7564ED0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lang w:bidi="fa-IR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84517E1"/>
    <w:multiLevelType w:val="hybridMultilevel"/>
    <w:tmpl w:val="F0A6B292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E4D0B72"/>
    <w:multiLevelType w:val="hybridMultilevel"/>
    <w:tmpl w:val="6F50BA6E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E582356"/>
    <w:multiLevelType w:val="hybridMultilevel"/>
    <w:tmpl w:val="0C60FD58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  <w:lang w:bidi="fa-IR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E7E5CCB"/>
    <w:multiLevelType w:val="multilevel"/>
    <w:tmpl w:val="44F4B84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B Nazanin" w:hint="default"/>
        <w:lang w:bidi="fa-IR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36BE6705"/>
    <w:multiLevelType w:val="hybridMultilevel"/>
    <w:tmpl w:val="C302E058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96F086E"/>
    <w:multiLevelType w:val="hybridMultilevel"/>
    <w:tmpl w:val="E646A2F4"/>
    <w:lvl w:ilvl="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  <w:lang w:bidi="fa-IR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bidi="fa-IR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AA1B17"/>
    <w:multiLevelType w:val="hybridMultilevel"/>
    <w:tmpl w:val="90A8FA24"/>
    <w:lvl w:ilvl="0">
      <w:start w:val="1"/>
      <w:numFmt w:val="decimal"/>
      <w:lvlText w:val="%1-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348362B"/>
    <w:multiLevelType w:val="hybridMultilevel"/>
    <w:tmpl w:val="A86A789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itr" w:hint="default"/>
        <w:lang w:bidi="fa-IR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lang w:bidi="fa-IR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C502C3"/>
    <w:multiLevelType w:val="hybridMultilevel"/>
    <w:tmpl w:val="44F4B842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B Nazanin" w:hint="default"/>
        <w:lang w:bidi="fa-IR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BBE4337"/>
    <w:multiLevelType w:val="hybridMultilevel"/>
    <w:tmpl w:val="9682773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515166"/>
    <w:multiLevelType w:val="hybridMultilevel"/>
    <w:tmpl w:val="274286C0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613063"/>
    <w:multiLevelType w:val="hybridMultilevel"/>
    <w:tmpl w:val="7AB27BD2"/>
    <w:lvl w:ilvl="0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Titr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DB52B7B"/>
    <w:multiLevelType w:val="hybridMultilevel"/>
    <w:tmpl w:val="D088A836"/>
    <w:lvl w:ilvl="0">
      <w:start w:val="1"/>
      <w:numFmt w:val="decimal"/>
      <w:lvlText w:val="%1-"/>
      <w:lvlJc w:val="left"/>
      <w:pPr>
        <w:tabs>
          <w:tab w:val="num" w:pos="1905"/>
        </w:tabs>
        <w:ind w:left="19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625"/>
        </w:tabs>
        <w:ind w:left="26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345"/>
        </w:tabs>
        <w:ind w:left="3345" w:hanging="180"/>
      </w:pPr>
    </w:lvl>
    <w:lvl w:ilvl="3" w:tentative="1">
      <w:start w:val="1"/>
      <w:numFmt w:val="decimal"/>
      <w:lvlText w:val="%4."/>
      <w:lvlJc w:val="left"/>
      <w:pPr>
        <w:tabs>
          <w:tab w:val="num" w:pos="4065"/>
        </w:tabs>
        <w:ind w:left="40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785"/>
        </w:tabs>
        <w:ind w:left="47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505"/>
        </w:tabs>
        <w:ind w:left="5505" w:hanging="180"/>
      </w:pPr>
    </w:lvl>
    <w:lvl w:ilvl="6" w:tentative="1">
      <w:start w:val="1"/>
      <w:numFmt w:val="decimal"/>
      <w:lvlText w:val="%7."/>
      <w:lvlJc w:val="left"/>
      <w:pPr>
        <w:tabs>
          <w:tab w:val="num" w:pos="6225"/>
        </w:tabs>
        <w:ind w:left="62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945"/>
        </w:tabs>
        <w:ind w:left="69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665"/>
        </w:tabs>
        <w:ind w:left="7665" w:hanging="180"/>
      </w:pPr>
    </w:lvl>
  </w:abstractNum>
  <w:abstractNum w:abstractNumId="18">
    <w:nsid w:val="5E687416"/>
    <w:multiLevelType w:val="hybridMultilevel"/>
    <w:tmpl w:val="21C257FC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3933E0C"/>
    <w:multiLevelType w:val="hybridMultilevel"/>
    <w:tmpl w:val="EE2828A6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cs="B Nazani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A952CCF"/>
    <w:multiLevelType w:val="hybridMultilevel"/>
    <w:tmpl w:val="6624D61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2085"/>
        </w:tabs>
        <w:ind w:left="2085" w:hanging="1005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8B3634"/>
    <w:multiLevelType w:val="hybridMultilevel"/>
    <w:tmpl w:val="D362EC3E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D84031"/>
    <w:multiLevelType w:val="hybridMultilevel"/>
    <w:tmpl w:val="96F4992A"/>
    <w:lvl w:ilvl="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6FB5A90"/>
    <w:multiLevelType w:val="hybridMultilevel"/>
    <w:tmpl w:val="F864A5AA"/>
    <w:lvl w:ilvl="0">
      <w:start w:val="1"/>
      <w:numFmt w:val="decimal"/>
      <w:lvlText w:val="%1-"/>
      <w:lvlJc w:val="left"/>
      <w:pPr>
        <w:tabs>
          <w:tab w:val="num" w:pos="750"/>
        </w:tabs>
        <w:ind w:left="750" w:hanging="390"/>
      </w:pPr>
      <w:rPr>
        <w:rFonts w:hint="default"/>
        <w:lang w:val="en-US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9"/>
  </w:num>
  <w:num w:numId="5">
    <w:abstractNumId w:val="9"/>
  </w:num>
  <w:num w:numId="6">
    <w:abstractNumId w:val="3"/>
  </w:num>
  <w:num w:numId="7">
    <w:abstractNumId w:val="22"/>
  </w:num>
  <w:num w:numId="8">
    <w:abstractNumId w:val="16"/>
  </w:num>
  <w:num w:numId="9">
    <w:abstractNumId w:val="17"/>
  </w:num>
  <w:num w:numId="10">
    <w:abstractNumId w:val="6"/>
  </w:num>
  <w:num w:numId="11">
    <w:abstractNumId w:val="5"/>
  </w:num>
  <w:num w:numId="12">
    <w:abstractNumId w:val="7"/>
  </w:num>
  <w:num w:numId="13">
    <w:abstractNumId w:val="13"/>
  </w:num>
  <w:num w:numId="14">
    <w:abstractNumId w:val="8"/>
  </w:num>
  <w:num w:numId="15">
    <w:abstractNumId w:val="4"/>
  </w:num>
  <w:num w:numId="16">
    <w:abstractNumId w:val="18"/>
  </w:num>
  <w:num w:numId="17">
    <w:abstractNumId w:val="12"/>
  </w:num>
  <w:num w:numId="18">
    <w:abstractNumId w:val="21"/>
  </w:num>
  <w:num w:numId="19">
    <w:abstractNumId w:val="11"/>
  </w:num>
  <w:num w:numId="20">
    <w:abstractNumId w:val="20"/>
  </w:num>
  <w:num w:numId="21">
    <w:abstractNumId w:val="23"/>
  </w:num>
  <w:num w:numId="22">
    <w:abstractNumId w:val="14"/>
  </w:num>
  <w:num w:numId="23">
    <w:abstractNumId w:val="2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50000" w:hash="bNxncAUsSbeCnbPXhd0hRv013wo=" w:salt="Ia2q82MBb5adjdxvZuubR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14AED"/>
    <w:rsid w:val="00414AED"/>
    <w:rsid w:val="00D46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,3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00D3"/>
    <w:pPr>
      <w:bidi/>
    </w:pPr>
    <w:rPr>
      <w:rFonts w:cs="Titr"/>
      <w:lang w:eastAsia="zh-CN"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E538D3"/>
    <w:pPr>
      <w:keepNext/>
      <w:keepLines/>
      <w:bidi w:val="0"/>
      <w:spacing w:before="40" w:line="259" w:lineRule="auto"/>
      <w:outlineLvl w:val="3"/>
    </w:pPr>
    <w:rPr>
      <w:rFonts w:ascii="Calibri Light" w:hAnsi="Calibri Light" w:cs="Times New Roman"/>
      <w:i/>
      <w:iCs/>
      <w:color w:val="2E74B5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161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16126"/>
    <w:pPr>
      <w:tabs>
        <w:tab w:val="center" w:pos="4153"/>
        <w:tab w:val="right" w:pos="8306"/>
      </w:tabs>
    </w:pPr>
  </w:style>
  <w:style w:type="character" w:styleId="Hyperlink">
    <w:name w:val="Hyperlink"/>
    <w:rsid w:val="001C3E4E"/>
    <w:rPr>
      <w:color w:val="0000FF"/>
      <w:u w:val="single"/>
    </w:rPr>
  </w:style>
  <w:style w:type="table" w:styleId="TableGrid">
    <w:name w:val="Table Grid"/>
    <w:basedOn w:val="TableNormal"/>
    <w:rsid w:val="00FE4E0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993FBB"/>
    <w:pPr>
      <w:jc w:val="lowKashida"/>
    </w:pPr>
    <w:rPr>
      <w:rFonts w:cs="Lotus"/>
      <w:b/>
      <w:bCs/>
      <w:szCs w:val="28"/>
    </w:rPr>
  </w:style>
  <w:style w:type="paragraph" w:styleId="FootnoteText">
    <w:name w:val="footnote text"/>
    <w:basedOn w:val="Normal"/>
    <w:semiHidden/>
    <w:rsid w:val="00517B38"/>
  </w:style>
  <w:style w:type="character" w:styleId="FootnoteReference">
    <w:name w:val="footnote reference"/>
    <w:semiHidden/>
    <w:rsid w:val="00517B38"/>
    <w:rPr>
      <w:vertAlign w:val="superscript"/>
    </w:rPr>
  </w:style>
  <w:style w:type="character" w:styleId="PageNumber">
    <w:name w:val="page number"/>
    <w:basedOn w:val="DefaultParagraphFont"/>
    <w:rsid w:val="00874F20"/>
  </w:style>
  <w:style w:type="character" w:styleId="FollowedHyperlink">
    <w:name w:val="FollowedHyperlink"/>
    <w:rsid w:val="00A27E65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A27E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A27E65"/>
    <w:rPr>
      <w:rFonts w:ascii="Tahoma" w:hAnsi="Tahoma" w:cs="Tahoma"/>
      <w:sz w:val="16"/>
      <w:szCs w:val="16"/>
      <w:lang w:val="en-US" w:eastAsia="zh-CN" w:bidi="ar-SA"/>
    </w:rPr>
  </w:style>
  <w:style w:type="character" w:customStyle="1" w:styleId="HeaderChar">
    <w:name w:val="Header Char"/>
    <w:link w:val="Header"/>
    <w:rsid w:val="00BB11C2"/>
    <w:rPr>
      <w:rFonts w:cs="Titr"/>
      <w:lang w:eastAsia="zh-CN" w:bidi="ar-SA"/>
    </w:rPr>
  </w:style>
  <w:style w:type="character" w:customStyle="1" w:styleId="Heading4Char">
    <w:name w:val="Heading 4 Char"/>
    <w:link w:val="Heading4"/>
    <w:uiPriority w:val="9"/>
    <w:rsid w:val="00E538D3"/>
    <w:rPr>
      <w:rFonts w:ascii="Calibri Light" w:hAnsi="Calibri Light" w:cs="Times New Roman"/>
      <w:i/>
      <w:iCs/>
      <w:color w:val="2E74B5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E538D3"/>
    <w:pPr>
      <w:bidi w:val="0"/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CommentReference">
    <w:name w:val="annotation reference"/>
    <w:rsid w:val="0076377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3779"/>
  </w:style>
  <w:style w:type="character" w:customStyle="1" w:styleId="CommentTextChar">
    <w:name w:val="Comment Text Char"/>
    <w:link w:val="CommentText"/>
    <w:rsid w:val="00763779"/>
    <w:rPr>
      <w:rFonts w:cs="Titr"/>
      <w:lang w:eastAsia="zh-CN" w:bidi="ar-SA"/>
    </w:rPr>
  </w:style>
  <w:style w:type="paragraph" w:styleId="CommentSubject">
    <w:name w:val="annotation subject"/>
    <w:basedOn w:val="CommentText"/>
    <w:next w:val="CommentText"/>
    <w:link w:val="CommentSubjectChar"/>
    <w:rsid w:val="00763779"/>
    <w:rPr>
      <w:b/>
      <w:bCs/>
    </w:rPr>
  </w:style>
  <w:style w:type="character" w:customStyle="1" w:styleId="CommentSubjectChar">
    <w:name w:val="Comment Subject Char"/>
    <w:link w:val="CommentSubject"/>
    <w:rsid w:val="00763779"/>
    <w:rPr>
      <w:rFonts w:cs="Titr"/>
      <w:b/>
      <w:bCs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455CA-94EE-4613-82D7-D28925D2D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249</Words>
  <Characters>1422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h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cp:lastModifiedBy>hamid-count</cp:lastModifiedBy>
  <cp:revision>2</cp:revision>
  <cp:lastPrinted>2010-08-21T13:05:00Z</cp:lastPrinted>
  <dcterms:created xsi:type="dcterms:W3CDTF">2019-11-30T09:04:00Z</dcterms:created>
  <dcterms:modified xsi:type="dcterms:W3CDTF">2019-11-30T09:04:00Z</dcterms:modified>
</cp:coreProperties>
</file>