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6A6CD68" w14:textId="570F26A0" w:rsidR="00E0237C" w:rsidRPr="00A22ABC" w:rsidRDefault="00DA0B3C" w:rsidP="003201DC">
      <w:pPr>
        <w:pStyle w:val="NoSpacing"/>
        <w:jc w:val="center"/>
        <w:rPr>
          <w:rFonts w:eastAsiaTheme="minorHAnsi" w:cs="B Nazanin"/>
          <w:color w:val="5B9BD5" w:themeColor="accent1"/>
        </w:rPr>
      </w:pPr>
      <w:r w:rsidRPr="00A22ABC">
        <w:rPr>
          <w:rFonts w:ascii="Calibri" w:eastAsia="Times New Roman" w:hAnsi="Calibri" w:cs="B Nazanin"/>
          <w:b/>
          <w:bCs/>
          <w:noProof/>
          <w:color w:val="000000"/>
          <w:sz w:val="28"/>
          <w:szCs w:val="28"/>
          <w:rtl/>
        </w:rPr>
        <mc:AlternateContent>
          <mc:Choice Requires="wps">
            <w:drawing>
              <wp:anchor distT="0" distB="0" distL="114300" distR="114300" simplePos="0" relativeHeight="251910144" behindDoc="0" locked="0" layoutInCell="1" allowOverlap="1" wp14:anchorId="3F55ACC4" wp14:editId="450294E1">
                <wp:simplePos x="0" y="0"/>
                <wp:positionH relativeFrom="margin">
                  <wp:align>center</wp:align>
                </wp:positionH>
                <wp:positionV relativeFrom="paragraph">
                  <wp:posOffset>-771181</wp:posOffset>
                </wp:positionV>
                <wp:extent cx="7321550" cy="1010516"/>
                <wp:effectExtent l="38100" t="38100" r="88900" b="94615"/>
                <wp:wrapNone/>
                <wp:docPr id="187" name="Text Box 187"/>
                <wp:cNvGraphicFramePr/>
                <a:graphic xmlns:a="http://schemas.openxmlformats.org/drawingml/2006/main">
                  <a:graphicData uri="http://schemas.microsoft.com/office/word/2010/wordprocessingShape">
                    <wps:wsp>
                      <wps:cNvSpPr txBox="1"/>
                      <wps:spPr>
                        <a:xfrm>
                          <a:off x="0" y="0"/>
                          <a:ext cx="7321550" cy="1010516"/>
                        </a:xfrm>
                        <a:prstGeom prst="rect">
                          <a:avLst/>
                        </a:prstGeom>
                        <a:solidFill>
                          <a:srgbClr val="2D73B4"/>
                        </a:solidFill>
                        <a:ln w="6350">
                          <a:noFill/>
                        </a:ln>
                        <a:effectLst>
                          <a:outerShdw blurRad="50800" dist="38100" dir="2700000" algn="tl" rotWithShape="0">
                            <a:prstClr val="black">
                              <a:alpha val="40000"/>
                            </a:prstClr>
                          </a:outerShdw>
                        </a:effectLst>
                      </wps:spPr>
                      <wps:txbx>
                        <w:txbxContent>
                          <w:p w14:paraId="4F6F4A0E" w14:textId="445F3E7F" w:rsidR="00BD2244" w:rsidRPr="009F28A8" w:rsidRDefault="00BD2244" w:rsidP="007E0400">
                            <w:pPr>
                              <w:jc w:val="center"/>
                              <w:rPr>
                                <w:rFonts w:ascii="IranNastaliq" w:hAnsi="IranNastaliq" w:cs="IranNastaliq"/>
                                <w:color w:val="FFFFFF" w:themeColor="background1"/>
                                <w:sz w:val="56"/>
                                <w:szCs w:val="56"/>
                                <w:lang w:bidi="fa-IR"/>
                              </w:rPr>
                            </w:pPr>
                            <w:r w:rsidRPr="009F28A8">
                              <w:rPr>
                                <w:rFonts w:ascii="IranNastaliq" w:hAnsi="IranNastaliq" w:cs="IranNastaliq" w:hint="cs"/>
                                <w:color w:val="FFFFFF" w:themeColor="background1"/>
                                <w:sz w:val="56"/>
                                <w:szCs w:val="56"/>
                                <w:rtl/>
                                <w:lang w:bidi="fa-IR"/>
                              </w:rPr>
                              <w:t xml:space="preserve">ویژه </w:t>
                            </w:r>
                            <w:r>
                              <w:rPr>
                                <w:rFonts w:ascii="IranNastaliq" w:hAnsi="IranNastaliq" w:cs="IranNastaliq" w:hint="cs"/>
                                <w:color w:val="FFFFFF" w:themeColor="background1"/>
                                <w:sz w:val="56"/>
                                <w:szCs w:val="56"/>
                                <w:rtl/>
                                <w:lang w:bidi="fa-IR"/>
                              </w:rPr>
                              <w:t>کارکنان بهداشت و درمان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F55ACC4" id="_x0000_t202" coordsize="21600,21600" o:spt="202" path="m,l,21600r21600,l21600,xe">
                <v:stroke joinstyle="miter"/>
                <v:path gradientshapeok="t" o:connecttype="rect"/>
              </v:shapetype>
              <v:shape id="Text Box 187" o:spid="_x0000_s1026" type="#_x0000_t202" style="position:absolute;left:0;text-align:left;margin-left:0;margin-top:-60.7pt;width:576.5pt;height:79.55pt;z-index:251910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" fillcolor="#2d73b4" stroked="f" strokeweight=".5pt">
                <v:shadow on="t" color="black" opacity="26214f" origin="-.5,-.5" offset=".74836mm,.74836mm"/>
                <v:textbox>
                  <w:txbxContent>
                    <w:p w14:paraId="4F6F4A0E" w14:textId="445F3E7F" w:rsidR="00BD2244" w:rsidRPr="009F28A8" w:rsidRDefault="00BD2244" w:rsidP="007E0400">
                      <w:pPr>
                        <w:jc w:val="center"/>
                        <w:rPr>
                          <w:rFonts w:ascii="IranNastaliq" w:hAnsi="IranNastaliq" w:cs="IranNastaliq"/>
                          <w:color w:val="FFFFFF" w:themeColor="background1"/>
                          <w:sz w:val="56"/>
                          <w:szCs w:val="56"/>
                          <w:lang w:bidi="fa-IR"/>
                        </w:rPr>
                      </w:pPr>
                      <w:r w:rsidRPr="009F28A8">
                        <w:rPr>
                          <w:rFonts w:ascii="IranNastaliq" w:hAnsi="IranNastaliq" w:cs="IranNastaliq" w:hint="cs"/>
                          <w:color w:val="FFFFFF" w:themeColor="background1"/>
                          <w:sz w:val="56"/>
                          <w:szCs w:val="56"/>
                          <w:rtl/>
                          <w:lang w:bidi="fa-IR"/>
                        </w:rPr>
                        <w:t xml:space="preserve">ویژه </w:t>
                      </w:r>
                      <w:r>
                        <w:rPr>
                          <w:rFonts w:ascii="IranNastaliq" w:hAnsi="IranNastaliq" w:cs="IranNastaliq" w:hint="cs"/>
                          <w:color w:val="FFFFFF" w:themeColor="background1"/>
                          <w:sz w:val="56"/>
                          <w:szCs w:val="56"/>
                          <w:rtl/>
                          <w:lang w:bidi="fa-IR"/>
                        </w:rPr>
                        <w:t>کارکنان بهداشت و درمان</w:t>
                      </w:r>
                    </w:p>
                  </w:txbxContent>
                </v:textbox>
                <w10:wrap anchorx="margin"/>
              </v:shape>
            </w:pict>
          </mc:Fallback>
        </mc:AlternateContent>
      </w:r>
      <w:proofErr w:type="spellStart"/>
      <w:r w:rsidR="001C685C">
        <w:rPr>
          <w:rFonts w:eastAsiaTheme="minorHAnsi" w:cs="B Nazanin"/>
          <w:color w:val="5B9BD5" w:themeColor="accent1"/>
        </w:rPr>
        <w:t>fvctffff</w:t>
      </w:r>
      <w:proofErr w:type="spellEnd"/>
      <w:r w:rsidR="00150C31">
        <w:rPr>
          <w:rFonts w:eastAsiaTheme="minorHAnsi" w:cs="B Nazanin"/>
          <w:color w:val="5B9BD5" w:themeColor="accent1"/>
        </w:rPr>
        <w:t xml:space="preserve"> </w:t>
      </w:r>
      <w:r w:rsidR="00E0237C" w:rsidRPr="00A22ABC">
        <w:rPr>
          <w:rFonts w:eastAsiaTheme="minorHAnsi" w:cs="B Nazanin"/>
          <w:color w:val="5B9BD5" w:themeColor="accent1"/>
        </w:rPr>
        <w:t>loss</w:t>
      </w:r>
    </w:p>
    <w:sdt>
      <w:sdtPr>
        <w:rPr>
          <w:rFonts w:eastAsiaTheme="minorHAnsi" w:cs="B Nazanin"/>
          <w:color w:val="5B9BD5" w:themeColor="accent1"/>
        </w:rPr>
        <w:id w:val="732898629"/>
        <w:docPartObj>
          <w:docPartGallery w:val="Cover Pages"/>
          <w:docPartUnique/>
        </w:docPartObj>
      </w:sdtPr>
      <w:sdtEndPr>
        <w:rPr>
          <w:b/>
          <w:bCs/>
          <w:color w:val="auto"/>
          <w:sz w:val="28"/>
          <w:szCs w:val="28"/>
          <w:lang w:bidi="fa-IR"/>
        </w:rPr>
      </w:sdtEndPr>
      <w:sdtContent>
        <w:p w14:paraId="693EEF29" w14:textId="32132F27" w:rsidR="003201DC" w:rsidRPr="00A22ABC" w:rsidRDefault="00DA0B3C" w:rsidP="003201DC">
          <w:pPr>
            <w:pStyle w:val="NoSpacing"/>
            <w:jc w:val="center"/>
            <w:rPr>
              <w:rFonts w:cs="B Nazanin"/>
            </w:rPr>
          </w:pPr>
          <w:r w:rsidRPr="00A22ABC">
            <w:rPr>
              <w:rFonts w:ascii="Calibri" w:eastAsia="Times New Roman" w:hAnsi="Calibri" w:cs="B Nazanin"/>
              <w:b/>
              <w:bCs/>
              <w:noProof/>
              <w:color w:val="000000"/>
              <w:sz w:val="28"/>
              <w:szCs w:val="28"/>
              <w:rtl/>
            </w:rPr>
            <mc:AlternateContent>
              <mc:Choice Requires="wps">
                <w:drawing>
                  <wp:anchor distT="0" distB="0" distL="114300" distR="114300" simplePos="0" relativeHeight="251908096" behindDoc="0" locked="0" layoutInCell="1" allowOverlap="1" wp14:anchorId="61CFF609" wp14:editId="2A0F2D56">
                    <wp:simplePos x="0" y="0"/>
                    <wp:positionH relativeFrom="column">
                      <wp:posOffset>-561975</wp:posOffset>
                    </wp:positionH>
                    <wp:positionV relativeFrom="paragraph">
                      <wp:posOffset>238760</wp:posOffset>
                    </wp:positionV>
                    <wp:extent cx="5654675" cy="9239250"/>
                    <wp:effectExtent l="38100" t="38100" r="98425" b="95250"/>
                    <wp:wrapNone/>
                    <wp:docPr id="184" name="Text Box 184"/>
                    <wp:cNvGraphicFramePr/>
                    <a:graphic xmlns:a="http://schemas.openxmlformats.org/drawingml/2006/main">
                      <a:graphicData uri="http://schemas.microsoft.com/office/word/2010/wordprocessingShape">
                        <wps:wsp>
                          <wps:cNvSpPr txBox="1"/>
                          <wps:spPr>
                            <a:xfrm>
                              <a:off x="0" y="0"/>
                              <a:ext cx="5654675" cy="9239250"/>
                            </a:xfrm>
                            <a:prstGeom prst="rect">
                              <a:avLst/>
                            </a:prstGeom>
                            <a:solidFill>
                              <a:schemeClr val="accent1">
                                <a:lumMod val="20000"/>
                                <a:lumOff val="80000"/>
                              </a:schemeClr>
                            </a:solidFill>
                            <a:ln w="6350">
                              <a:noFill/>
                            </a:ln>
                            <a:effectLst>
                              <a:outerShdw blurRad="50800" dist="38100" dir="2700000" algn="tl" rotWithShape="0">
                                <a:prstClr val="black">
                                  <a:alpha val="40000"/>
                                </a:prstClr>
                              </a:outerShdw>
                            </a:effectLst>
                          </wps:spPr>
                          <wps:txbx>
                            <w:txbxContent>
                              <w:p w14:paraId="4A38E154" w14:textId="77777777" w:rsidR="00BD2244" w:rsidRPr="00654508" w:rsidRDefault="00BD2244" w:rsidP="003201DC">
                                <w:pPr>
                                  <w:jc w:val="center"/>
                                  <w:rPr>
                                    <w:rFonts w:ascii="IranNastaliq" w:hAnsi="IranNastaliq" w:cs="IranNastaliq"/>
                                    <w:noProof/>
                                    <w:color w:val="002060"/>
                                    <w:sz w:val="2"/>
                                    <w:szCs w:val="2"/>
                                    <w:rtl/>
                                  </w:rPr>
                                </w:pPr>
                              </w:p>
                              <w:p w14:paraId="15A8E3CC" w14:textId="236D7EA9" w:rsidR="00BD2244" w:rsidRPr="00CD3153" w:rsidRDefault="00BD2244" w:rsidP="003201DC">
                                <w:pPr>
                                  <w:jc w:val="center"/>
                                  <w:rPr>
                                    <w:rFonts w:ascii="IranNastaliq" w:hAnsi="IranNastaliq" w:cs="IranNastaliq"/>
                                    <w:noProof/>
                                    <w:color w:val="002060"/>
                                    <w:sz w:val="6"/>
                                    <w:szCs w:val="6"/>
                                  </w:rPr>
                                </w:pPr>
                              </w:p>
                              <w:p w14:paraId="0329262A" w14:textId="404C6152" w:rsidR="00BD2244" w:rsidRDefault="00BD2244" w:rsidP="003201DC">
                                <w:pPr>
                                  <w:jc w:val="center"/>
                                  <w:rPr>
                                    <w:rFonts w:ascii="IranNastaliq" w:hAnsi="IranNastaliq" w:cs="IranNastaliq"/>
                                    <w:color w:val="002060"/>
                                    <w:sz w:val="28"/>
                                    <w:szCs w:val="28"/>
                                  </w:rPr>
                                </w:pPr>
                                <w:r w:rsidRPr="009742FD">
                                  <w:rPr>
                                    <w:rFonts w:ascii="IranNastaliq" w:hAnsi="IranNastaliq" w:cs="IranNastaliq"/>
                                    <w:noProof/>
                                    <w:color w:val="002060"/>
                                    <w:sz w:val="28"/>
                                    <w:szCs w:val="28"/>
                                  </w:rPr>
                                  <w:drawing>
                                    <wp:inline distT="0" distB="0" distL="0" distR="0" wp14:anchorId="4D3E59F6" wp14:editId="7BAF52F7">
                                      <wp:extent cx="1895475" cy="1019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lum bright="-40000" contrast="-20000"/>
                                                <a:extLst>
                                                  <a:ext uri="{28A0092B-C50C-407E-A947-70E740481C1C}">
                                                    <a14:useLocalDpi xmlns:a14="http://schemas.microsoft.com/office/drawing/2010/main" val="0"/>
                                                  </a:ext>
                                                </a:extLst>
                                              </a:blip>
                                              <a:srcRect b="24824"/>
                                              <a:stretch/>
                                            </pic:blipFill>
                                            <pic:spPr bwMode="auto">
                                              <a:xfrm>
                                                <a:off x="0" y="0"/>
                                                <a:ext cx="1903818" cy="1023661"/>
                                              </a:xfrm>
                                              <a:prstGeom prst="rect">
                                                <a:avLst/>
                                              </a:prstGeom>
                                              <a:noFill/>
                                              <a:ln>
                                                <a:noFill/>
                                              </a:ln>
                                              <a:extLst>
                                                <a:ext uri="{53640926-AAD7-44D8-BBD7-CCE9431645EC}">
                                                  <a14:shadowObscured xmlns:a14="http://schemas.microsoft.com/office/drawing/2010/main"/>
                                                </a:ext>
                                              </a:extLst>
                                            </pic:spPr>
                                          </pic:pic>
                                        </a:graphicData>
                                      </a:graphic>
                                    </wp:inline>
                                  </w:drawing>
                                </w:r>
                              </w:p>
                              <w:p w14:paraId="7771EEF6" w14:textId="77777777" w:rsidR="00BD2244" w:rsidRDefault="00BD2244" w:rsidP="003201DC">
                                <w:pPr>
                                  <w:jc w:val="center"/>
                                  <w:rPr>
                                    <w:rFonts w:ascii="IranNastaliq" w:hAnsi="IranNastaliq" w:cs="IranNastaliq"/>
                                    <w:color w:val="002060"/>
                                    <w:sz w:val="28"/>
                                    <w:szCs w:val="28"/>
                                  </w:rPr>
                                </w:pPr>
                              </w:p>
                              <w:p w14:paraId="68E94721" w14:textId="77777777" w:rsidR="00BD2244" w:rsidRPr="0083691E" w:rsidRDefault="00BD2244" w:rsidP="003201DC">
                                <w:pPr>
                                  <w:jc w:val="center"/>
                                  <w:rPr>
                                    <w:rFonts w:ascii="IranNastaliq" w:hAnsi="IranNastaliq" w:cs="IranNastaliq"/>
                                    <w:color w:val="002060"/>
                                    <w:sz w:val="28"/>
                                    <w:szCs w:val="28"/>
                                    <w:rtl/>
                                  </w:rPr>
                                </w:pPr>
                              </w:p>
                              <w:p w14:paraId="5C808764" w14:textId="3BA1314F" w:rsidR="00BD2244" w:rsidRDefault="00BD2244" w:rsidP="003201DC">
                                <w:pPr>
                                  <w:jc w:val="center"/>
                                  <w:rPr>
                                    <w:noProof/>
                                  </w:rPr>
                                </w:pPr>
                              </w:p>
                              <w:p w14:paraId="5C6484E4" w14:textId="77777777" w:rsidR="00BD2244" w:rsidRDefault="00BD2244" w:rsidP="003201DC">
                                <w:pPr>
                                  <w:jc w:val="center"/>
                                  <w:rPr>
                                    <w:noProof/>
                                  </w:rPr>
                                </w:pPr>
                              </w:p>
                              <w:p w14:paraId="282B3B9F" w14:textId="77777777" w:rsidR="00BD2244" w:rsidRDefault="00BD2244" w:rsidP="003201DC">
                                <w:pPr>
                                  <w:jc w:val="center"/>
                                  <w:rPr>
                                    <w:noProof/>
                                    <w:lang w:bidi="fa-IR"/>
                                  </w:rPr>
                                </w:pPr>
                              </w:p>
                              <w:p w14:paraId="1D9B1137" w14:textId="77777777" w:rsidR="00BD2244" w:rsidRDefault="00BD2244" w:rsidP="003201DC">
                                <w:pPr>
                                  <w:jc w:val="center"/>
                                  <w:rPr>
                                    <w:noProof/>
                                    <w:lang w:bidi="fa-IR"/>
                                  </w:rPr>
                                </w:pPr>
                              </w:p>
                              <w:p w14:paraId="60F02546" w14:textId="19E639D0" w:rsidR="00BD2244" w:rsidRDefault="00BD2244" w:rsidP="003201DC">
                                <w:pPr>
                                  <w:jc w:val="center"/>
                                  <w:rPr>
                                    <w:noProof/>
                                    <w:lang w:bidi="fa-IR"/>
                                  </w:rPr>
                                </w:pPr>
                                <w:r>
                                  <w:rPr>
                                    <w:noProof/>
                                  </w:rPr>
                                  <w:drawing>
                                    <wp:inline distT="0" distB="0" distL="0" distR="0" wp14:anchorId="304492EA" wp14:editId="51C4F73E">
                                      <wp:extent cx="4229100" cy="2781091"/>
                                      <wp:effectExtent l="152400" t="152400" r="361950" b="362585"/>
                                      <wp:docPr id="9" name="Picture 9"/>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a:extLst>
                                                  <a:ext uri="{28A0092B-C50C-407E-A947-70E740481C1C}">
                                                    <a14:useLocalDpi xmlns:a14="http://schemas.microsoft.com/office/drawing/2010/main" val="0"/>
                                                  </a:ext>
                                                </a:extLst>
                                              </a:blip>
                                              <a:stretch>
                                                <a:fillRect/>
                                              </a:stretch>
                                            </pic:blipFill>
                                            <pic:spPr>
                                              <a:xfrm>
                                                <a:off x="0" y="0"/>
                                                <a:ext cx="4234697" cy="2784772"/>
                                              </a:xfrm>
                                              <a:prstGeom prst="rect">
                                                <a:avLst/>
                                              </a:prstGeom>
                                              <a:ln>
                                                <a:noFill/>
                                              </a:ln>
                                              <a:effectLst>
                                                <a:outerShdw blurRad="292100" dist="139700" dir="2700000" algn="tl" rotWithShape="0">
                                                  <a:srgbClr val="333333">
                                                    <a:alpha val="65000"/>
                                                  </a:srgbClr>
                                                </a:outerShdw>
                                              </a:effectLst>
                                            </pic:spPr>
                                          </pic:pic>
                                        </a:graphicData>
                                      </a:graphic>
                                    </wp:inline>
                                  </w:drawing>
                                </w:r>
                              </w:p>
                              <w:p w14:paraId="07D72632" w14:textId="25417396" w:rsidR="00BD2244" w:rsidRDefault="00BD2244" w:rsidP="003201DC">
                                <w:pPr>
                                  <w:jc w:val="center"/>
                                  <w:rPr>
                                    <w:noProof/>
                                    <w:rtl/>
                                    <w:lang w:bidi="fa-IR"/>
                                  </w:rPr>
                                </w:pPr>
                              </w:p>
                              <w:p w14:paraId="63E1131F" w14:textId="409C94C2" w:rsidR="00BD2244" w:rsidRDefault="00BD2244" w:rsidP="003201DC">
                                <w:pPr>
                                  <w:jc w:val="center"/>
                                  <w:rPr>
                                    <w:noProof/>
                                    <w:rtl/>
                                    <w:lang w:bidi="fa-IR"/>
                                  </w:rPr>
                                </w:pPr>
                              </w:p>
                              <w:p w14:paraId="7B22A2D2" w14:textId="502D685E" w:rsidR="00BD2244" w:rsidRDefault="00BD2244" w:rsidP="003201DC">
                                <w:pPr>
                                  <w:jc w:val="center"/>
                                  <w:rPr>
                                    <w:rtl/>
                                  </w:rPr>
                                </w:pPr>
                              </w:p>
                              <w:p w14:paraId="3A130C99" w14:textId="77777777" w:rsidR="00BD2244" w:rsidRDefault="00BD2244" w:rsidP="003201DC">
                                <w:pPr>
                                  <w:jc w:val="center"/>
                                  <w:rPr>
                                    <w:rtl/>
                                  </w:rPr>
                                </w:pPr>
                              </w:p>
                              <w:p w14:paraId="5D53CA7A" w14:textId="77777777" w:rsidR="00BD2244" w:rsidRDefault="00BD2244" w:rsidP="003201DC">
                                <w:pPr>
                                  <w:jc w:val="center"/>
                                </w:pPr>
                              </w:p>
                              <w:p w14:paraId="737ACAF4" w14:textId="77777777" w:rsidR="00BD2244" w:rsidRDefault="00BD2244" w:rsidP="003201DC">
                                <w:pPr>
                                  <w:jc w:val="center"/>
                                </w:pPr>
                              </w:p>
                              <w:p w14:paraId="48C8DA1E" w14:textId="77777777" w:rsidR="00BD2244" w:rsidRDefault="00BD2244" w:rsidP="003201DC">
                                <w:pPr>
                                  <w:jc w:val="center"/>
                                  <w:rPr>
                                    <w:rtl/>
                                  </w:rPr>
                                </w:pPr>
                              </w:p>
                              <w:p w14:paraId="7ACD39E9" w14:textId="77777777" w:rsidR="00BD2244" w:rsidRDefault="00BD2244" w:rsidP="003201DC">
                                <w:pPr>
                                  <w:rPr>
                                    <w:rtl/>
                                  </w:rPr>
                                </w:pPr>
                              </w:p>
                              <w:p w14:paraId="2E33A7F1" w14:textId="4AA279C0" w:rsidR="00BD2244" w:rsidRDefault="00BD2244" w:rsidP="003201DC">
                                <w:pPr>
                                  <w:rPr>
                                    <w:rtl/>
                                  </w:rPr>
                                </w:pPr>
                              </w:p>
                              <w:p w14:paraId="0EBE8B9D" w14:textId="77777777" w:rsidR="00BD2244" w:rsidRDefault="00BD2244" w:rsidP="003201DC">
                                <w:pPr>
                                  <w:rPr>
                                    <w:rtl/>
                                  </w:rPr>
                                </w:pPr>
                              </w:p>
                              <w:p w14:paraId="3EFECF51" w14:textId="77777777" w:rsidR="00BD2244" w:rsidRDefault="00BD2244" w:rsidP="003201DC">
                                <w:pPr>
                                  <w:rPr>
                                    <w:rtl/>
                                  </w:rPr>
                                </w:pPr>
                              </w:p>
                              <w:p w14:paraId="506422A1" w14:textId="77777777" w:rsidR="00BD2244" w:rsidRDefault="00BD2244" w:rsidP="003201DC">
                                <w:pPr>
                                  <w:rPr>
                                    <w:rtl/>
                                  </w:rPr>
                                </w:pPr>
                              </w:p>
                              <w:p w14:paraId="2C9149EA" w14:textId="77777777" w:rsidR="00BD2244" w:rsidRDefault="00BD2244" w:rsidP="003201DC">
                                <w:pPr>
                                  <w:rPr>
                                    <w:rtl/>
                                  </w:rPr>
                                </w:pPr>
                              </w:p>
                              <w:p w14:paraId="5CCD5E2A" w14:textId="77777777" w:rsidR="00BD2244" w:rsidRDefault="00BD2244" w:rsidP="003201DC">
                                <w:pPr>
                                  <w:rPr>
                                    <w:rtl/>
                                  </w:rPr>
                                </w:pPr>
                              </w:p>
                              <w:p w14:paraId="4DA24806" w14:textId="77777777" w:rsidR="00BD2244" w:rsidRDefault="00BD2244" w:rsidP="003201DC">
                                <w:pPr>
                                  <w:rPr>
                                    <w:rtl/>
                                  </w:rPr>
                                </w:pPr>
                              </w:p>
                              <w:p w14:paraId="65B1F50E" w14:textId="77777777" w:rsidR="00BD2244" w:rsidRDefault="00BD2244" w:rsidP="003201DC">
                                <w:pPr>
                                  <w:rPr>
                                    <w:rtl/>
                                  </w:rPr>
                                </w:pPr>
                              </w:p>
                              <w:p w14:paraId="771302FC" w14:textId="77777777" w:rsidR="00BD2244" w:rsidRDefault="00BD2244" w:rsidP="003201DC">
                                <w:pPr>
                                  <w:rPr>
                                    <w:rtl/>
                                  </w:rPr>
                                </w:pPr>
                              </w:p>
                              <w:p w14:paraId="2F6662C7" w14:textId="77777777" w:rsidR="00BD2244" w:rsidRPr="00B908D7" w:rsidRDefault="00BD2244" w:rsidP="003201DC">
                                <w:pPr>
                                  <w:pStyle w:val="ListParagraph"/>
                                  <w:bidi/>
                                  <w:spacing w:after="0" w:line="240" w:lineRule="auto"/>
                                  <w:ind w:left="0"/>
                                  <w:jc w:val="center"/>
                                  <w:rPr>
                                    <w:rFonts w:ascii="Calibri" w:eastAsia="Times New Roman" w:hAnsi="Calibri" w:cs="B Nazanin"/>
                                    <w:color w:val="002060"/>
                                    <w:sz w:val="36"/>
                                    <w:szCs w:val="36"/>
                                    <w:rtl/>
                                  </w:rPr>
                                </w:pPr>
                                <w:r w:rsidRPr="00B908D7">
                                  <w:rPr>
                                    <w:rFonts w:cs="B Nazanin" w:hint="cs"/>
                                    <w:color w:val="002060"/>
                                    <w:sz w:val="32"/>
                                    <w:szCs w:val="32"/>
                                    <w:rtl/>
                                    <w:lang w:bidi="fa-IR"/>
                                  </w:rPr>
                                  <w:t>.</w:t>
                                </w:r>
                              </w:p>
                              <w:p w14:paraId="05E82F0F" w14:textId="77777777" w:rsidR="00BD2244" w:rsidRDefault="00BD2244" w:rsidP="003201DC">
                                <w:pPr>
                                  <w:bidi/>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1CFF609" id="Text Box 184" o:spid="_x0000_s1027" type="#_x0000_t202" style="position:absolute;left:0;text-align:left;margin-left:-44.25pt;margin-top:18.8pt;width:445.25pt;height:72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" fillcolor="#deeaf6 [660]" stroked="f" strokeweight=".5pt">
                    <v:shadow on="t" color="black" opacity="26214f" origin="-.5,-.5" offset=".74836mm,.74836mm"/>
                    <v:textbox>
                      <w:txbxContent>
                        <w:p w14:paraId="4A38E154" w14:textId="77777777" w:rsidR="00BD2244" w:rsidRPr="00654508" w:rsidRDefault="00BD2244" w:rsidP="003201DC">
                          <w:pPr>
                            <w:jc w:val="center"/>
                            <w:rPr>
                              <w:rFonts w:ascii="IranNastaliq" w:hAnsi="IranNastaliq" w:cs="IranNastaliq"/>
                              <w:noProof/>
                              <w:color w:val="002060"/>
                              <w:sz w:val="2"/>
                              <w:szCs w:val="2"/>
                              <w:rtl/>
                            </w:rPr>
                          </w:pPr>
                        </w:p>
                        <w:p w14:paraId="15A8E3CC" w14:textId="236D7EA9" w:rsidR="00BD2244" w:rsidRPr="00CD3153" w:rsidRDefault="00BD2244" w:rsidP="003201DC">
                          <w:pPr>
                            <w:jc w:val="center"/>
                            <w:rPr>
                              <w:rFonts w:ascii="IranNastaliq" w:hAnsi="IranNastaliq" w:cs="IranNastaliq"/>
                              <w:noProof/>
                              <w:color w:val="002060"/>
                              <w:sz w:val="6"/>
                              <w:szCs w:val="6"/>
                            </w:rPr>
                          </w:pPr>
                        </w:p>
                        <w:p w14:paraId="0329262A" w14:textId="404C6152" w:rsidR="00BD2244" w:rsidRDefault="00BD2244" w:rsidP="003201DC">
                          <w:pPr>
                            <w:jc w:val="center"/>
                            <w:rPr>
                              <w:rFonts w:ascii="IranNastaliq" w:hAnsi="IranNastaliq" w:cs="IranNastaliq"/>
                              <w:color w:val="002060"/>
                              <w:sz w:val="28"/>
                              <w:szCs w:val="28"/>
                            </w:rPr>
                          </w:pPr>
                          <w:r w:rsidRPr="009742FD">
                            <w:rPr>
                              <w:rFonts w:ascii="IranNastaliq" w:hAnsi="IranNastaliq" w:cs="IranNastaliq"/>
                              <w:noProof/>
                              <w:color w:val="002060"/>
                              <w:sz w:val="28"/>
                              <w:szCs w:val="28"/>
                            </w:rPr>
                            <w:drawing>
                              <wp:inline distT="0" distB="0" distL="0" distR="0" wp14:anchorId="4D3E59F6" wp14:editId="7BAF52F7">
                                <wp:extent cx="1895475" cy="1019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lum bright="-40000" contrast="-20000"/>
                                          <a:extLst>
                                            <a:ext uri="{28A0092B-C50C-407E-A947-70E740481C1C}">
                                              <a14:useLocalDpi xmlns:a14="http://schemas.microsoft.com/office/drawing/2010/main" val="0"/>
                                            </a:ext>
                                          </a:extLst>
                                        </a:blip>
                                        <a:srcRect b="24824"/>
                                        <a:stretch/>
                                      </pic:blipFill>
                                      <pic:spPr bwMode="auto">
                                        <a:xfrm>
                                          <a:off x="0" y="0"/>
                                          <a:ext cx="1903818" cy="1023661"/>
                                        </a:xfrm>
                                        <a:prstGeom prst="rect">
                                          <a:avLst/>
                                        </a:prstGeom>
                                        <a:noFill/>
                                        <a:ln>
                                          <a:noFill/>
                                        </a:ln>
                                        <a:extLst>
                                          <a:ext uri="{53640926-AAD7-44D8-BBD7-CCE9431645EC}">
                                            <a14:shadowObscured xmlns:a14="http://schemas.microsoft.com/office/drawing/2010/main"/>
                                          </a:ext>
                                        </a:extLst>
                                      </pic:spPr>
                                    </pic:pic>
                                  </a:graphicData>
                                </a:graphic>
                              </wp:inline>
                            </w:drawing>
                          </w:r>
                        </w:p>
                        <w:p w14:paraId="7771EEF6" w14:textId="77777777" w:rsidR="00BD2244" w:rsidRDefault="00BD2244" w:rsidP="003201DC">
                          <w:pPr>
                            <w:jc w:val="center"/>
                            <w:rPr>
                              <w:rFonts w:ascii="IranNastaliq" w:hAnsi="IranNastaliq" w:cs="IranNastaliq"/>
                              <w:color w:val="002060"/>
                              <w:sz w:val="28"/>
                              <w:szCs w:val="28"/>
                            </w:rPr>
                          </w:pPr>
                        </w:p>
                        <w:p w14:paraId="68E94721" w14:textId="77777777" w:rsidR="00BD2244" w:rsidRPr="0083691E" w:rsidRDefault="00BD2244" w:rsidP="003201DC">
                          <w:pPr>
                            <w:jc w:val="center"/>
                            <w:rPr>
                              <w:rFonts w:ascii="IranNastaliq" w:hAnsi="IranNastaliq" w:cs="IranNastaliq"/>
                              <w:color w:val="002060"/>
                              <w:sz w:val="28"/>
                              <w:szCs w:val="28"/>
                              <w:rtl/>
                            </w:rPr>
                          </w:pPr>
                        </w:p>
                        <w:p w14:paraId="5C808764" w14:textId="3BA1314F" w:rsidR="00BD2244" w:rsidRDefault="00BD2244" w:rsidP="003201DC">
                          <w:pPr>
                            <w:jc w:val="center"/>
                            <w:rPr>
                              <w:noProof/>
                            </w:rPr>
                          </w:pPr>
                        </w:p>
                        <w:p w14:paraId="5C6484E4" w14:textId="77777777" w:rsidR="00BD2244" w:rsidRDefault="00BD2244" w:rsidP="003201DC">
                          <w:pPr>
                            <w:jc w:val="center"/>
                            <w:rPr>
                              <w:noProof/>
                            </w:rPr>
                          </w:pPr>
                        </w:p>
                        <w:p w14:paraId="282B3B9F" w14:textId="77777777" w:rsidR="00BD2244" w:rsidRDefault="00BD2244" w:rsidP="003201DC">
                          <w:pPr>
                            <w:jc w:val="center"/>
                            <w:rPr>
                              <w:noProof/>
                              <w:lang w:bidi="fa-IR"/>
                            </w:rPr>
                          </w:pPr>
                        </w:p>
                        <w:p w14:paraId="1D9B1137" w14:textId="77777777" w:rsidR="00BD2244" w:rsidRDefault="00BD2244" w:rsidP="003201DC">
                          <w:pPr>
                            <w:jc w:val="center"/>
                            <w:rPr>
                              <w:noProof/>
                              <w:lang w:bidi="fa-IR"/>
                            </w:rPr>
                          </w:pPr>
                        </w:p>
                        <w:p w14:paraId="60F02546" w14:textId="19E639D0" w:rsidR="00BD2244" w:rsidRDefault="00BD2244" w:rsidP="003201DC">
                          <w:pPr>
                            <w:jc w:val="center"/>
                            <w:rPr>
                              <w:noProof/>
                              <w:lang w:bidi="fa-IR"/>
                            </w:rPr>
                          </w:pPr>
                          <w:r>
                            <w:rPr>
                              <w:noProof/>
                            </w:rPr>
                            <w:drawing>
                              <wp:inline distT="0" distB="0" distL="0" distR="0" wp14:anchorId="304492EA" wp14:editId="51C4F73E">
                                <wp:extent cx="4229100" cy="2781091"/>
                                <wp:effectExtent l="152400" t="152400" r="361950" b="362585"/>
                                <wp:docPr id="9" name="Picture 9"/>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
                                          <a:extLst>
                                            <a:ext uri="{28A0092B-C50C-407E-A947-70E740481C1C}">
                                              <a14:useLocalDpi xmlns:a14="http://schemas.microsoft.com/office/drawing/2010/main" val="0"/>
                                            </a:ext>
                                          </a:extLst>
                                        </a:blip>
                                        <a:stretch>
                                          <a:fillRect/>
                                        </a:stretch>
                                      </pic:blipFill>
                                      <pic:spPr>
                                        <a:xfrm>
                                          <a:off x="0" y="0"/>
                                          <a:ext cx="4234697" cy="2784772"/>
                                        </a:xfrm>
                                        <a:prstGeom prst="rect">
                                          <a:avLst/>
                                        </a:prstGeom>
                                        <a:ln>
                                          <a:noFill/>
                                        </a:ln>
                                        <a:effectLst>
                                          <a:outerShdw blurRad="292100" dist="139700" dir="2700000" algn="tl" rotWithShape="0">
                                            <a:srgbClr val="333333">
                                              <a:alpha val="65000"/>
                                            </a:srgbClr>
                                          </a:outerShdw>
                                        </a:effectLst>
                                      </pic:spPr>
                                    </pic:pic>
                                  </a:graphicData>
                                </a:graphic>
                              </wp:inline>
                            </w:drawing>
                          </w:r>
                        </w:p>
                        <w:p w14:paraId="07D72632" w14:textId="25417396" w:rsidR="00BD2244" w:rsidRDefault="00BD2244" w:rsidP="003201DC">
                          <w:pPr>
                            <w:jc w:val="center"/>
                            <w:rPr>
                              <w:noProof/>
                              <w:rtl/>
                              <w:lang w:bidi="fa-IR"/>
                            </w:rPr>
                          </w:pPr>
                        </w:p>
                        <w:p w14:paraId="63E1131F" w14:textId="409C94C2" w:rsidR="00BD2244" w:rsidRDefault="00BD2244" w:rsidP="003201DC">
                          <w:pPr>
                            <w:jc w:val="center"/>
                            <w:rPr>
                              <w:noProof/>
                              <w:rtl/>
                              <w:lang w:bidi="fa-IR"/>
                            </w:rPr>
                          </w:pPr>
                        </w:p>
                        <w:p w14:paraId="7B22A2D2" w14:textId="502D685E" w:rsidR="00BD2244" w:rsidRDefault="00BD2244" w:rsidP="003201DC">
                          <w:pPr>
                            <w:jc w:val="center"/>
                            <w:rPr>
                              <w:rtl/>
                            </w:rPr>
                          </w:pPr>
                        </w:p>
                        <w:p w14:paraId="3A130C99" w14:textId="77777777" w:rsidR="00BD2244" w:rsidRDefault="00BD2244" w:rsidP="003201DC">
                          <w:pPr>
                            <w:jc w:val="center"/>
                            <w:rPr>
                              <w:rtl/>
                            </w:rPr>
                          </w:pPr>
                        </w:p>
                        <w:p w14:paraId="5D53CA7A" w14:textId="77777777" w:rsidR="00BD2244" w:rsidRDefault="00BD2244" w:rsidP="003201DC">
                          <w:pPr>
                            <w:jc w:val="center"/>
                          </w:pPr>
                        </w:p>
                        <w:p w14:paraId="737ACAF4" w14:textId="77777777" w:rsidR="00BD2244" w:rsidRDefault="00BD2244" w:rsidP="003201DC">
                          <w:pPr>
                            <w:jc w:val="center"/>
                          </w:pPr>
                        </w:p>
                        <w:p w14:paraId="48C8DA1E" w14:textId="77777777" w:rsidR="00BD2244" w:rsidRDefault="00BD2244" w:rsidP="003201DC">
                          <w:pPr>
                            <w:jc w:val="center"/>
                            <w:rPr>
                              <w:rtl/>
                            </w:rPr>
                          </w:pPr>
                        </w:p>
                        <w:p w14:paraId="7ACD39E9" w14:textId="77777777" w:rsidR="00BD2244" w:rsidRDefault="00BD2244" w:rsidP="003201DC">
                          <w:pPr>
                            <w:rPr>
                              <w:rtl/>
                            </w:rPr>
                          </w:pPr>
                        </w:p>
                        <w:p w14:paraId="2E33A7F1" w14:textId="4AA279C0" w:rsidR="00BD2244" w:rsidRDefault="00BD2244" w:rsidP="003201DC">
                          <w:pPr>
                            <w:rPr>
                              <w:rtl/>
                            </w:rPr>
                          </w:pPr>
                        </w:p>
                        <w:p w14:paraId="0EBE8B9D" w14:textId="77777777" w:rsidR="00BD2244" w:rsidRDefault="00BD2244" w:rsidP="003201DC">
                          <w:pPr>
                            <w:rPr>
                              <w:rtl/>
                            </w:rPr>
                          </w:pPr>
                        </w:p>
                        <w:p w14:paraId="3EFECF51" w14:textId="77777777" w:rsidR="00BD2244" w:rsidRDefault="00BD2244" w:rsidP="003201DC">
                          <w:pPr>
                            <w:rPr>
                              <w:rtl/>
                            </w:rPr>
                          </w:pPr>
                        </w:p>
                        <w:p w14:paraId="506422A1" w14:textId="77777777" w:rsidR="00BD2244" w:rsidRDefault="00BD2244" w:rsidP="003201DC">
                          <w:pPr>
                            <w:rPr>
                              <w:rtl/>
                            </w:rPr>
                          </w:pPr>
                        </w:p>
                        <w:p w14:paraId="2C9149EA" w14:textId="77777777" w:rsidR="00BD2244" w:rsidRDefault="00BD2244" w:rsidP="003201DC">
                          <w:pPr>
                            <w:rPr>
                              <w:rtl/>
                            </w:rPr>
                          </w:pPr>
                        </w:p>
                        <w:p w14:paraId="5CCD5E2A" w14:textId="77777777" w:rsidR="00BD2244" w:rsidRDefault="00BD2244" w:rsidP="003201DC">
                          <w:pPr>
                            <w:rPr>
                              <w:rtl/>
                            </w:rPr>
                          </w:pPr>
                        </w:p>
                        <w:p w14:paraId="4DA24806" w14:textId="77777777" w:rsidR="00BD2244" w:rsidRDefault="00BD2244" w:rsidP="003201DC">
                          <w:pPr>
                            <w:rPr>
                              <w:rtl/>
                            </w:rPr>
                          </w:pPr>
                        </w:p>
                        <w:p w14:paraId="65B1F50E" w14:textId="77777777" w:rsidR="00BD2244" w:rsidRDefault="00BD2244" w:rsidP="003201DC">
                          <w:pPr>
                            <w:rPr>
                              <w:rtl/>
                            </w:rPr>
                          </w:pPr>
                        </w:p>
                        <w:p w14:paraId="771302FC" w14:textId="77777777" w:rsidR="00BD2244" w:rsidRDefault="00BD2244" w:rsidP="003201DC">
                          <w:pPr>
                            <w:rPr>
                              <w:rtl/>
                            </w:rPr>
                          </w:pPr>
                        </w:p>
                        <w:p w14:paraId="2F6662C7" w14:textId="77777777" w:rsidR="00BD2244" w:rsidRPr="00B908D7" w:rsidRDefault="00BD2244" w:rsidP="003201DC">
                          <w:pPr>
                            <w:pStyle w:val="ListParagraph"/>
                            <w:bidi/>
                            <w:spacing w:after="0" w:line="240" w:lineRule="auto"/>
                            <w:ind w:left="0"/>
                            <w:jc w:val="center"/>
                            <w:rPr>
                              <w:rFonts w:ascii="Calibri" w:eastAsia="Times New Roman" w:hAnsi="Calibri" w:cs="B Nazanin"/>
                              <w:color w:val="002060"/>
                              <w:sz w:val="36"/>
                              <w:szCs w:val="36"/>
                              <w:rtl/>
                            </w:rPr>
                          </w:pPr>
                          <w:r w:rsidRPr="00B908D7">
                            <w:rPr>
                              <w:rFonts w:cs="B Nazanin" w:hint="cs"/>
                              <w:color w:val="002060"/>
                              <w:sz w:val="32"/>
                              <w:szCs w:val="32"/>
                              <w:rtl/>
                              <w:lang w:bidi="fa-IR"/>
                            </w:rPr>
                            <w:t>.</w:t>
                          </w:r>
                        </w:p>
                        <w:p w14:paraId="05E82F0F" w14:textId="77777777" w:rsidR="00BD2244" w:rsidRDefault="00BD2244" w:rsidP="003201DC">
                          <w:pPr>
                            <w:bidi/>
                            <w:jc w:val="both"/>
                          </w:pPr>
                        </w:p>
                      </w:txbxContent>
                    </v:textbox>
                  </v:shape>
                </w:pict>
              </mc:Fallback>
            </mc:AlternateContent>
          </w:r>
        </w:p>
        <w:p w14:paraId="233C0185" w14:textId="07FE52CC" w:rsidR="00882853" w:rsidRPr="00A22ABC" w:rsidRDefault="0004784D" w:rsidP="00882853">
          <w:pPr>
            <w:rPr>
              <w:rFonts w:ascii="Calibri" w:eastAsia="Times New Roman" w:hAnsi="Calibri" w:cs="B Nazanin"/>
              <w:b/>
              <w:bCs/>
              <w:color w:val="000000"/>
              <w:sz w:val="28"/>
              <w:szCs w:val="28"/>
            </w:rPr>
          </w:pPr>
          <w:r>
            <w:rPr>
              <w:rFonts w:ascii="Calibri" w:eastAsia="Times New Roman" w:hAnsi="Calibri" w:cs="B Nazanin"/>
              <w:b/>
              <w:bCs/>
              <w:noProof/>
              <w:color w:val="000000"/>
              <w:sz w:val="28"/>
              <w:szCs w:val="28"/>
              <w:rtl/>
            </w:rPr>
            <mc:AlternateContent>
              <mc:Choice Requires="wps">
                <w:drawing>
                  <wp:anchor distT="0" distB="0" distL="114300" distR="114300" simplePos="0" relativeHeight="251915264" behindDoc="0" locked="0" layoutInCell="1" allowOverlap="1" wp14:anchorId="5706D667" wp14:editId="48A754A3">
                    <wp:simplePos x="0" y="0"/>
                    <wp:positionH relativeFrom="column">
                      <wp:posOffset>-267511</wp:posOffset>
                    </wp:positionH>
                    <wp:positionV relativeFrom="paragraph">
                      <wp:posOffset>2285473</wp:posOffset>
                    </wp:positionV>
                    <wp:extent cx="5267325" cy="1781432"/>
                    <wp:effectExtent l="0" t="0" r="0" b="0"/>
                    <wp:wrapNone/>
                    <wp:docPr id="465" name="Text Box 465"/>
                    <wp:cNvGraphicFramePr/>
                    <a:graphic xmlns:a="http://schemas.openxmlformats.org/drawingml/2006/main">
                      <a:graphicData uri="http://schemas.microsoft.com/office/word/2010/wordprocessingShape">
                        <wps:wsp>
                          <wps:cNvSpPr txBox="1"/>
                          <wps:spPr>
                            <a:xfrm>
                              <a:off x="0" y="0"/>
                              <a:ext cx="5267325" cy="17814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6BBDB1" w14:textId="77777777" w:rsidR="00BD2244" w:rsidRDefault="00BD2244" w:rsidP="00725855">
                                <w:pPr>
                                  <w:bidi/>
                                  <w:spacing w:after="0" w:line="240" w:lineRule="auto"/>
                                  <w:jc w:val="center"/>
                                  <w:rPr>
                                    <w:rFonts w:ascii="IranNastaliq" w:hAnsi="IranNastaliq" w:cs="IranNastaliq"/>
                                    <w:color w:val="002060"/>
                                    <w:sz w:val="52"/>
                                    <w:szCs w:val="52"/>
                                    <w:lang w:bidi="fa-IR"/>
                                  </w:rPr>
                                </w:pPr>
                                <w:r w:rsidRPr="0004784D">
                                  <w:rPr>
                                    <w:rFonts w:ascii="IranNastaliq" w:hAnsi="IranNastaliq" w:cs="IranNastaliq" w:hint="cs"/>
                                    <w:color w:val="002060"/>
                                    <w:sz w:val="52"/>
                                    <w:szCs w:val="52"/>
                                    <w:rtl/>
                                    <w:lang w:bidi="fa-IR"/>
                                  </w:rPr>
                                  <w:t>دستورالعمل</w:t>
                                </w:r>
                                <w:r>
                                  <w:rPr>
                                    <w:rFonts w:ascii="IranNastaliq" w:hAnsi="IranNastaliq" w:cs="IranNastaliq"/>
                                    <w:color w:val="002060"/>
                                    <w:sz w:val="52"/>
                                    <w:szCs w:val="52"/>
                                    <w:lang w:bidi="fa-IR"/>
                                  </w:rPr>
                                  <w:t xml:space="preserve"> </w:t>
                                </w:r>
                                <w:r w:rsidRPr="007E0400">
                                  <w:rPr>
                                    <w:rFonts w:ascii="IranNastaliq" w:hAnsi="IranNastaliq" w:cs="IranNastaliq"/>
                                    <w:color w:val="002060"/>
                                    <w:sz w:val="52"/>
                                    <w:szCs w:val="52"/>
                                    <w:rtl/>
                                    <w:lang w:bidi="fa-IR"/>
                                  </w:rPr>
                                  <w:t>شناسا</w:t>
                                </w:r>
                                <w:r w:rsidRPr="007E0400">
                                  <w:rPr>
                                    <w:rFonts w:ascii="IranNastaliq" w:hAnsi="IranNastaliq" w:cs="IranNastaliq" w:hint="cs"/>
                                    <w:color w:val="002060"/>
                                    <w:sz w:val="52"/>
                                    <w:szCs w:val="52"/>
                                    <w:rtl/>
                                    <w:lang w:bidi="fa-IR"/>
                                  </w:rPr>
                                  <w:t>یی</w:t>
                                </w:r>
                                <w:r w:rsidRPr="007E0400">
                                  <w:rPr>
                                    <w:rFonts w:ascii="IranNastaliq" w:hAnsi="IranNastaliq" w:cs="IranNastaliq" w:hint="eastAsia"/>
                                    <w:color w:val="002060"/>
                                    <w:sz w:val="52"/>
                                    <w:szCs w:val="52"/>
                                    <w:rtl/>
                                    <w:lang w:bidi="fa-IR"/>
                                  </w:rPr>
                                  <w:t>،</w:t>
                                </w:r>
                                <w:r w:rsidRPr="007E0400">
                                  <w:rPr>
                                    <w:rFonts w:ascii="IranNastaliq" w:hAnsi="IranNastaliq" w:cs="IranNastaliq"/>
                                    <w:color w:val="002060"/>
                                    <w:sz w:val="52"/>
                                    <w:szCs w:val="52"/>
                                    <w:rtl/>
                                    <w:lang w:bidi="fa-IR"/>
                                  </w:rPr>
                                  <w:t xml:space="preserve"> مشاوره و درمان</w:t>
                                </w:r>
                              </w:p>
                              <w:p w14:paraId="77D2D467" w14:textId="5DB92CE0" w:rsidR="00BD2244" w:rsidRPr="00725855" w:rsidRDefault="00BD2244" w:rsidP="00725855">
                                <w:pPr>
                                  <w:bidi/>
                                  <w:spacing w:after="0" w:line="240" w:lineRule="auto"/>
                                  <w:jc w:val="center"/>
                                  <w:rPr>
                                    <w:rFonts w:ascii="IranNastaliq" w:hAnsi="IranNastaliq" w:cs="IranNastaliq"/>
                                    <w:color w:val="002060"/>
                                    <w:sz w:val="52"/>
                                    <w:szCs w:val="52"/>
                                    <w:lang w:bidi="fa-IR"/>
                                  </w:rPr>
                                </w:pPr>
                                <w:r w:rsidRPr="007E0400">
                                  <w:rPr>
                                    <w:rFonts w:ascii="IranNastaliq" w:hAnsi="IranNastaliq" w:cs="IranNastaliq" w:hint="eastAsia"/>
                                    <w:color w:val="002060"/>
                                    <w:sz w:val="52"/>
                                    <w:szCs w:val="52"/>
                                    <w:rtl/>
                                    <w:lang w:bidi="fa-IR"/>
                                  </w:rPr>
                                  <w:t>هپات</w:t>
                                </w:r>
                                <w:r w:rsidRPr="007E0400">
                                  <w:rPr>
                                    <w:rFonts w:ascii="IranNastaliq" w:hAnsi="IranNastaliq" w:cs="IranNastaliq" w:hint="cs"/>
                                    <w:color w:val="002060"/>
                                    <w:sz w:val="52"/>
                                    <w:szCs w:val="52"/>
                                    <w:rtl/>
                                    <w:lang w:bidi="fa-IR"/>
                                  </w:rPr>
                                  <w:t>ی</w:t>
                                </w:r>
                                <w:r w:rsidRPr="007E0400">
                                  <w:rPr>
                                    <w:rFonts w:ascii="IranNastaliq" w:hAnsi="IranNastaliq" w:cs="IranNastaliq" w:hint="eastAsia"/>
                                    <w:color w:val="002060"/>
                                    <w:sz w:val="52"/>
                                    <w:szCs w:val="52"/>
                                    <w:rtl/>
                                    <w:lang w:bidi="fa-IR"/>
                                  </w:rPr>
                                  <w:t>ت</w:t>
                                </w:r>
                                <w:r>
                                  <w:rPr>
                                    <w:rFonts w:ascii="IranNastaliq" w:hAnsi="IranNastaliq" w:cs="IranNastaliq"/>
                                    <w:color w:val="002060"/>
                                    <w:sz w:val="52"/>
                                    <w:szCs w:val="52"/>
                                    <w:lang w:bidi="fa-IR"/>
                                  </w:rPr>
                                  <w:t xml:space="preserve"> </w:t>
                                </w:r>
                                <w:r w:rsidRPr="007E0400">
                                  <w:rPr>
                                    <w:rFonts w:ascii="IranNastaliq" w:hAnsi="IranNastaliq" w:cs="IranNastaliq" w:hint="eastAsia"/>
                                    <w:color w:val="002060"/>
                                    <w:sz w:val="52"/>
                                    <w:szCs w:val="52"/>
                                    <w:rtl/>
                                    <w:lang w:bidi="fa-IR"/>
                                  </w:rPr>
                                  <w:t>ها</w:t>
                                </w:r>
                                <w:r w:rsidRPr="007E0400">
                                  <w:rPr>
                                    <w:rFonts w:ascii="IranNastaliq" w:hAnsi="IranNastaliq" w:cs="IranNastaliq" w:hint="cs"/>
                                    <w:color w:val="002060"/>
                                    <w:sz w:val="52"/>
                                    <w:szCs w:val="52"/>
                                    <w:rtl/>
                                    <w:lang w:bidi="fa-IR"/>
                                  </w:rPr>
                                  <w:t>ی</w:t>
                                </w:r>
                                <w:r w:rsidRPr="007E0400">
                                  <w:rPr>
                                    <w:rFonts w:ascii="IranNastaliq" w:hAnsi="IranNastaliq" w:cs="IranNastaliq"/>
                                    <w:color w:val="002060"/>
                                    <w:sz w:val="52"/>
                                    <w:szCs w:val="52"/>
                                    <w:rtl/>
                                    <w:lang w:bidi="fa-IR"/>
                                  </w:rPr>
                                  <w:t xml:space="preserve"> و</w:t>
                                </w:r>
                                <w:r w:rsidRPr="007E0400">
                                  <w:rPr>
                                    <w:rFonts w:ascii="IranNastaliq" w:hAnsi="IranNastaliq" w:cs="IranNastaliq" w:hint="cs"/>
                                    <w:color w:val="002060"/>
                                    <w:sz w:val="52"/>
                                    <w:szCs w:val="52"/>
                                    <w:rtl/>
                                    <w:lang w:bidi="fa-IR"/>
                                  </w:rPr>
                                  <w:t>ی</w:t>
                                </w:r>
                                <w:r w:rsidRPr="007E0400">
                                  <w:rPr>
                                    <w:rFonts w:ascii="IranNastaliq" w:hAnsi="IranNastaliq" w:cs="IranNastaliq" w:hint="eastAsia"/>
                                    <w:color w:val="002060"/>
                                    <w:sz w:val="52"/>
                                    <w:szCs w:val="52"/>
                                    <w:rtl/>
                                    <w:lang w:bidi="fa-IR"/>
                                  </w:rPr>
                                  <w:t>روس</w:t>
                                </w:r>
                                <w:r w:rsidRPr="007E0400">
                                  <w:rPr>
                                    <w:rFonts w:ascii="IranNastaliq" w:hAnsi="IranNastaliq" w:cs="IranNastaliq" w:hint="cs"/>
                                    <w:color w:val="002060"/>
                                    <w:sz w:val="52"/>
                                    <w:szCs w:val="52"/>
                                    <w:rtl/>
                                    <w:lang w:bidi="fa-IR"/>
                                  </w:rPr>
                                  <w:t>ی</w:t>
                                </w:r>
                                <w:r>
                                  <w:rPr>
                                    <w:rFonts w:ascii="IranNastaliq" w:hAnsi="IranNastaliq" w:cs="IranNastaliq" w:hint="cs"/>
                                    <w:color w:val="002060"/>
                                    <w:sz w:val="52"/>
                                    <w:szCs w:val="52"/>
                                    <w:rtl/>
                                    <w:lang w:bidi="fa-IR"/>
                                  </w:rPr>
                                  <w:t xml:space="preserve"> </w:t>
                                </w:r>
                                <w:r w:rsidRPr="007E0400">
                                  <w:rPr>
                                    <w:rFonts w:ascii="IranNastaliq" w:hAnsi="IranNastaliq" w:cs="IranNastaliq"/>
                                    <w:color w:val="002060"/>
                                    <w:sz w:val="52"/>
                                    <w:szCs w:val="52"/>
                                    <w:lang w:bidi="fa-IR"/>
                                  </w:rPr>
                                  <w:t>B</w:t>
                                </w:r>
                                <w:r w:rsidRPr="007E0400">
                                  <w:rPr>
                                    <w:rFonts w:ascii="IranNastaliq" w:hAnsi="IranNastaliq" w:cs="IranNastaliq"/>
                                    <w:color w:val="002060"/>
                                    <w:sz w:val="52"/>
                                    <w:szCs w:val="52"/>
                                    <w:rtl/>
                                    <w:lang w:bidi="fa-IR"/>
                                  </w:rPr>
                                  <w:t xml:space="preserve">  و </w:t>
                                </w:r>
                                <w:r w:rsidRPr="007E0400">
                                  <w:rPr>
                                    <w:rFonts w:ascii="IranNastaliq" w:hAnsi="IranNastaliq" w:cs="IranNastaliq"/>
                                    <w:color w:val="002060"/>
                                    <w:sz w:val="52"/>
                                    <w:szCs w:val="52"/>
                                    <w:lang w:bidi="fa-IR"/>
                                  </w:rPr>
                                  <w:t>C</w:t>
                                </w:r>
                              </w:p>
                              <w:p w14:paraId="6E2B7BC9" w14:textId="77777777" w:rsidR="00BD2244" w:rsidRDefault="00BD2244">
                                <w:pPr>
                                  <w:rPr>
                                    <w:rFonts w:ascii="IranNastaliq" w:hAnsi="IranNastaliq" w:cs="IranNastaliq"/>
                                  </w:rPr>
                                </w:pPr>
                              </w:p>
                              <w:p w14:paraId="1538BE57" w14:textId="77777777" w:rsidR="00BD2244" w:rsidRPr="000213BB" w:rsidRDefault="00BD2244">
                                <w:pPr>
                                  <w:rPr>
                                    <w:rFonts w:ascii="IranNastaliq" w:hAnsi="IranNastaliq" w:cs="IranNastal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706D667" id="Text Box 465" o:spid="_x0000_s1028" type="#_x0000_t202" style="position:absolute;margin-left:-21.05pt;margin-top:179.95pt;width:414.75pt;height:140.25pt;z-index:25191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" filled="f" stroked="f" strokeweight=".5pt">
                    <v:textbox>
                      <w:txbxContent>
                        <w:p w14:paraId="4F6BBDB1" w14:textId="77777777" w:rsidR="00BD2244" w:rsidRDefault="00BD2244" w:rsidP="00725855">
                          <w:pPr>
                            <w:bidi/>
                            <w:spacing w:after="0" w:line="240" w:lineRule="auto"/>
                            <w:jc w:val="center"/>
                            <w:rPr>
                              <w:rFonts w:ascii="IranNastaliq" w:hAnsi="IranNastaliq" w:cs="IranNastaliq"/>
                              <w:color w:val="002060"/>
                              <w:sz w:val="52"/>
                              <w:szCs w:val="52"/>
                              <w:lang w:bidi="fa-IR"/>
                            </w:rPr>
                          </w:pPr>
                          <w:r w:rsidRPr="0004784D">
                            <w:rPr>
                              <w:rFonts w:ascii="IranNastaliq" w:hAnsi="IranNastaliq" w:cs="IranNastaliq" w:hint="cs"/>
                              <w:color w:val="002060"/>
                              <w:sz w:val="52"/>
                              <w:szCs w:val="52"/>
                              <w:rtl/>
                              <w:lang w:bidi="fa-IR"/>
                            </w:rPr>
                            <w:t>دستورالعمل</w:t>
                          </w:r>
                          <w:r>
                            <w:rPr>
                              <w:rFonts w:ascii="IranNastaliq" w:hAnsi="IranNastaliq" w:cs="IranNastaliq"/>
                              <w:color w:val="002060"/>
                              <w:sz w:val="52"/>
                              <w:szCs w:val="52"/>
                              <w:lang w:bidi="fa-IR"/>
                            </w:rPr>
                            <w:t xml:space="preserve"> </w:t>
                          </w:r>
                          <w:r w:rsidRPr="007E0400">
                            <w:rPr>
                              <w:rFonts w:ascii="IranNastaliq" w:hAnsi="IranNastaliq" w:cs="IranNastaliq"/>
                              <w:color w:val="002060"/>
                              <w:sz w:val="52"/>
                              <w:szCs w:val="52"/>
                              <w:rtl/>
                              <w:lang w:bidi="fa-IR"/>
                            </w:rPr>
                            <w:t>شناسا</w:t>
                          </w:r>
                          <w:r w:rsidRPr="007E0400">
                            <w:rPr>
                              <w:rFonts w:ascii="IranNastaliq" w:hAnsi="IranNastaliq" w:cs="IranNastaliq" w:hint="cs"/>
                              <w:color w:val="002060"/>
                              <w:sz w:val="52"/>
                              <w:szCs w:val="52"/>
                              <w:rtl/>
                              <w:lang w:bidi="fa-IR"/>
                            </w:rPr>
                            <w:t>یی</w:t>
                          </w:r>
                          <w:r w:rsidRPr="007E0400">
                            <w:rPr>
                              <w:rFonts w:ascii="IranNastaliq" w:hAnsi="IranNastaliq" w:cs="IranNastaliq" w:hint="eastAsia"/>
                              <w:color w:val="002060"/>
                              <w:sz w:val="52"/>
                              <w:szCs w:val="52"/>
                              <w:rtl/>
                              <w:lang w:bidi="fa-IR"/>
                            </w:rPr>
                            <w:t>،</w:t>
                          </w:r>
                          <w:r w:rsidRPr="007E0400">
                            <w:rPr>
                              <w:rFonts w:ascii="IranNastaliq" w:hAnsi="IranNastaliq" w:cs="IranNastaliq"/>
                              <w:color w:val="002060"/>
                              <w:sz w:val="52"/>
                              <w:szCs w:val="52"/>
                              <w:rtl/>
                              <w:lang w:bidi="fa-IR"/>
                            </w:rPr>
                            <w:t xml:space="preserve"> مشاوره و درمان</w:t>
                          </w:r>
                        </w:p>
                        <w:p w14:paraId="77D2D467" w14:textId="5DB92CE0" w:rsidR="00BD2244" w:rsidRPr="00725855" w:rsidRDefault="00BD2244" w:rsidP="00725855">
                          <w:pPr>
                            <w:bidi/>
                            <w:spacing w:after="0" w:line="240" w:lineRule="auto"/>
                            <w:jc w:val="center"/>
                            <w:rPr>
                              <w:rFonts w:ascii="IranNastaliq" w:hAnsi="IranNastaliq" w:cs="IranNastaliq"/>
                              <w:color w:val="002060"/>
                              <w:sz w:val="52"/>
                              <w:szCs w:val="52"/>
                              <w:lang w:bidi="fa-IR"/>
                            </w:rPr>
                          </w:pPr>
                          <w:r w:rsidRPr="007E0400">
                            <w:rPr>
                              <w:rFonts w:ascii="IranNastaliq" w:hAnsi="IranNastaliq" w:cs="IranNastaliq" w:hint="eastAsia"/>
                              <w:color w:val="002060"/>
                              <w:sz w:val="52"/>
                              <w:szCs w:val="52"/>
                              <w:rtl/>
                              <w:lang w:bidi="fa-IR"/>
                            </w:rPr>
                            <w:t>هپات</w:t>
                          </w:r>
                          <w:r w:rsidRPr="007E0400">
                            <w:rPr>
                              <w:rFonts w:ascii="IranNastaliq" w:hAnsi="IranNastaliq" w:cs="IranNastaliq" w:hint="cs"/>
                              <w:color w:val="002060"/>
                              <w:sz w:val="52"/>
                              <w:szCs w:val="52"/>
                              <w:rtl/>
                              <w:lang w:bidi="fa-IR"/>
                            </w:rPr>
                            <w:t>ی</w:t>
                          </w:r>
                          <w:r w:rsidRPr="007E0400">
                            <w:rPr>
                              <w:rFonts w:ascii="IranNastaliq" w:hAnsi="IranNastaliq" w:cs="IranNastaliq" w:hint="eastAsia"/>
                              <w:color w:val="002060"/>
                              <w:sz w:val="52"/>
                              <w:szCs w:val="52"/>
                              <w:rtl/>
                              <w:lang w:bidi="fa-IR"/>
                            </w:rPr>
                            <w:t>ت</w:t>
                          </w:r>
                          <w:r>
                            <w:rPr>
                              <w:rFonts w:ascii="IranNastaliq" w:hAnsi="IranNastaliq" w:cs="IranNastaliq"/>
                              <w:color w:val="002060"/>
                              <w:sz w:val="52"/>
                              <w:szCs w:val="52"/>
                              <w:lang w:bidi="fa-IR"/>
                            </w:rPr>
                            <w:t xml:space="preserve"> </w:t>
                          </w:r>
                          <w:r w:rsidRPr="007E0400">
                            <w:rPr>
                              <w:rFonts w:ascii="IranNastaliq" w:hAnsi="IranNastaliq" w:cs="IranNastaliq" w:hint="eastAsia"/>
                              <w:color w:val="002060"/>
                              <w:sz w:val="52"/>
                              <w:szCs w:val="52"/>
                              <w:rtl/>
                              <w:lang w:bidi="fa-IR"/>
                            </w:rPr>
                            <w:t>ها</w:t>
                          </w:r>
                          <w:r w:rsidRPr="007E0400">
                            <w:rPr>
                              <w:rFonts w:ascii="IranNastaliq" w:hAnsi="IranNastaliq" w:cs="IranNastaliq" w:hint="cs"/>
                              <w:color w:val="002060"/>
                              <w:sz w:val="52"/>
                              <w:szCs w:val="52"/>
                              <w:rtl/>
                              <w:lang w:bidi="fa-IR"/>
                            </w:rPr>
                            <w:t>ی</w:t>
                          </w:r>
                          <w:r w:rsidRPr="007E0400">
                            <w:rPr>
                              <w:rFonts w:ascii="IranNastaliq" w:hAnsi="IranNastaliq" w:cs="IranNastaliq"/>
                              <w:color w:val="002060"/>
                              <w:sz w:val="52"/>
                              <w:szCs w:val="52"/>
                              <w:rtl/>
                              <w:lang w:bidi="fa-IR"/>
                            </w:rPr>
                            <w:t xml:space="preserve"> و</w:t>
                          </w:r>
                          <w:r w:rsidRPr="007E0400">
                            <w:rPr>
                              <w:rFonts w:ascii="IranNastaliq" w:hAnsi="IranNastaliq" w:cs="IranNastaliq" w:hint="cs"/>
                              <w:color w:val="002060"/>
                              <w:sz w:val="52"/>
                              <w:szCs w:val="52"/>
                              <w:rtl/>
                              <w:lang w:bidi="fa-IR"/>
                            </w:rPr>
                            <w:t>ی</w:t>
                          </w:r>
                          <w:r w:rsidRPr="007E0400">
                            <w:rPr>
                              <w:rFonts w:ascii="IranNastaliq" w:hAnsi="IranNastaliq" w:cs="IranNastaliq" w:hint="eastAsia"/>
                              <w:color w:val="002060"/>
                              <w:sz w:val="52"/>
                              <w:szCs w:val="52"/>
                              <w:rtl/>
                              <w:lang w:bidi="fa-IR"/>
                            </w:rPr>
                            <w:t>روس</w:t>
                          </w:r>
                          <w:r w:rsidRPr="007E0400">
                            <w:rPr>
                              <w:rFonts w:ascii="IranNastaliq" w:hAnsi="IranNastaliq" w:cs="IranNastaliq" w:hint="cs"/>
                              <w:color w:val="002060"/>
                              <w:sz w:val="52"/>
                              <w:szCs w:val="52"/>
                              <w:rtl/>
                              <w:lang w:bidi="fa-IR"/>
                            </w:rPr>
                            <w:t>ی</w:t>
                          </w:r>
                          <w:r>
                            <w:rPr>
                              <w:rFonts w:ascii="IranNastaliq" w:hAnsi="IranNastaliq" w:cs="IranNastaliq" w:hint="cs"/>
                              <w:color w:val="002060"/>
                              <w:sz w:val="52"/>
                              <w:szCs w:val="52"/>
                              <w:rtl/>
                              <w:lang w:bidi="fa-IR"/>
                            </w:rPr>
                            <w:t xml:space="preserve"> </w:t>
                          </w:r>
                          <w:r w:rsidRPr="007E0400">
                            <w:rPr>
                              <w:rFonts w:ascii="IranNastaliq" w:hAnsi="IranNastaliq" w:cs="IranNastaliq"/>
                              <w:color w:val="002060"/>
                              <w:sz w:val="52"/>
                              <w:szCs w:val="52"/>
                              <w:lang w:bidi="fa-IR"/>
                            </w:rPr>
                            <w:t>B</w:t>
                          </w:r>
                          <w:r w:rsidRPr="007E0400">
                            <w:rPr>
                              <w:rFonts w:ascii="IranNastaliq" w:hAnsi="IranNastaliq" w:cs="IranNastaliq"/>
                              <w:color w:val="002060"/>
                              <w:sz w:val="52"/>
                              <w:szCs w:val="52"/>
                              <w:rtl/>
                              <w:lang w:bidi="fa-IR"/>
                            </w:rPr>
                            <w:t xml:space="preserve">  و </w:t>
                          </w:r>
                          <w:r w:rsidRPr="007E0400">
                            <w:rPr>
                              <w:rFonts w:ascii="IranNastaliq" w:hAnsi="IranNastaliq" w:cs="IranNastaliq"/>
                              <w:color w:val="002060"/>
                              <w:sz w:val="52"/>
                              <w:szCs w:val="52"/>
                              <w:lang w:bidi="fa-IR"/>
                            </w:rPr>
                            <w:t>C</w:t>
                          </w:r>
                        </w:p>
                        <w:p w14:paraId="6E2B7BC9" w14:textId="77777777" w:rsidR="00BD2244" w:rsidRDefault="00BD2244">
                          <w:pPr>
                            <w:rPr>
                              <w:rFonts w:ascii="IranNastaliq" w:hAnsi="IranNastaliq" w:cs="IranNastaliq"/>
                            </w:rPr>
                          </w:pPr>
                        </w:p>
                        <w:p w14:paraId="1538BE57" w14:textId="77777777" w:rsidR="00BD2244" w:rsidRPr="000213BB" w:rsidRDefault="00BD2244">
                          <w:pPr>
                            <w:rPr>
                              <w:rFonts w:ascii="IranNastaliq" w:hAnsi="IranNastaliq" w:cs="IranNastaliq"/>
                            </w:rPr>
                          </w:pPr>
                        </w:p>
                      </w:txbxContent>
                    </v:textbox>
                  </v:shape>
                </w:pict>
              </mc:Fallback>
            </mc:AlternateContent>
          </w:r>
          <w:r w:rsidRPr="00A22ABC">
            <w:rPr>
              <w:rFonts w:ascii="Calibri" w:eastAsia="Times New Roman" w:hAnsi="Calibri" w:cs="B Nazanin"/>
              <w:b/>
              <w:bCs/>
              <w:noProof/>
              <w:color w:val="000000"/>
              <w:sz w:val="28"/>
              <w:szCs w:val="28"/>
              <w:rtl/>
            </w:rPr>
            <mc:AlternateContent>
              <mc:Choice Requires="wps">
                <w:drawing>
                  <wp:anchor distT="0" distB="0" distL="114300" distR="114300" simplePos="0" relativeHeight="251913216" behindDoc="0" locked="0" layoutInCell="1" allowOverlap="1" wp14:anchorId="0B4F2100" wp14:editId="62C776D1">
                    <wp:simplePos x="0" y="0"/>
                    <wp:positionH relativeFrom="column">
                      <wp:posOffset>-276225</wp:posOffset>
                    </wp:positionH>
                    <wp:positionV relativeFrom="paragraph">
                      <wp:posOffset>7498080</wp:posOffset>
                    </wp:positionV>
                    <wp:extent cx="5074920" cy="1466850"/>
                    <wp:effectExtent l="0" t="0" r="0" b="0"/>
                    <wp:wrapNone/>
                    <wp:docPr id="449" name="Text Box 449"/>
                    <wp:cNvGraphicFramePr/>
                    <a:graphic xmlns:a="http://schemas.openxmlformats.org/drawingml/2006/main">
                      <a:graphicData uri="http://schemas.microsoft.com/office/word/2010/wordprocessingShape">
                        <wps:wsp>
                          <wps:cNvSpPr txBox="1"/>
                          <wps:spPr>
                            <a:xfrm>
                              <a:off x="0" y="0"/>
                              <a:ext cx="5074920" cy="1466850"/>
                            </a:xfrm>
                            <a:prstGeom prst="rect">
                              <a:avLst/>
                            </a:prstGeom>
                            <a:noFill/>
                            <a:ln w="6350">
                              <a:noFill/>
                            </a:ln>
                          </wps:spPr>
                          <wps:txbx>
                            <w:txbxContent>
                              <w:p w14:paraId="152DCFFB" w14:textId="6F366AEF" w:rsidR="00BD2244" w:rsidRPr="005414CF" w:rsidRDefault="00BD2244" w:rsidP="00725855">
                                <w:pPr>
                                  <w:bidi/>
                                  <w:spacing w:line="240" w:lineRule="auto"/>
                                  <w:jc w:val="center"/>
                                  <w:rPr>
                                    <w:rFonts w:ascii="IranNastaliq" w:hAnsi="IranNastaliq" w:cs="IranNastaliq"/>
                                    <w:color w:val="1F3864" w:themeColor="accent5" w:themeShade="80"/>
                                    <w:sz w:val="56"/>
                                    <w:szCs w:val="56"/>
                                    <w:lang w:bidi="fa-IR"/>
                                  </w:rPr>
                                </w:pPr>
                                <w:r w:rsidRPr="000213BB">
                                  <w:rPr>
                                    <w:rFonts w:ascii="IranNastaliq" w:hAnsi="IranNastaliq" w:cs="IranNastaliq"/>
                                    <w:color w:val="002060"/>
                                    <w:sz w:val="40"/>
                                    <w:szCs w:val="40"/>
                                    <w:rtl/>
                                    <w:lang w:bidi="fa-IR"/>
                                  </w:rPr>
                                  <w:t>مرکز مدیریت بیماریهای واگیر</w:t>
                                </w:r>
                              </w:p>
                              <w:p w14:paraId="22C2C01D" w14:textId="1A087ECD" w:rsidR="00BD2244" w:rsidRPr="0004784D" w:rsidRDefault="00BD2244" w:rsidP="008C4513">
                                <w:pPr>
                                  <w:bidi/>
                                  <w:spacing w:line="240" w:lineRule="auto"/>
                                  <w:jc w:val="center"/>
                                  <w:rPr>
                                    <w:rFonts w:ascii="IranNastaliq" w:hAnsi="IranNastaliq" w:cs="IranNastaliq"/>
                                    <w:color w:val="002060"/>
                                    <w:sz w:val="40"/>
                                    <w:szCs w:val="40"/>
                                    <w:lang w:bidi="fa-IR"/>
                                  </w:rPr>
                                </w:pPr>
                                <w:r>
                                  <w:rPr>
                                    <w:rFonts w:ascii="IranNastaliq" w:hAnsi="IranNastaliq" w:cs="IranNastaliq" w:hint="cs"/>
                                    <w:color w:val="002060"/>
                                    <w:sz w:val="40"/>
                                    <w:szCs w:val="40"/>
                                    <w:rtl/>
                                    <w:lang w:bidi="fa-IR"/>
                                  </w:rPr>
                                  <w:t>آذر</w:t>
                                </w:r>
                                <w:r w:rsidRPr="0004784D">
                                  <w:rPr>
                                    <w:rFonts w:ascii="IranNastaliq" w:hAnsi="IranNastaliq" w:cs="IranNastaliq" w:hint="cs"/>
                                    <w:color w:val="002060"/>
                                    <w:sz w:val="40"/>
                                    <w:szCs w:val="40"/>
                                    <w:rtl/>
                                    <w:lang w:bidi="fa-IR"/>
                                  </w:rPr>
                                  <w:t xml:space="preserve"> </w:t>
                                </w:r>
                                <w:r>
                                  <w:rPr>
                                    <w:rFonts w:ascii="IranNastaliq" w:hAnsi="IranNastaliq" w:cs="IranNastaliq" w:hint="cs"/>
                                    <w:color w:val="002060"/>
                                    <w:sz w:val="40"/>
                                    <w:szCs w:val="40"/>
                                    <w:rtl/>
                                    <w:lang w:bidi="fa-IR"/>
                                  </w:rPr>
                                  <w:t>1401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B4F2100" id="Text Box 449" o:spid="_x0000_s1029" type="#_x0000_t202" style="position:absolute;margin-left:-21.75pt;margin-top:590.4pt;width:399.6pt;height:115.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" filled="f" stroked="f" strokeweight=".5pt">
                    <v:textbox>
                      <w:txbxContent>
                        <w:p w14:paraId="152DCFFB" w14:textId="6F366AEF" w:rsidR="00BD2244" w:rsidRPr="005414CF" w:rsidRDefault="00BD2244" w:rsidP="00725855">
                          <w:pPr>
                            <w:bidi/>
                            <w:spacing w:line="240" w:lineRule="auto"/>
                            <w:jc w:val="center"/>
                            <w:rPr>
                              <w:rFonts w:ascii="IranNastaliq" w:hAnsi="IranNastaliq" w:cs="IranNastaliq"/>
                              <w:color w:val="1F3864" w:themeColor="accent5" w:themeShade="80"/>
                              <w:sz w:val="56"/>
                              <w:szCs w:val="56"/>
                              <w:lang w:bidi="fa-IR"/>
                            </w:rPr>
                          </w:pPr>
                          <w:r w:rsidRPr="000213BB">
                            <w:rPr>
                              <w:rFonts w:ascii="IranNastaliq" w:hAnsi="IranNastaliq" w:cs="IranNastaliq"/>
                              <w:color w:val="002060"/>
                              <w:sz w:val="40"/>
                              <w:szCs w:val="40"/>
                              <w:rtl/>
                              <w:lang w:bidi="fa-IR"/>
                            </w:rPr>
                            <w:t>مرکز مدیریت بیماریهای واگیر</w:t>
                          </w:r>
                        </w:p>
                        <w:p w14:paraId="22C2C01D" w14:textId="1A087ECD" w:rsidR="00BD2244" w:rsidRPr="0004784D" w:rsidRDefault="00BD2244" w:rsidP="008C4513">
                          <w:pPr>
                            <w:bidi/>
                            <w:spacing w:line="240" w:lineRule="auto"/>
                            <w:jc w:val="center"/>
                            <w:rPr>
                              <w:rFonts w:ascii="IranNastaliq" w:hAnsi="IranNastaliq" w:cs="IranNastaliq"/>
                              <w:color w:val="002060"/>
                              <w:sz w:val="40"/>
                              <w:szCs w:val="40"/>
                              <w:lang w:bidi="fa-IR"/>
                            </w:rPr>
                          </w:pPr>
                          <w:r>
                            <w:rPr>
                              <w:rFonts w:ascii="IranNastaliq" w:hAnsi="IranNastaliq" w:cs="IranNastaliq" w:hint="cs"/>
                              <w:color w:val="002060"/>
                              <w:sz w:val="40"/>
                              <w:szCs w:val="40"/>
                              <w:rtl/>
                              <w:lang w:bidi="fa-IR"/>
                            </w:rPr>
                            <w:t>آذر</w:t>
                          </w:r>
                          <w:r w:rsidRPr="0004784D">
                            <w:rPr>
                              <w:rFonts w:ascii="IranNastaliq" w:hAnsi="IranNastaliq" w:cs="IranNastaliq" w:hint="cs"/>
                              <w:color w:val="002060"/>
                              <w:sz w:val="40"/>
                              <w:szCs w:val="40"/>
                              <w:rtl/>
                              <w:lang w:bidi="fa-IR"/>
                            </w:rPr>
                            <w:t xml:space="preserve"> </w:t>
                          </w:r>
                          <w:r>
                            <w:rPr>
                              <w:rFonts w:ascii="IranNastaliq" w:hAnsi="IranNastaliq" w:cs="IranNastaliq" w:hint="cs"/>
                              <w:color w:val="002060"/>
                              <w:sz w:val="40"/>
                              <w:szCs w:val="40"/>
                              <w:rtl/>
                              <w:lang w:bidi="fa-IR"/>
                            </w:rPr>
                            <w:t>1401</w:t>
                          </w:r>
                        </w:p>
                      </w:txbxContent>
                    </v:textbox>
                  </v:shape>
                </w:pict>
              </mc:Fallback>
            </mc:AlternateContent>
          </w:r>
          <w:r w:rsidR="00B2678F">
            <w:rPr>
              <w:rFonts w:ascii="Calibri" w:eastAsia="Times New Roman" w:hAnsi="Calibri" w:cs="B Nazanin"/>
              <w:b/>
              <w:bCs/>
              <w:noProof/>
              <w:color w:val="000000"/>
              <w:sz w:val="28"/>
              <w:szCs w:val="28"/>
              <w:rtl/>
            </w:rPr>
            <mc:AlternateContent>
              <mc:Choice Requires="wps">
                <w:drawing>
                  <wp:anchor distT="0" distB="0" distL="114300" distR="114300" simplePos="0" relativeHeight="251917312" behindDoc="0" locked="0" layoutInCell="1" allowOverlap="1" wp14:anchorId="6BCE6348" wp14:editId="1B2D75F6">
                    <wp:simplePos x="0" y="0"/>
                    <wp:positionH relativeFrom="column">
                      <wp:posOffset>1804035</wp:posOffset>
                    </wp:positionH>
                    <wp:positionV relativeFrom="paragraph">
                      <wp:posOffset>1388542</wp:posOffset>
                    </wp:positionV>
                    <wp:extent cx="914102" cy="428017"/>
                    <wp:effectExtent l="0" t="0" r="0" b="0"/>
                    <wp:wrapNone/>
                    <wp:docPr id="1" name="Text Box 1"/>
                    <wp:cNvGraphicFramePr/>
                    <a:graphic xmlns:a="http://schemas.openxmlformats.org/drawingml/2006/main">
                      <a:graphicData uri="http://schemas.microsoft.com/office/word/2010/wordprocessingShape">
                        <wps:wsp>
                          <wps:cNvSpPr txBox="1"/>
                          <wps:spPr>
                            <a:xfrm>
                              <a:off x="0" y="0"/>
                              <a:ext cx="914102" cy="4280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4A2D0F" w14:textId="321756F5" w:rsidR="00BD2244" w:rsidRPr="00B2678F" w:rsidRDefault="00BD2244" w:rsidP="00B2678F">
                                <w:pPr>
                                  <w:bidi/>
                                  <w:rPr>
                                    <w:rFonts w:ascii="IranNastaliq" w:hAnsi="IranNastaliq" w:cs="IranNastaliq"/>
                                    <w:color w:val="000000" w:themeColor="text1"/>
                                    <w:rtl/>
                                    <w:lang w:bidi="fa-IR"/>
                                  </w:rPr>
                                </w:pPr>
                                <w:r>
                                  <w:rPr>
                                    <w:rFonts w:ascii="IranNastaliq" w:hAnsi="IranNastaliq" w:cs="IranNastaliq" w:hint="cs"/>
                                    <w:color w:val="000000" w:themeColor="text1"/>
                                    <w:rtl/>
                                    <w:lang w:bidi="fa-IR"/>
                                  </w:rPr>
                                  <w:t>معاونت بهداشت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BCE6348" id="Text Box 1" o:spid="_x0000_s1030" type="#_x0000_t202" style="position:absolute;margin-left:142.05pt;margin-top:109.35pt;width:1in;height:33.7pt;z-index:251917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" filled="f" stroked="f" strokeweight=".5pt">
                    <v:textbox>
                      <w:txbxContent>
                        <w:p w14:paraId="1F4A2D0F" w14:textId="321756F5" w:rsidR="00BD2244" w:rsidRPr="00B2678F" w:rsidRDefault="00BD2244" w:rsidP="00B2678F">
                          <w:pPr>
                            <w:bidi/>
                            <w:rPr>
                              <w:rFonts w:ascii="IranNastaliq" w:hAnsi="IranNastaliq" w:cs="IranNastaliq"/>
                              <w:color w:val="000000" w:themeColor="text1"/>
                              <w:rtl/>
                              <w:lang w:bidi="fa-IR"/>
                            </w:rPr>
                          </w:pPr>
                          <w:r>
                            <w:rPr>
                              <w:rFonts w:ascii="IranNastaliq" w:hAnsi="IranNastaliq" w:cs="IranNastaliq" w:hint="cs"/>
                              <w:color w:val="000000" w:themeColor="text1"/>
                              <w:rtl/>
                              <w:lang w:bidi="fa-IR"/>
                            </w:rPr>
                            <w:t xml:space="preserve">معاونت </w:t>
                          </w:r>
                          <w:r>
                            <w:rPr>
                              <w:rFonts w:ascii="IranNastaliq" w:hAnsi="IranNastaliq" w:cs="IranNastaliq" w:hint="cs"/>
                              <w:color w:val="000000" w:themeColor="text1"/>
                              <w:rtl/>
                              <w:lang w:bidi="fa-IR"/>
                            </w:rPr>
                            <w:t>بهداشت</w:t>
                          </w:r>
                        </w:p>
                      </w:txbxContent>
                    </v:textbox>
                  </v:shape>
                </w:pict>
              </mc:Fallback>
            </mc:AlternateContent>
          </w:r>
          <w:r w:rsidR="00552837">
            <w:rPr>
              <w:rFonts w:ascii="Calibri" w:eastAsia="Times New Roman" w:hAnsi="Calibri" w:cs="B Nazanin"/>
              <w:b/>
              <w:bCs/>
              <w:noProof/>
              <w:color w:val="000000"/>
              <w:sz w:val="28"/>
              <w:szCs w:val="28"/>
              <w:rtl/>
            </w:rPr>
            <mc:AlternateContent>
              <mc:Choice Requires="wps">
                <w:drawing>
                  <wp:anchor distT="0" distB="0" distL="114300" distR="114300" simplePos="0" relativeHeight="251916288" behindDoc="0" locked="0" layoutInCell="1" allowOverlap="1" wp14:anchorId="19623908" wp14:editId="20D59432">
                    <wp:simplePos x="0" y="0"/>
                    <wp:positionH relativeFrom="column">
                      <wp:posOffset>5223681</wp:posOffset>
                    </wp:positionH>
                    <wp:positionV relativeFrom="paragraph">
                      <wp:posOffset>8161560</wp:posOffset>
                    </wp:positionV>
                    <wp:extent cx="1564005" cy="1145739"/>
                    <wp:effectExtent l="0" t="0" r="0" b="0"/>
                    <wp:wrapNone/>
                    <wp:docPr id="3" name="Text Box 3"/>
                    <wp:cNvGraphicFramePr/>
                    <a:graphic xmlns:a="http://schemas.openxmlformats.org/drawingml/2006/main">
                      <a:graphicData uri="http://schemas.microsoft.com/office/word/2010/wordprocessingShape">
                        <wps:wsp>
                          <wps:cNvSpPr txBox="1"/>
                          <wps:spPr>
                            <a:xfrm>
                              <a:off x="0" y="0"/>
                              <a:ext cx="1564005" cy="1145739"/>
                            </a:xfrm>
                            <a:prstGeom prst="rect">
                              <a:avLst/>
                            </a:prstGeom>
                            <a:solidFill>
                              <a:srgbClr val="2D73B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24F07C" w14:textId="2DABDEC7" w:rsidR="00BD2244" w:rsidRPr="00552837" w:rsidRDefault="00BD2244" w:rsidP="00DE5E16">
                                <w:pPr>
                                  <w:bidi/>
                                  <w:spacing w:after="0" w:line="240" w:lineRule="auto"/>
                                  <w:jc w:val="center"/>
                                  <w:rPr>
                                    <w:rFonts w:ascii="IranNastaliq" w:hAnsi="IranNastaliq" w:cs="IranNastaliq"/>
                                    <w:color w:val="FFFFFF" w:themeColor="background1"/>
                                    <w:sz w:val="28"/>
                                    <w:szCs w:val="28"/>
                                    <w:rtl/>
                                    <w:lang w:bidi="fa-IR"/>
                                  </w:rPr>
                                </w:pPr>
                                <w:r>
                                  <w:rPr>
                                    <w:rFonts w:ascii="IranNastaliq" w:hAnsi="IranNastaliq" w:cs="IranNastaliq" w:hint="cs"/>
                                    <w:color w:val="FFFFFF" w:themeColor="background1"/>
                                    <w:sz w:val="28"/>
                                    <w:szCs w:val="28"/>
                                    <w:rtl/>
                                    <w:lang w:bidi="fa-IR"/>
                                  </w:rPr>
                                  <w:t>کد:  801001</w:t>
                                </w:r>
                              </w:p>
                              <w:p w14:paraId="5E616FCD" w14:textId="2F6EA876" w:rsidR="00BD2244" w:rsidRPr="00552837" w:rsidRDefault="00BD2244" w:rsidP="00552837">
                                <w:pPr>
                                  <w:bidi/>
                                  <w:spacing w:line="240" w:lineRule="auto"/>
                                  <w:jc w:val="center"/>
                                  <w:rPr>
                                    <w:rFonts w:asciiTheme="majorBidi" w:hAnsiTheme="majorBidi" w:cstheme="majorBidi"/>
                                    <w:b/>
                                    <w:bCs/>
                                    <w:color w:val="FFFFFF" w:themeColor="background1"/>
                                    <w:sz w:val="24"/>
                                    <w:szCs w:val="24"/>
                                    <w:lang w:bidi="fa-IR"/>
                                  </w:rPr>
                                </w:pPr>
                                <w:r w:rsidRPr="00552837">
                                  <w:rPr>
                                    <w:rFonts w:asciiTheme="majorBidi" w:hAnsiTheme="majorBidi" w:cstheme="majorBidi"/>
                                    <w:b/>
                                    <w:bCs/>
                                    <w:color w:val="FFFFFF" w:themeColor="background1"/>
                                    <w:sz w:val="24"/>
                                    <w:szCs w:val="24"/>
                                    <w:lang w:bidi="fa-IR"/>
                                  </w:rPr>
                                  <w:t>ICDC</w:t>
                                </w:r>
                              </w:p>
                              <w:p w14:paraId="15B1405F" w14:textId="03C74B9C" w:rsidR="00BD2244" w:rsidRPr="00552837" w:rsidRDefault="00BD2244" w:rsidP="00552837">
                                <w:pPr>
                                  <w:bidi/>
                                  <w:jc w:val="center"/>
                                  <w:rPr>
                                    <w:rFonts w:ascii="IranNastaliq" w:hAnsi="IranNastaliq" w:cs="IranNastaliq"/>
                                    <w:color w:val="FFFFFF" w:themeColor="background1"/>
                                    <w:sz w:val="32"/>
                                    <w:szCs w:val="32"/>
                                    <w:rtl/>
                                    <w:lang w:bidi="fa-IR"/>
                                  </w:rPr>
                                </w:pPr>
                                <w:r w:rsidRPr="00552837">
                                  <w:rPr>
                                    <w:rFonts w:asciiTheme="majorBidi" w:hAnsiTheme="majorBidi" w:cstheme="majorBidi"/>
                                    <w:color w:val="FFFFFF" w:themeColor="background1"/>
                                    <w:sz w:val="18"/>
                                    <w:szCs w:val="18"/>
                                    <w:lang w:bidi="fa-IR"/>
                                  </w:rPr>
                                  <w:t>https://icdc.behdasht.gov.ir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9623908" id="Text Box 3" o:spid="_x0000_s1031" type="#_x0000_t202" style="position:absolute;margin-left:411.3pt;margin-top:642.65pt;width:123.15pt;height:90.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" fillcolor="#2d73b4" stroked="f" strokeweight=".5pt">
                    <v:textbox>
                      <w:txbxContent>
                        <w:p w14:paraId="0724F07C" w14:textId="2DABDEC7" w:rsidR="00BD2244" w:rsidRPr="00552837" w:rsidRDefault="00BD2244" w:rsidP="00DE5E16">
                          <w:pPr>
                            <w:bidi/>
                            <w:spacing w:after="0" w:line="240" w:lineRule="auto"/>
                            <w:jc w:val="center"/>
                            <w:rPr>
                              <w:rFonts w:ascii="IranNastaliq" w:hAnsi="IranNastaliq" w:cs="IranNastaliq"/>
                              <w:color w:val="FFFFFF" w:themeColor="background1"/>
                              <w:sz w:val="28"/>
                              <w:szCs w:val="28"/>
                              <w:rtl/>
                              <w:lang w:bidi="fa-IR"/>
                            </w:rPr>
                          </w:pPr>
                          <w:r>
                            <w:rPr>
                              <w:rFonts w:ascii="IranNastaliq" w:hAnsi="IranNastaliq" w:cs="IranNastaliq" w:hint="cs"/>
                              <w:color w:val="FFFFFF" w:themeColor="background1"/>
                              <w:sz w:val="28"/>
                              <w:szCs w:val="28"/>
                              <w:rtl/>
                              <w:lang w:bidi="fa-IR"/>
                            </w:rPr>
                            <w:t xml:space="preserve">کد:  </w:t>
                          </w:r>
                          <w:r>
                            <w:rPr>
                              <w:rFonts w:ascii="IranNastaliq" w:hAnsi="IranNastaliq" w:cs="IranNastaliq" w:hint="cs"/>
                              <w:color w:val="FFFFFF" w:themeColor="background1"/>
                              <w:sz w:val="28"/>
                              <w:szCs w:val="28"/>
                              <w:rtl/>
                              <w:lang w:bidi="fa-IR"/>
                            </w:rPr>
                            <w:t>801001</w:t>
                          </w:r>
                        </w:p>
                        <w:p w14:paraId="5E616FCD" w14:textId="2F6EA876" w:rsidR="00BD2244" w:rsidRPr="00552837" w:rsidRDefault="00BD2244" w:rsidP="00552837">
                          <w:pPr>
                            <w:bidi/>
                            <w:spacing w:line="240" w:lineRule="auto"/>
                            <w:jc w:val="center"/>
                            <w:rPr>
                              <w:rFonts w:asciiTheme="majorBidi" w:hAnsiTheme="majorBidi" w:cstheme="majorBidi"/>
                              <w:b/>
                              <w:bCs/>
                              <w:color w:val="FFFFFF" w:themeColor="background1"/>
                              <w:sz w:val="24"/>
                              <w:szCs w:val="24"/>
                              <w:lang w:bidi="fa-IR"/>
                            </w:rPr>
                          </w:pPr>
                          <w:r w:rsidRPr="00552837">
                            <w:rPr>
                              <w:rFonts w:asciiTheme="majorBidi" w:hAnsiTheme="majorBidi" w:cstheme="majorBidi"/>
                              <w:b/>
                              <w:bCs/>
                              <w:color w:val="FFFFFF" w:themeColor="background1"/>
                              <w:sz w:val="24"/>
                              <w:szCs w:val="24"/>
                              <w:lang w:bidi="fa-IR"/>
                            </w:rPr>
                            <w:t>ICDC</w:t>
                          </w:r>
                        </w:p>
                        <w:p w14:paraId="15B1405F" w14:textId="03C74B9C" w:rsidR="00BD2244" w:rsidRPr="00552837" w:rsidRDefault="00BD2244" w:rsidP="00552837">
                          <w:pPr>
                            <w:bidi/>
                            <w:jc w:val="center"/>
                            <w:rPr>
                              <w:rFonts w:ascii="IranNastaliq" w:hAnsi="IranNastaliq" w:cs="IranNastaliq"/>
                              <w:color w:val="FFFFFF" w:themeColor="background1"/>
                              <w:sz w:val="32"/>
                              <w:szCs w:val="32"/>
                              <w:rtl/>
                              <w:lang w:bidi="fa-IR"/>
                            </w:rPr>
                          </w:pPr>
                          <w:r w:rsidRPr="00552837">
                            <w:rPr>
                              <w:rFonts w:asciiTheme="majorBidi" w:hAnsiTheme="majorBidi" w:cstheme="majorBidi"/>
                              <w:color w:val="FFFFFF" w:themeColor="background1"/>
                              <w:sz w:val="18"/>
                              <w:szCs w:val="18"/>
                              <w:lang w:bidi="fa-IR"/>
                            </w:rPr>
                            <w:t>https://icdc.behdasht.gov.ir</w:t>
                          </w:r>
                        </w:p>
                      </w:txbxContent>
                    </v:textbox>
                  </v:shape>
                </w:pict>
              </mc:Fallback>
            </mc:AlternateContent>
          </w:r>
          <w:r w:rsidR="00552837" w:rsidRPr="00A22ABC">
            <w:rPr>
              <w:rFonts w:ascii="Calibri" w:eastAsia="Times New Roman" w:hAnsi="Calibri" w:cs="B Nazanin"/>
              <w:b/>
              <w:bCs/>
              <w:noProof/>
              <w:color w:val="000000"/>
              <w:sz w:val="28"/>
              <w:szCs w:val="28"/>
              <w:rtl/>
            </w:rPr>
            <mc:AlternateContent>
              <mc:Choice Requires="wps">
                <w:drawing>
                  <wp:anchor distT="0" distB="0" distL="114300" distR="114300" simplePos="0" relativeHeight="251911168" behindDoc="0" locked="0" layoutInCell="1" allowOverlap="1" wp14:anchorId="697273B0" wp14:editId="4FACCBCA">
                    <wp:simplePos x="0" y="0"/>
                    <wp:positionH relativeFrom="page">
                      <wp:align>right</wp:align>
                    </wp:positionH>
                    <wp:positionV relativeFrom="paragraph">
                      <wp:posOffset>68439</wp:posOffset>
                    </wp:positionV>
                    <wp:extent cx="1551305" cy="7983940"/>
                    <wp:effectExtent l="38100" t="38100" r="86995" b="93345"/>
                    <wp:wrapNone/>
                    <wp:docPr id="189" name="Text Box 189"/>
                    <wp:cNvGraphicFramePr/>
                    <a:graphic xmlns:a="http://schemas.openxmlformats.org/drawingml/2006/main">
                      <a:graphicData uri="http://schemas.microsoft.com/office/word/2010/wordprocessingShape">
                        <wps:wsp>
                          <wps:cNvSpPr txBox="1"/>
                          <wps:spPr>
                            <a:xfrm>
                              <a:off x="0" y="0"/>
                              <a:ext cx="1551305" cy="7983940"/>
                            </a:xfrm>
                            <a:prstGeom prst="rect">
                              <a:avLst/>
                            </a:prstGeom>
                            <a:solidFill>
                              <a:srgbClr val="2D73B4"/>
                            </a:solidFill>
                            <a:ln w="6350">
                              <a:noFill/>
                            </a:ln>
                            <a:effectLst>
                              <a:outerShdw blurRad="50800" dist="38100" dir="2700000" algn="tl" rotWithShape="0">
                                <a:prstClr val="black">
                                  <a:alpha val="40000"/>
                                </a:prstClr>
                              </a:outerShdw>
                            </a:effectLst>
                          </wps:spPr>
                          <wps:txbx>
                            <w:txbxContent>
                              <w:p w14:paraId="72EA20CD" w14:textId="6AA5BFB0" w:rsidR="00BD2244" w:rsidRPr="00A13A12" w:rsidRDefault="00BD2244" w:rsidP="009A5977">
                                <w:pPr>
                                  <w:bidi/>
                                  <w:spacing w:before="240" w:after="0"/>
                                  <w:jc w:val="center"/>
                                  <w:rPr>
                                    <w:rFonts w:ascii="IranNastaliq" w:hAnsi="IranNastaliq" w:cs="IranNastaliq"/>
                                    <w:color w:val="FFFFFF" w:themeColor="background1"/>
                                    <w:sz w:val="56"/>
                                    <w:szCs w:val="56"/>
                                    <w:rtl/>
                                    <w:lang w:bidi="fa-IR"/>
                                  </w:rPr>
                                </w:pPr>
                                <w:r w:rsidRPr="00A13A12">
                                  <w:rPr>
                                    <w:rFonts w:ascii="IranNastaliq" w:hAnsi="IranNastaliq" w:cs="IranNastaliq"/>
                                    <w:color w:val="FFFFFF" w:themeColor="background1"/>
                                    <w:sz w:val="56"/>
                                    <w:szCs w:val="56"/>
                                    <w:rtl/>
                                    <w:lang w:bidi="fa-IR"/>
                                  </w:rPr>
                                  <w:t xml:space="preserve">مجموعه </w:t>
                                </w:r>
                                <w:r>
                                  <w:rPr>
                                    <w:rFonts w:ascii="IranNastaliq" w:hAnsi="IranNastaliq" w:cs="IranNastaliq" w:hint="cs"/>
                                    <w:color w:val="FFFFFF" w:themeColor="background1"/>
                                    <w:sz w:val="56"/>
                                    <w:szCs w:val="56"/>
                                    <w:rtl/>
                                    <w:lang w:bidi="fa-IR"/>
                                  </w:rPr>
                                  <w:t>دستورالعمل های گروه  هپاتیت</w:t>
                                </w:r>
                              </w:p>
                              <w:p w14:paraId="2708C201" w14:textId="77777777" w:rsidR="00BD2244" w:rsidRDefault="00BD2244"/>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97273B0" id="Text Box 189" o:spid="_x0000_s1032" type="#_x0000_t202" style="position:absolute;margin-left:70.95pt;margin-top:5.4pt;width:122.15pt;height:628.65pt;z-index:251911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" fillcolor="#2d73b4" stroked="f" strokeweight=".5pt">
                    <v:shadow on="t" color="black" opacity="26214f" origin="-.5,-.5" offset=".74836mm,.74836mm"/>
                    <v:textbox style="layout-flow:vertical;mso-layout-flow-alt:bottom-to-top">
                      <w:txbxContent>
                        <w:p w14:paraId="72EA20CD" w14:textId="6AA5BFB0" w:rsidR="00BD2244" w:rsidRPr="00A13A12" w:rsidRDefault="00BD2244" w:rsidP="009A5977">
                          <w:pPr>
                            <w:bidi/>
                            <w:spacing w:before="240" w:after="0"/>
                            <w:jc w:val="center"/>
                            <w:rPr>
                              <w:rFonts w:ascii="IranNastaliq" w:hAnsi="IranNastaliq" w:cs="IranNastaliq"/>
                              <w:color w:val="FFFFFF" w:themeColor="background1"/>
                              <w:sz w:val="56"/>
                              <w:szCs w:val="56"/>
                              <w:rtl/>
                              <w:lang w:bidi="fa-IR"/>
                            </w:rPr>
                          </w:pPr>
                          <w:r w:rsidRPr="00A13A12">
                            <w:rPr>
                              <w:rFonts w:ascii="IranNastaliq" w:hAnsi="IranNastaliq" w:cs="IranNastaliq"/>
                              <w:color w:val="FFFFFF" w:themeColor="background1"/>
                              <w:sz w:val="56"/>
                              <w:szCs w:val="56"/>
                              <w:rtl/>
                              <w:lang w:bidi="fa-IR"/>
                            </w:rPr>
                            <w:t xml:space="preserve">مجموعه </w:t>
                          </w:r>
                          <w:r>
                            <w:rPr>
                              <w:rFonts w:ascii="IranNastaliq" w:hAnsi="IranNastaliq" w:cs="IranNastaliq" w:hint="cs"/>
                              <w:color w:val="FFFFFF" w:themeColor="background1"/>
                              <w:sz w:val="56"/>
                              <w:szCs w:val="56"/>
                              <w:rtl/>
                              <w:lang w:bidi="fa-IR"/>
                            </w:rPr>
                            <w:t>دستورالعمل های گروه  هپاتیت</w:t>
                          </w:r>
                        </w:p>
                        <w:p w14:paraId="2708C201" w14:textId="77777777" w:rsidR="00BD2244" w:rsidRDefault="00BD2244"/>
                      </w:txbxContent>
                    </v:textbox>
                    <w10:wrap anchorx="page"/>
                  </v:shape>
                </w:pict>
              </mc:Fallback>
            </mc:AlternateContent>
          </w:r>
          <w:r w:rsidR="003201DC" w:rsidRPr="00A22ABC">
            <w:rPr>
              <w:rFonts w:ascii="Calibri" w:eastAsia="Times New Roman" w:hAnsi="Calibri" w:cs="B Nazanin"/>
              <w:b/>
              <w:bCs/>
              <w:noProof/>
              <w:color w:val="000000"/>
              <w:sz w:val="28"/>
              <w:szCs w:val="28"/>
            </w:rPr>
            <w:drawing>
              <wp:inline distT="0" distB="0" distL="0" distR="0" wp14:anchorId="63A923B0" wp14:editId="21528006">
                <wp:extent cx="1560711" cy="1365622"/>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
                        <a:stretch>
                          <a:fillRect/>
                        </a:stretch>
                      </pic:blipFill>
                      <pic:spPr>
                        <a:xfrm>
                          <a:off x="0" y="0"/>
                          <a:ext cx="1560711" cy="1365622"/>
                        </a:xfrm>
                        <a:prstGeom prst="rect">
                          <a:avLst/>
                        </a:prstGeom>
                      </pic:spPr>
                    </pic:pic>
                  </a:graphicData>
                </a:graphic>
              </wp:inline>
            </w:drawing>
          </w:r>
          <w:r w:rsidR="003201DC" w:rsidRPr="00A22ABC">
            <w:rPr>
              <w:rFonts w:ascii="Calibri" w:eastAsia="Times New Roman" w:hAnsi="Calibri" w:cs="B Nazanin"/>
              <w:b/>
              <w:bCs/>
              <w:noProof/>
              <w:color w:val="000000"/>
              <w:sz w:val="28"/>
              <w:szCs w:val="28"/>
              <w:rtl/>
            </w:rPr>
            <mc:AlternateContent>
              <mc:Choice Requires="wps">
                <w:drawing>
                  <wp:anchor distT="0" distB="0" distL="114300" distR="114300" simplePos="0" relativeHeight="251907072" behindDoc="0" locked="0" layoutInCell="1" allowOverlap="1" wp14:anchorId="08E8186C" wp14:editId="1BC4F4B7">
                    <wp:simplePos x="0" y="0"/>
                    <wp:positionH relativeFrom="column">
                      <wp:posOffset>-647700</wp:posOffset>
                    </wp:positionH>
                    <wp:positionV relativeFrom="paragraph">
                      <wp:posOffset>-876300</wp:posOffset>
                    </wp:positionV>
                    <wp:extent cx="7543800" cy="10696575"/>
                    <wp:effectExtent l="0" t="0" r="0" b="9525"/>
                    <wp:wrapNone/>
                    <wp:docPr id="183" name="Text Box 183"/>
                    <wp:cNvGraphicFramePr/>
                    <a:graphic xmlns:a="http://schemas.openxmlformats.org/drawingml/2006/main">
                      <a:graphicData uri="http://schemas.microsoft.com/office/word/2010/wordprocessingShape">
                        <wps:wsp>
                          <wps:cNvSpPr txBox="1"/>
                          <wps:spPr>
                            <a:xfrm>
                              <a:off x="0" y="0"/>
                              <a:ext cx="7543800" cy="10696575"/>
                            </a:xfrm>
                            <a:prstGeom prst="rect">
                              <a:avLst/>
                            </a:prstGeom>
                            <a:solidFill>
                              <a:schemeClr val="bg1"/>
                            </a:solidFill>
                            <a:ln w="6350">
                              <a:noFill/>
                            </a:ln>
                          </wps:spPr>
                          <wps:txbx>
                            <w:txbxContent>
                              <w:p w14:paraId="6B305224" w14:textId="77777777" w:rsidR="00BD2244" w:rsidRDefault="00BD2244" w:rsidP="003201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8E8186C" id="Text Box 183" o:spid="_x0000_s1033" type="#_x0000_t202" style="position:absolute;margin-left:-51pt;margin-top:-69pt;width:594pt;height:842.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" fillcolor="white [3212]" stroked="f" strokeweight=".5pt">
                    <v:textbox>
                      <w:txbxContent>
                        <w:p w14:paraId="6B305224" w14:textId="77777777" w:rsidR="00BD2244" w:rsidRDefault="00BD2244" w:rsidP="003201DC"/>
                      </w:txbxContent>
                    </v:textbox>
                  </v:shape>
                </w:pict>
              </mc:Fallback>
            </mc:AlternateContent>
          </w:r>
          <w:r w:rsidR="003201DC" w:rsidRPr="00A22ABC">
            <w:rPr>
              <w:rFonts w:ascii="Calibri" w:eastAsia="Times New Roman" w:hAnsi="Calibri" w:cs="B Nazanin"/>
              <w:b/>
              <w:bCs/>
              <w:color w:val="000000"/>
              <w:sz w:val="28"/>
              <w:szCs w:val="28"/>
              <w:rtl/>
            </w:rPr>
            <w:br w:type="page"/>
          </w:r>
        </w:p>
        <w:p w14:paraId="50FEACA3" w14:textId="4233B573" w:rsidR="0048038D" w:rsidRPr="0048038D" w:rsidRDefault="0048038D" w:rsidP="0048038D">
          <w:pPr>
            <w:spacing w:line="252" w:lineRule="auto"/>
            <w:jc w:val="center"/>
            <w:rPr>
              <w:rFonts w:ascii="French Script MT" w:eastAsia="Times New Roman" w:hAnsi="French Script MT" w:cs="B Titr"/>
              <w:sz w:val="28"/>
              <w:szCs w:val="28"/>
              <w:rtl/>
              <w:lang w:bidi="fa-IR"/>
            </w:rPr>
          </w:pPr>
        </w:p>
        <w:p w14:paraId="5531CE71" w14:textId="3155744C" w:rsidR="0048038D" w:rsidRPr="0048038D" w:rsidRDefault="00593BE1" w:rsidP="0048038D">
          <w:pPr>
            <w:spacing w:line="252" w:lineRule="auto"/>
            <w:jc w:val="center"/>
            <w:rPr>
              <w:rFonts w:ascii="French Script MT" w:eastAsia="Times New Roman" w:hAnsi="French Script MT" w:cs="B Titr"/>
              <w:sz w:val="28"/>
              <w:szCs w:val="28"/>
              <w:lang w:bidi="fa-IR"/>
            </w:rPr>
          </w:pPr>
          <w:r w:rsidRPr="00593BE1">
            <w:rPr>
              <w:rFonts w:ascii="French Script MT" w:eastAsia="Times New Roman" w:hAnsi="French Script MT" w:cs="B Titr"/>
              <w:noProof/>
              <w:sz w:val="28"/>
              <w:szCs w:val="28"/>
            </w:rPr>
            <w:drawing>
              <wp:inline distT="0" distB="0" distL="0" distR="0" wp14:anchorId="1D662FBF" wp14:editId="741B6283">
                <wp:extent cx="6190615" cy="6017354"/>
                <wp:effectExtent l="0" t="0" r="635" b="2540"/>
                <wp:docPr id="19" name="Picture 19" descr="C:\Users\Ramezani-R\Desktop\بسم الله\typography-of-bismillah-al-rahman-al-raimim-04-psdpr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C:\Users\Ramezani-R\Desktop\بسم الله\typography-of-bismillah-al-rahman-al-raimim-04-psdprint.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0615" cy="6017354"/>
                        </a:xfrm>
                        <a:prstGeom prst="rect">
                          <a:avLst/>
                        </a:prstGeom>
                        <a:noFill/>
                        <a:ln>
                          <a:noFill/>
                        </a:ln>
                      </pic:spPr>
                    </pic:pic>
                  </a:graphicData>
                </a:graphic>
              </wp:inline>
            </w:drawing>
          </w:r>
        </w:p>
        <w:p w14:paraId="3E28E83F" w14:textId="57E46E23" w:rsidR="00B44A4B" w:rsidRDefault="00B44A4B">
          <w:pPr>
            <w:rPr>
              <w:rFonts w:ascii="French Script MT" w:eastAsia="Times New Roman" w:hAnsi="French Script MT" w:cs="B Titr"/>
              <w:sz w:val="40"/>
              <w:szCs w:val="40"/>
              <w:lang w:bidi="fa-IR"/>
            </w:rPr>
          </w:pPr>
          <w:r>
            <w:rPr>
              <w:rFonts w:ascii="French Script MT" w:eastAsia="Times New Roman" w:hAnsi="French Script MT" w:cs="B Titr"/>
              <w:sz w:val="40"/>
              <w:szCs w:val="40"/>
              <w:lang w:bidi="fa-IR"/>
            </w:rPr>
            <w:br w:type="page"/>
          </w:r>
        </w:p>
        <w:p w14:paraId="3642AC83" w14:textId="77777777" w:rsidR="00B14565" w:rsidRDefault="00B14565" w:rsidP="00B44A4B">
          <w:pPr>
            <w:spacing w:line="252" w:lineRule="auto"/>
            <w:jc w:val="center"/>
            <w:rPr>
              <w:rFonts w:ascii="French Script MT" w:eastAsia="Times New Roman" w:hAnsi="French Script MT" w:cs="B Titr"/>
              <w:sz w:val="40"/>
              <w:szCs w:val="40"/>
              <w:lang w:bidi="fa-IR"/>
            </w:rPr>
          </w:pPr>
        </w:p>
        <w:p w14:paraId="33648C65" w14:textId="77777777" w:rsidR="00B14565" w:rsidRDefault="00B14565" w:rsidP="00B44A4B">
          <w:pPr>
            <w:spacing w:line="252" w:lineRule="auto"/>
            <w:jc w:val="center"/>
            <w:rPr>
              <w:rFonts w:ascii="French Script MT" w:eastAsia="Times New Roman" w:hAnsi="French Script MT" w:cs="B Titr"/>
              <w:sz w:val="40"/>
              <w:szCs w:val="40"/>
              <w:lang w:bidi="fa-IR"/>
            </w:rPr>
          </w:pPr>
        </w:p>
        <w:p w14:paraId="6B308C51" w14:textId="132FFF5F" w:rsidR="00B44A4B" w:rsidRDefault="00B44A4B" w:rsidP="00B44A4B">
          <w:pPr>
            <w:spacing w:line="252" w:lineRule="auto"/>
            <w:jc w:val="center"/>
            <w:rPr>
              <w:rFonts w:ascii="French Script MT" w:eastAsia="Times New Roman" w:hAnsi="French Script MT" w:cs="B Titr"/>
              <w:sz w:val="40"/>
              <w:szCs w:val="40"/>
              <w:rtl/>
              <w:lang w:bidi="fa-IR"/>
            </w:rPr>
          </w:pPr>
          <w:r>
            <w:rPr>
              <w:rFonts w:ascii="French Script MT" w:eastAsia="Times New Roman" w:hAnsi="French Script MT" w:cs="B Titr" w:hint="cs"/>
              <w:sz w:val="40"/>
              <w:szCs w:val="40"/>
              <w:rtl/>
              <w:lang w:bidi="fa-IR"/>
            </w:rPr>
            <w:t>تهیه و تدوین:</w:t>
          </w:r>
        </w:p>
        <w:p w14:paraId="4083FBCF" w14:textId="4C9F5EAC" w:rsidR="00B44A4B" w:rsidRPr="00CB3971" w:rsidRDefault="00B44A4B" w:rsidP="002F4B24">
          <w:pPr>
            <w:bidi/>
            <w:spacing w:line="252" w:lineRule="auto"/>
            <w:jc w:val="both"/>
            <w:rPr>
              <w:rFonts w:ascii="French Script MT" w:eastAsia="Times New Roman" w:hAnsi="French Script MT" w:cs="B Mitra"/>
              <w:sz w:val="32"/>
              <w:szCs w:val="32"/>
              <w:rtl/>
              <w:lang w:bidi="fa-IR"/>
            </w:rPr>
          </w:pPr>
          <w:r w:rsidRPr="00CB3971">
            <w:rPr>
              <w:rFonts w:ascii="French Script MT" w:eastAsia="Times New Roman" w:hAnsi="French Script MT" w:cs="B Mitra" w:hint="cs"/>
              <w:sz w:val="32"/>
              <w:szCs w:val="32"/>
              <w:rtl/>
              <w:lang w:bidi="fa-IR"/>
            </w:rPr>
            <w:t>دکتر شهنام عرشی، دکتر</w:t>
          </w:r>
          <w:r w:rsidR="00B90E17" w:rsidRPr="00CB3971">
            <w:rPr>
              <w:rFonts w:ascii="French Script MT" w:eastAsia="Times New Roman" w:hAnsi="French Script MT" w:cs="B Mitra" w:hint="cs"/>
              <w:sz w:val="32"/>
              <w:szCs w:val="32"/>
              <w:rtl/>
              <w:lang w:bidi="fa-IR"/>
            </w:rPr>
            <w:t>مصطفی</w:t>
          </w:r>
          <w:r w:rsidRPr="00CB3971">
            <w:rPr>
              <w:rFonts w:ascii="French Script MT" w:eastAsia="Times New Roman" w:hAnsi="French Script MT" w:cs="B Mitra" w:hint="cs"/>
              <w:sz w:val="32"/>
              <w:szCs w:val="32"/>
              <w:rtl/>
              <w:lang w:bidi="fa-IR"/>
            </w:rPr>
            <w:t xml:space="preserve"> رضایی، دکتر</w:t>
          </w:r>
          <w:r w:rsidR="002F4B24">
            <w:rPr>
              <w:rFonts w:ascii="French Script MT" w:eastAsia="Times New Roman" w:hAnsi="French Script MT" w:cs="B Mitra" w:hint="cs"/>
              <w:sz w:val="32"/>
              <w:szCs w:val="32"/>
              <w:rtl/>
              <w:lang w:bidi="fa-IR"/>
            </w:rPr>
            <w:t xml:space="preserve"> </w:t>
          </w:r>
          <w:r w:rsidR="00B90E17" w:rsidRPr="00CB3971">
            <w:rPr>
              <w:rFonts w:ascii="French Script MT" w:eastAsia="Times New Roman" w:hAnsi="French Script MT" w:cs="B Mitra" w:hint="cs"/>
              <w:sz w:val="32"/>
              <w:szCs w:val="32"/>
              <w:rtl/>
              <w:lang w:bidi="fa-IR"/>
            </w:rPr>
            <w:t>بابک</w:t>
          </w:r>
          <w:r w:rsidRPr="00CB3971">
            <w:rPr>
              <w:rFonts w:ascii="French Script MT" w:eastAsia="Times New Roman" w:hAnsi="French Script MT" w:cs="B Mitra" w:hint="cs"/>
              <w:sz w:val="32"/>
              <w:szCs w:val="32"/>
              <w:rtl/>
              <w:lang w:bidi="fa-IR"/>
            </w:rPr>
            <w:t xml:space="preserve"> عشرتی، دکتر</w:t>
          </w:r>
          <w:r w:rsidR="002F4B24">
            <w:rPr>
              <w:rFonts w:ascii="French Script MT" w:eastAsia="Times New Roman" w:hAnsi="French Script MT" w:cs="B Mitra" w:hint="cs"/>
              <w:sz w:val="32"/>
              <w:szCs w:val="32"/>
              <w:rtl/>
              <w:lang w:bidi="fa-IR"/>
            </w:rPr>
            <w:t xml:space="preserve"> </w:t>
          </w:r>
          <w:r w:rsidR="005A2D00" w:rsidRPr="00CB3971">
            <w:rPr>
              <w:rFonts w:ascii="French Script MT" w:eastAsia="Times New Roman" w:hAnsi="French Script MT" w:cs="B Mitra" w:hint="cs"/>
              <w:sz w:val="32"/>
              <w:szCs w:val="32"/>
              <w:rtl/>
              <w:lang w:bidi="fa-IR"/>
            </w:rPr>
            <w:t>مهشید</w:t>
          </w:r>
          <w:r w:rsidRPr="00CB3971">
            <w:rPr>
              <w:rFonts w:ascii="French Script MT" w:eastAsia="Times New Roman" w:hAnsi="French Script MT" w:cs="B Mitra" w:hint="cs"/>
              <w:sz w:val="32"/>
              <w:szCs w:val="32"/>
              <w:rtl/>
              <w:lang w:bidi="fa-IR"/>
            </w:rPr>
            <w:t xml:space="preserve"> احمدیان، دکتر</w:t>
          </w:r>
          <w:r w:rsidR="00861BAB">
            <w:rPr>
              <w:rFonts w:ascii="French Script MT" w:eastAsia="Times New Roman" w:hAnsi="French Script MT" w:cs="B Mitra" w:hint="cs"/>
              <w:sz w:val="32"/>
              <w:szCs w:val="32"/>
              <w:rtl/>
              <w:lang w:bidi="fa-IR"/>
            </w:rPr>
            <w:t xml:space="preserve"> رشید</w:t>
          </w:r>
          <w:r w:rsidRPr="00CB3971">
            <w:rPr>
              <w:rFonts w:ascii="French Script MT" w:eastAsia="Times New Roman" w:hAnsi="French Script MT" w:cs="B Mitra" w:hint="cs"/>
              <w:sz w:val="32"/>
              <w:szCs w:val="32"/>
              <w:rtl/>
              <w:lang w:bidi="fa-IR"/>
            </w:rPr>
            <w:t>رمضانی</w:t>
          </w:r>
          <w:r w:rsidR="002F4B24">
            <w:rPr>
              <w:rFonts w:ascii="French Script MT" w:eastAsia="Times New Roman" w:hAnsi="French Script MT" w:cs="B Mitra" w:hint="cs"/>
              <w:sz w:val="32"/>
              <w:szCs w:val="32"/>
              <w:rtl/>
              <w:lang w:bidi="fa-IR"/>
            </w:rPr>
            <w:t xml:space="preserve"> دریاسری</w:t>
          </w:r>
          <w:r w:rsidRPr="00CB3971">
            <w:rPr>
              <w:rFonts w:ascii="French Script MT" w:eastAsia="Times New Roman" w:hAnsi="French Script MT" w:cs="B Mitra" w:hint="cs"/>
              <w:sz w:val="32"/>
              <w:szCs w:val="32"/>
              <w:rtl/>
              <w:lang w:bidi="fa-IR"/>
            </w:rPr>
            <w:t>،</w:t>
          </w:r>
          <w:r w:rsidR="005A2D00" w:rsidRPr="00CB3971">
            <w:rPr>
              <w:rFonts w:ascii="French Script MT" w:eastAsia="Times New Roman" w:hAnsi="French Script MT" w:cs="B Mitra" w:hint="cs"/>
              <w:sz w:val="32"/>
              <w:szCs w:val="32"/>
              <w:rtl/>
              <w:lang w:bidi="fa-IR"/>
            </w:rPr>
            <w:t xml:space="preserve"> مهندس روشنک نمازی</w:t>
          </w:r>
          <w:r w:rsidR="00B90E17" w:rsidRPr="00CB3971">
            <w:rPr>
              <w:rFonts w:ascii="French Script MT" w:eastAsia="Times New Roman" w:hAnsi="French Script MT" w:cs="B Mitra" w:hint="cs"/>
              <w:sz w:val="32"/>
              <w:szCs w:val="32"/>
              <w:rtl/>
              <w:lang w:bidi="fa-IR"/>
            </w:rPr>
            <w:t xml:space="preserve">، </w:t>
          </w:r>
          <w:r w:rsidR="00C91E48" w:rsidRPr="00CB3971">
            <w:rPr>
              <w:rFonts w:ascii="French Script MT" w:eastAsia="Times New Roman" w:hAnsi="French Script MT" w:cs="B Mitra" w:hint="cs"/>
              <w:sz w:val="32"/>
              <w:szCs w:val="32"/>
              <w:rtl/>
              <w:lang w:bidi="fa-IR"/>
            </w:rPr>
            <w:t>دکتر هادی پناهی</w:t>
          </w:r>
          <w:r w:rsidR="00D42E91">
            <w:rPr>
              <w:rFonts w:ascii="French Script MT" w:eastAsia="Times New Roman" w:hAnsi="French Script MT" w:cs="B Mitra" w:hint="cs"/>
              <w:sz w:val="32"/>
              <w:szCs w:val="32"/>
              <w:rtl/>
              <w:lang w:bidi="fa-IR"/>
            </w:rPr>
            <w:t>،</w:t>
          </w:r>
          <w:r w:rsidR="00C91E48" w:rsidRPr="00CB3971">
            <w:rPr>
              <w:rFonts w:ascii="French Script MT" w:eastAsia="Times New Roman" w:hAnsi="French Script MT" w:cs="B Mitra" w:hint="cs"/>
              <w:sz w:val="32"/>
              <w:szCs w:val="32"/>
              <w:rtl/>
              <w:lang w:bidi="fa-IR"/>
            </w:rPr>
            <w:t xml:space="preserve"> </w:t>
          </w:r>
          <w:r w:rsidR="00B90E17" w:rsidRPr="00CB3971">
            <w:rPr>
              <w:rFonts w:ascii="French Script MT" w:eastAsia="Times New Roman" w:hAnsi="French Script MT" w:cs="B Mitra" w:hint="cs"/>
              <w:sz w:val="32"/>
              <w:szCs w:val="32"/>
              <w:rtl/>
              <w:lang w:bidi="fa-IR"/>
            </w:rPr>
            <w:t>دکتر</w:t>
          </w:r>
          <w:r w:rsidR="00C91E48" w:rsidRPr="00CB3971">
            <w:rPr>
              <w:rFonts w:ascii="French Script MT" w:eastAsia="Times New Roman" w:hAnsi="French Script MT" w:cs="B Mitra" w:hint="cs"/>
              <w:sz w:val="32"/>
              <w:szCs w:val="32"/>
              <w:rtl/>
              <w:lang w:bidi="fa-IR"/>
            </w:rPr>
            <w:t xml:space="preserve"> بابک</w:t>
          </w:r>
          <w:r w:rsidR="00B90E17" w:rsidRPr="00CB3971">
            <w:rPr>
              <w:rFonts w:ascii="French Script MT" w:eastAsia="Times New Roman" w:hAnsi="French Script MT" w:cs="B Mitra" w:hint="cs"/>
              <w:sz w:val="32"/>
              <w:szCs w:val="32"/>
              <w:rtl/>
              <w:lang w:bidi="fa-IR"/>
            </w:rPr>
            <w:t xml:space="preserve"> فرخی، دکتر</w:t>
          </w:r>
          <w:r w:rsidR="00D42E91">
            <w:rPr>
              <w:rFonts w:ascii="French Script MT" w:eastAsia="Times New Roman" w:hAnsi="French Script MT" w:cs="B Mitra" w:hint="cs"/>
              <w:sz w:val="32"/>
              <w:szCs w:val="32"/>
              <w:rtl/>
              <w:lang w:bidi="fa-IR"/>
            </w:rPr>
            <w:t xml:space="preserve"> </w:t>
          </w:r>
          <w:r w:rsidR="00A810FD" w:rsidRPr="00CB3971">
            <w:rPr>
              <w:rFonts w:ascii="French Script MT" w:eastAsia="Times New Roman" w:hAnsi="French Script MT" w:cs="B Mitra" w:hint="cs"/>
              <w:sz w:val="32"/>
              <w:szCs w:val="32"/>
              <w:rtl/>
              <w:lang w:bidi="fa-IR"/>
            </w:rPr>
            <w:t>اردشیر</w:t>
          </w:r>
          <w:r w:rsidR="00D42E91">
            <w:rPr>
              <w:rFonts w:ascii="French Script MT" w:eastAsia="Times New Roman" w:hAnsi="French Script MT" w:cs="B Mitra" w:hint="cs"/>
              <w:sz w:val="32"/>
              <w:szCs w:val="32"/>
              <w:rtl/>
              <w:lang w:bidi="fa-IR"/>
            </w:rPr>
            <w:t xml:space="preserve"> </w:t>
          </w:r>
          <w:r w:rsidR="002F4B24">
            <w:rPr>
              <w:rFonts w:ascii="French Script MT" w:eastAsia="Times New Roman" w:hAnsi="French Script MT" w:cs="B Mitra" w:hint="cs"/>
              <w:sz w:val="32"/>
              <w:szCs w:val="32"/>
              <w:rtl/>
              <w:lang w:bidi="fa-IR"/>
            </w:rPr>
            <w:t>خسروی</w:t>
          </w:r>
          <w:r w:rsidRPr="00CB3971">
            <w:rPr>
              <w:rFonts w:ascii="French Script MT" w:eastAsia="Times New Roman" w:hAnsi="French Script MT" w:cs="B Mitra" w:hint="cs"/>
              <w:sz w:val="32"/>
              <w:szCs w:val="32"/>
              <w:rtl/>
              <w:lang w:bidi="fa-IR"/>
            </w:rPr>
            <w:t>،</w:t>
          </w:r>
          <w:r w:rsidR="00560428" w:rsidRPr="00CB3971">
            <w:rPr>
              <w:rFonts w:ascii="French Script MT" w:eastAsia="Times New Roman" w:hAnsi="French Script MT" w:cs="B Mitra" w:hint="cs"/>
              <w:sz w:val="32"/>
              <w:szCs w:val="32"/>
              <w:rtl/>
              <w:lang w:bidi="fa-IR"/>
            </w:rPr>
            <w:t xml:space="preserve"> </w:t>
          </w:r>
          <w:r w:rsidRPr="00CB3971">
            <w:rPr>
              <w:rFonts w:ascii="French Script MT" w:eastAsia="Times New Roman" w:hAnsi="French Script MT" w:cs="B Mitra" w:hint="cs"/>
              <w:sz w:val="32"/>
              <w:szCs w:val="32"/>
              <w:rtl/>
              <w:lang w:bidi="fa-IR"/>
            </w:rPr>
            <w:t>دکتر</w:t>
          </w:r>
          <w:r w:rsidR="00A05301" w:rsidRPr="00CB3971">
            <w:rPr>
              <w:rFonts w:ascii="French Script MT" w:eastAsia="Times New Roman" w:hAnsi="French Script MT" w:cs="B Mitra" w:hint="cs"/>
              <w:sz w:val="32"/>
              <w:szCs w:val="32"/>
              <w:rtl/>
              <w:lang w:bidi="fa-IR"/>
            </w:rPr>
            <w:t xml:space="preserve"> بتول </w:t>
          </w:r>
          <w:r w:rsidR="002F4B24">
            <w:rPr>
              <w:rFonts w:ascii="French Script MT" w:eastAsia="Times New Roman" w:hAnsi="French Script MT" w:cs="B Mitra" w:hint="cs"/>
              <w:sz w:val="32"/>
              <w:szCs w:val="32"/>
              <w:rtl/>
              <w:lang w:bidi="fa-IR"/>
            </w:rPr>
            <w:t>ربانی</w:t>
          </w:r>
          <w:r w:rsidRPr="00CB3971">
            <w:rPr>
              <w:rFonts w:ascii="French Script MT" w:eastAsia="Times New Roman" w:hAnsi="French Script MT" w:cs="B Mitra" w:hint="cs"/>
              <w:sz w:val="32"/>
              <w:szCs w:val="32"/>
              <w:rtl/>
              <w:lang w:bidi="fa-IR"/>
            </w:rPr>
            <w:t xml:space="preserve">، دکتر </w:t>
          </w:r>
          <w:r w:rsidR="002F4B24" w:rsidRPr="00CB3971">
            <w:rPr>
              <w:rFonts w:ascii="French Script MT" w:eastAsia="Times New Roman" w:hAnsi="French Script MT" w:cs="B Mitra" w:hint="cs"/>
              <w:sz w:val="32"/>
              <w:szCs w:val="32"/>
              <w:rtl/>
              <w:lang w:bidi="fa-IR"/>
            </w:rPr>
            <w:t xml:space="preserve">علی </w:t>
          </w:r>
          <w:r w:rsidRPr="00CB3971">
            <w:rPr>
              <w:rFonts w:ascii="French Script MT" w:eastAsia="Times New Roman" w:hAnsi="French Script MT" w:cs="B Mitra" w:hint="cs"/>
              <w:sz w:val="32"/>
              <w:szCs w:val="32"/>
              <w:rtl/>
              <w:lang w:bidi="fa-IR"/>
            </w:rPr>
            <w:t>گل</w:t>
          </w:r>
          <w:r w:rsidR="00D07F85" w:rsidRPr="00CB3971">
            <w:rPr>
              <w:rFonts w:ascii="French Script MT" w:eastAsia="Times New Roman" w:hAnsi="French Script MT" w:cs="B Mitra" w:hint="cs"/>
              <w:sz w:val="32"/>
              <w:szCs w:val="32"/>
              <w:rtl/>
              <w:lang w:bidi="fa-IR"/>
            </w:rPr>
            <w:t xml:space="preserve"> </w:t>
          </w:r>
          <w:r w:rsidRPr="00CB3971">
            <w:rPr>
              <w:rFonts w:ascii="French Script MT" w:eastAsia="Times New Roman" w:hAnsi="French Script MT" w:cs="B Mitra" w:hint="cs"/>
              <w:sz w:val="32"/>
              <w:szCs w:val="32"/>
              <w:rtl/>
              <w:lang w:bidi="fa-IR"/>
            </w:rPr>
            <w:t>محمدی، دکتر</w:t>
          </w:r>
          <w:r w:rsidR="00D42E91">
            <w:rPr>
              <w:rFonts w:ascii="French Script MT" w:eastAsia="Times New Roman" w:hAnsi="French Script MT" w:cs="B Mitra" w:hint="cs"/>
              <w:sz w:val="32"/>
              <w:szCs w:val="32"/>
              <w:rtl/>
              <w:lang w:bidi="fa-IR"/>
            </w:rPr>
            <w:t xml:space="preserve"> </w:t>
          </w:r>
          <w:r w:rsidR="00A05301" w:rsidRPr="00CB3971">
            <w:rPr>
              <w:rFonts w:ascii="French Script MT" w:eastAsia="Times New Roman" w:hAnsi="French Script MT" w:cs="B Mitra" w:hint="cs"/>
              <w:sz w:val="32"/>
              <w:szCs w:val="32"/>
              <w:rtl/>
              <w:lang w:bidi="fa-IR"/>
            </w:rPr>
            <w:t>سید ابراهیم</w:t>
          </w:r>
          <w:r w:rsidRPr="00CB3971">
            <w:rPr>
              <w:rFonts w:ascii="French Script MT" w:eastAsia="Times New Roman" w:hAnsi="French Script MT" w:cs="B Mitra" w:hint="cs"/>
              <w:sz w:val="32"/>
              <w:szCs w:val="32"/>
              <w:rtl/>
              <w:lang w:bidi="fa-IR"/>
            </w:rPr>
            <w:t xml:space="preserve"> قدوسی، مهندس تکتم خجسته</w:t>
          </w:r>
        </w:p>
        <w:p w14:paraId="716220AF" w14:textId="77777777" w:rsidR="0048038D" w:rsidRPr="00CB3971" w:rsidRDefault="0048038D" w:rsidP="0048038D">
          <w:pPr>
            <w:spacing w:line="252" w:lineRule="auto"/>
            <w:jc w:val="center"/>
            <w:rPr>
              <w:rFonts w:ascii="French Script MT" w:eastAsia="Times New Roman" w:hAnsi="French Script MT" w:cs="B Nazanin"/>
              <w:sz w:val="40"/>
              <w:szCs w:val="40"/>
              <w:rtl/>
              <w:lang w:bidi="fa-IR"/>
            </w:rPr>
          </w:pPr>
        </w:p>
        <w:p w14:paraId="426299C5" w14:textId="77777777" w:rsidR="0048038D" w:rsidRPr="0048038D" w:rsidRDefault="0048038D" w:rsidP="0048038D">
          <w:pPr>
            <w:spacing w:line="252" w:lineRule="auto"/>
            <w:jc w:val="center"/>
            <w:rPr>
              <w:rFonts w:ascii="French Script MT" w:eastAsia="Times New Roman" w:hAnsi="French Script MT" w:cs="B Titr"/>
              <w:sz w:val="40"/>
              <w:szCs w:val="40"/>
              <w:rtl/>
              <w:lang w:bidi="fa-IR"/>
            </w:rPr>
          </w:pPr>
        </w:p>
        <w:p w14:paraId="5BB1EF16" w14:textId="77777777" w:rsidR="0048038D" w:rsidRPr="0048038D" w:rsidRDefault="0048038D" w:rsidP="0048038D">
          <w:pPr>
            <w:bidi/>
            <w:spacing w:line="252" w:lineRule="auto"/>
            <w:jc w:val="center"/>
            <w:rPr>
              <w:rFonts w:ascii="French Script MT" w:eastAsia="Times New Roman" w:hAnsi="French Script MT" w:cs="B Titr"/>
              <w:sz w:val="28"/>
              <w:szCs w:val="28"/>
              <w:rtl/>
              <w:lang w:bidi="fa-IR"/>
            </w:rPr>
          </w:pPr>
        </w:p>
        <w:p w14:paraId="542DF4A2" w14:textId="77777777" w:rsidR="0048038D" w:rsidRPr="0048038D" w:rsidRDefault="0048038D" w:rsidP="00132C8D">
          <w:pPr>
            <w:bidi/>
            <w:spacing w:line="252" w:lineRule="auto"/>
            <w:rPr>
              <w:rFonts w:ascii="French Script MT" w:eastAsia="Times New Roman" w:hAnsi="French Script MT" w:cs="B Titr"/>
              <w:sz w:val="28"/>
              <w:szCs w:val="28"/>
              <w:rtl/>
              <w:lang w:bidi="fa-IR"/>
            </w:rPr>
          </w:pPr>
        </w:p>
        <w:p w14:paraId="6319E5AA" w14:textId="1C855A65" w:rsidR="0048038D" w:rsidRPr="00593BE1" w:rsidRDefault="0048038D" w:rsidP="00593BE1">
          <w:pPr>
            <w:spacing w:after="0" w:line="240" w:lineRule="auto"/>
            <w:jc w:val="both"/>
            <w:rPr>
              <w:rFonts w:ascii="Calibri" w:eastAsia="Times New Roman" w:hAnsi="Calibri" w:cs="B Nazanin"/>
              <w:b/>
              <w:bCs/>
              <w:color w:val="000000"/>
              <w:sz w:val="28"/>
              <w:szCs w:val="28"/>
              <w:rtl/>
            </w:rPr>
          </w:pPr>
        </w:p>
        <w:sdt>
          <w:sdtPr>
            <w:rPr>
              <w:rFonts w:ascii="Calibri" w:eastAsia="Times New Roman" w:hAnsi="Calibri" w:cs="Arial"/>
              <w:b/>
              <w:bCs/>
              <w:caps/>
              <w:color w:val="002060"/>
              <w:sz w:val="28"/>
              <w:szCs w:val="32"/>
              <w:rtl/>
              <w:lang w:bidi="fa-IR"/>
            </w:rPr>
            <w:id w:val="-1792276101"/>
            <w:docPartObj>
              <w:docPartGallery w:val="Table of Contents"/>
              <w:docPartUnique/>
            </w:docPartObj>
          </w:sdtPr>
          <w:sdtEndPr>
            <w:rPr>
              <w:rFonts w:asciiTheme="majorHAnsi" w:eastAsiaTheme="minorHAnsi" w:hAnsiTheme="majorHAnsi" w:cs="B Nazanin"/>
              <w:noProof/>
            </w:rPr>
          </w:sdtEndPr>
          <w:sdtContent>
            <w:p w14:paraId="0BBDDA78" w14:textId="77777777" w:rsidR="00132C8D" w:rsidRDefault="00132C8D" w:rsidP="00B3429B">
              <w:pPr>
                <w:keepNext/>
                <w:keepLines/>
                <w:bidi/>
                <w:spacing w:before="320" w:after="40" w:line="252" w:lineRule="auto"/>
                <w:jc w:val="both"/>
                <w:rPr>
                  <w:rFonts w:ascii="Calibri" w:eastAsia="Times New Roman" w:hAnsi="Calibri" w:cs="Arial"/>
                  <w:rtl/>
                </w:rPr>
              </w:pPr>
            </w:p>
            <w:p w14:paraId="0B849D77" w14:textId="77777777" w:rsidR="00132C8D" w:rsidRDefault="00132C8D" w:rsidP="00B3429B">
              <w:pPr>
                <w:bidi/>
                <w:rPr>
                  <w:rFonts w:ascii="Calibri" w:eastAsia="Times New Roman" w:hAnsi="Calibri" w:cs="Arial"/>
                  <w:rtl/>
                </w:rPr>
              </w:pPr>
              <w:r>
                <w:rPr>
                  <w:rFonts w:ascii="Calibri" w:eastAsia="Times New Roman" w:hAnsi="Calibri" w:cs="Arial"/>
                  <w:rtl/>
                </w:rPr>
                <w:br w:type="page"/>
              </w:r>
            </w:p>
            <w:p w14:paraId="738C880A" w14:textId="0D72E33F" w:rsidR="0048038D" w:rsidRPr="00B44A4B" w:rsidRDefault="0048038D" w:rsidP="00B3429B">
              <w:pPr>
                <w:keepNext/>
                <w:keepLines/>
                <w:bidi/>
                <w:spacing w:before="320" w:after="40" w:line="252" w:lineRule="auto"/>
                <w:jc w:val="both"/>
                <w:rPr>
                  <w:rFonts w:ascii="Calibri" w:eastAsia="Times New Roman" w:hAnsi="Calibri" w:cs="Arial"/>
                </w:rPr>
              </w:pPr>
              <w:r w:rsidRPr="007E0400">
                <w:rPr>
                  <w:rFonts w:ascii="B Nazanin" w:eastAsia="Times New Roman" w:hAnsi="B Nazanin" w:cs="Times New Roman" w:hint="cs"/>
                  <w:b/>
                  <w:bCs/>
                  <w:caps/>
                  <w:spacing w:val="4"/>
                  <w:sz w:val="28"/>
                  <w:szCs w:val="28"/>
                  <w:rtl/>
                </w:rPr>
                <w:lastRenderedPageBreak/>
                <w:t>فهرست</w:t>
              </w:r>
            </w:p>
            <w:p w14:paraId="22637C1C" w14:textId="565001E3" w:rsidR="00B3429B" w:rsidRDefault="0048038D" w:rsidP="00AE3626">
              <w:pPr>
                <w:pStyle w:val="TOC1"/>
                <w:rPr>
                  <w:rFonts w:asciiTheme="minorHAnsi" w:eastAsiaTheme="minorEastAsia" w:hAnsiTheme="minorHAnsi" w:cstheme="minorBidi"/>
                  <w:noProof/>
                  <w:color w:val="auto"/>
                  <w:sz w:val="22"/>
                  <w:szCs w:val="22"/>
                  <w:lang w:bidi="ar-SA"/>
                </w:rPr>
              </w:pPr>
              <w:r w:rsidRPr="00295DEC">
                <w:rPr>
                  <w:rFonts w:ascii="Calibri" w:eastAsia="Times New Roman" w:hAnsi="Calibri" w:cs="Arial"/>
                </w:rPr>
                <w:fldChar w:fldCharType="begin"/>
              </w:r>
              <w:r w:rsidRPr="00295DEC">
                <w:rPr>
                  <w:rFonts w:ascii="Calibri" w:eastAsia="Times New Roman" w:hAnsi="Calibri" w:cs="Arial"/>
                </w:rPr>
                <w:instrText xml:space="preserve"> TOC \o "1-3" \h \z \u </w:instrText>
              </w:r>
              <w:r w:rsidRPr="00295DEC">
                <w:rPr>
                  <w:rFonts w:ascii="Calibri" w:eastAsia="Times New Roman" w:hAnsi="Calibri" w:cs="Arial"/>
                </w:rPr>
                <w:fldChar w:fldCharType="separate"/>
              </w:r>
              <w:hyperlink w:anchor="_Toc122440355" w:history="1">
                <w:r w:rsidR="00B3429B" w:rsidRPr="00204485">
                  <w:rPr>
                    <w:rStyle w:val="Hyperlink"/>
                    <w:rFonts w:ascii="B Nazanin" w:eastAsia="Times New Roman" w:hAnsi="B Nazanin" w:cs="Times New Roman" w:hint="eastAsia"/>
                    <w:noProof/>
                    <w:spacing w:val="4"/>
                    <w:rtl/>
                  </w:rPr>
                  <w:t>اختصارات</w:t>
                </w:r>
                <w:r w:rsidR="00B3429B">
                  <w:rPr>
                    <w:noProof/>
                    <w:webHidden/>
                  </w:rPr>
                  <w:tab/>
                </w:r>
                <w:r w:rsidR="00B3429B">
                  <w:rPr>
                    <w:noProof/>
                    <w:webHidden/>
                  </w:rPr>
                  <w:fldChar w:fldCharType="begin"/>
                </w:r>
                <w:r w:rsidR="00B3429B">
                  <w:rPr>
                    <w:noProof/>
                    <w:webHidden/>
                  </w:rPr>
                  <w:instrText xml:space="preserve"> PAGEREF _Toc122440355 \h </w:instrText>
                </w:r>
                <w:r w:rsidR="00B3429B">
                  <w:rPr>
                    <w:noProof/>
                    <w:webHidden/>
                  </w:rPr>
                </w:r>
                <w:r w:rsidR="00B3429B">
                  <w:rPr>
                    <w:noProof/>
                    <w:webHidden/>
                  </w:rPr>
                  <w:fldChar w:fldCharType="separate"/>
                </w:r>
                <w:r w:rsidR="00AE3626">
                  <w:rPr>
                    <w:noProof/>
                    <w:webHidden/>
                    <w:rtl/>
                  </w:rPr>
                  <w:t>5</w:t>
                </w:r>
                <w:r w:rsidR="00B3429B">
                  <w:rPr>
                    <w:noProof/>
                    <w:webHidden/>
                  </w:rPr>
                  <w:fldChar w:fldCharType="end"/>
                </w:r>
              </w:hyperlink>
            </w:p>
            <w:p w14:paraId="5D9D0C8C" w14:textId="084B957B"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56" w:history="1">
                <w:r w:rsidR="00B3429B" w:rsidRPr="00204485">
                  <w:rPr>
                    <w:rStyle w:val="Hyperlink"/>
                    <w:rFonts w:ascii="B Nazanin" w:eastAsia="Times New Roman" w:hAnsi="B Nazanin" w:cs="Times New Roman" w:hint="eastAsia"/>
                    <w:noProof/>
                    <w:spacing w:val="4"/>
                    <w:rtl/>
                  </w:rPr>
                  <w:t>مقدمه</w:t>
                </w:r>
                <w:r w:rsidR="00B3429B">
                  <w:rPr>
                    <w:noProof/>
                    <w:webHidden/>
                  </w:rPr>
                  <w:tab/>
                </w:r>
                <w:r w:rsidR="00B3429B">
                  <w:rPr>
                    <w:noProof/>
                    <w:webHidden/>
                  </w:rPr>
                  <w:fldChar w:fldCharType="begin"/>
                </w:r>
                <w:r w:rsidR="00B3429B">
                  <w:rPr>
                    <w:noProof/>
                    <w:webHidden/>
                  </w:rPr>
                  <w:instrText xml:space="preserve"> PAGEREF _Toc122440356 \h </w:instrText>
                </w:r>
                <w:r w:rsidR="00B3429B">
                  <w:rPr>
                    <w:noProof/>
                    <w:webHidden/>
                  </w:rPr>
                </w:r>
                <w:r w:rsidR="00B3429B">
                  <w:rPr>
                    <w:noProof/>
                    <w:webHidden/>
                  </w:rPr>
                  <w:fldChar w:fldCharType="separate"/>
                </w:r>
                <w:r w:rsidR="00AE3626">
                  <w:rPr>
                    <w:noProof/>
                    <w:webHidden/>
                    <w:rtl/>
                  </w:rPr>
                  <w:t>6</w:t>
                </w:r>
                <w:r w:rsidR="00B3429B">
                  <w:rPr>
                    <w:noProof/>
                    <w:webHidden/>
                  </w:rPr>
                  <w:fldChar w:fldCharType="end"/>
                </w:r>
              </w:hyperlink>
            </w:p>
            <w:p w14:paraId="6CF7308C" w14:textId="10908484"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57" w:history="1">
                <w:r w:rsidR="00B3429B" w:rsidRPr="00204485">
                  <w:rPr>
                    <w:rStyle w:val="Hyperlink"/>
                    <w:rFonts w:ascii="B Nazanin" w:eastAsia="Times New Roman" w:hAnsi="B Nazanin" w:cs="Times New Roman" w:hint="eastAsia"/>
                    <w:noProof/>
                    <w:spacing w:val="4"/>
                    <w:rtl/>
                  </w:rPr>
                  <w:t>هدف</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کل</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 </w:t>
                </w:r>
                <w:r w:rsidR="00B3429B" w:rsidRPr="00204485">
                  <w:rPr>
                    <w:rStyle w:val="Hyperlink"/>
                    <w:rFonts w:ascii="B Nazanin" w:eastAsia="Times New Roman" w:hAnsi="B Nazanin" w:cs="Times New Roman" w:hint="eastAsia"/>
                    <w:noProof/>
                    <w:spacing w:val="4"/>
                    <w:rtl/>
                  </w:rPr>
                  <w:t>شناسا</w:t>
                </w:r>
                <w:r w:rsidR="00B3429B" w:rsidRPr="00204485">
                  <w:rPr>
                    <w:rStyle w:val="Hyperlink"/>
                    <w:rFonts w:ascii="B Nazanin" w:eastAsia="Times New Roman" w:hAnsi="B Nazanin" w:cs="Times New Roman" w:hint="cs"/>
                    <w:noProof/>
                    <w:spacing w:val="4"/>
                    <w:rtl/>
                  </w:rPr>
                  <w:t>یی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مراقبت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زودهنگام</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ماران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مبتلا</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روس</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B</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C</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نظام</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شبکه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سلامت</w:t>
                </w:r>
                <w:r w:rsidR="00B3429B">
                  <w:rPr>
                    <w:noProof/>
                    <w:webHidden/>
                  </w:rPr>
                  <w:tab/>
                </w:r>
                <w:r w:rsidR="00B3429B">
                  <w:rPr>
                    <w:noProof/>
                    <w:webHidden/>
                  </w:rPr>
                  <w:fldChar w:fldCharType="begin"/>
                </w:r>
                <w:r w:rsidR="00B3429B">
                  <w:rPr>
                    <w:noProof/>
                    <w:webHidden/>
                  </w:rPr>
                  <w:instrText xml:space="preserve"> PAGEREF _Toc122440357 \h </w:instrText>
                </w:r>
                <w:r w:rsidR="00B3429B">
                  <w:rPr>
                    <w:noProof/>
                    <w:webHidden/>
                  </w:rPr>
                </w:r>
                <w:r w:rsidR="00B3429B">
                  <w:rPr>
                    <w:noProof/>
                    <w:webHidden/>
                  </w:rPr>
                  <w:fldChar w:fldCharType="separate"/>
                </w:r>
                <w:r w:rsidR="00AE3626">
                  <w:rPr>
                    <w:noProof/>
                    <w:webHidden/>
                    <w:rtl/>
                  </w:rPr>
                  <w:t>7</w:t>
                </w:r>
                <w:r w:rsidR="00B3429B">
                  <w:rPr>
                    <w:noProof/>
                    <w:webHidden/>
                  </w:rPr>
                  <w:fldChar w:fldCharType="end"/>
                </w:r>
              </w:hyperlink>
            </w:p>
            <w:p w14:paraId="620E54F5" w14:textId="79C98197" w:rsidR="00B3429B" w:rsidRDefault="00AA2139" w:rsidP="00DA7EAB">
              <w:pPr>
                <w:pStyle w:val="TOC1"/>
                <w:rPr>
                  <w:rFonts w:asciiTheme="minorHAnsi" w:eastAsiaTheme="minorEastAsia" w:hAnsiTheme="minorHAnsi" w:cstheme="minorBidi"/>
                  <w:noProof/>
                  <w:color w:val="auto"/>
                  <w:sz w:val="22"/>
                  <w:szCs w:val="22"/>
                  <w:lang w:bidi="ar-SA"/>
                </w:rPr>
              </w:pPr>
              <w:hyperlink w:anchor="_Toc122440358" w:history="1">
                <w:r w:rsidR="00B3429B" w:rsidRPr="00204485">
                  <w:rPr>
                    <w:rStyle w:val="Hyperlink"/>
                    <w:rFonts w:ascii="B Nazanin" w:eastAsia="Times New Roman" w:hAnsi="B Nazanin" w:cs="Times New Roman" w:hint="eastAsia"/>
                    <w:noProof/>
                    <w:spacing w:val="4"/>
                    <w:rtl/>
                  </w:rPr>
                  <w:t>گروهها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هدف</w:t>
                </w:r>
                <w:r w:rsidR="00B3429B">
                  <w:rPr>
                    <w:noProof/>
                    <w:webHidden/>
                  </w:rPr>
                  <w:tab/>
                </w:r>
                <w:r w:rsidR="00B3429B">
                  <w:rPr>
                    <w:noProof/>
                    <w:webHidden/>
                  </w:rPr>
                  <w:fldChar w:fldCharType="begin"/>
                </w:r>
                <w:r w:rsidR="00B3429B">
                  <w:rPr>
                    <w:noProof/>
                    <w:webHidden/>
                  </w:rPr>
                  <w:instrText xml:space="preserve"> PAGEREF _Toc122440358 \h </w:instrText>
                </w:r>
                <w:r w:rsidR="00B3429B">
                  <w:rPr>
                    <w:noProof/>
                    <w:webHidden/>
                  </w:rPr>
                </w:r>
                <w:r w:rsidR="00B3429B">
                  <w:rPr>
                    <w:noProof/>
                    <w:webHidden/>
                  </w:rPr>
                  <w:fldChar w:fldCharType="separate"/>
                </w:r>
                <w:r w:rsidR="00AE3626">
                  <w:rPr>
                    <w:noProof/>
                    <w:webHidden/>
                    <w:rtl/>
                  </w:rPr>
                  <w:t>8</w:t>
                </w:r>
                <w:r w:rsidR="00B3429B">
                  <w:rPr>
                    <w:noProof/>
                    <w:webHidden/>
                  </w:rPr>
                  <w:fldChar w:fldCharType="end"/>
                </w:r>
              </w:hyperlink>
            </w:p>
            <w:p w14:paraId="5ADE1CA2" w14:textId="648A897C"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59" w:history="1">
                <w:r w:rsidR="00B3429B" w:rsidRPr="00204485">
                  <w:rPr>
                    <w:rStyle w:val="Hyperlink"/>
                    <w:rFonts w:ascii="B Nazanin" w:eastAsia="Times New Roman" w:hAnsi="B Nazanin" w:cs="Times New Roman" w:hint="eastAsia"/>
                    <w:noProof/>
                    <w:spacing w:val="4"/>
                    <w:rtl/>
                  </w:rPr>
                  <w:t>محل</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Pr>
                  <w:t xml:space="preserve"> </w:t>
                </w:r>
                <w:r w:rsidR="00B3429B" w:rsidRPr="00204485">
                  <w:rPr>
                    <w:rStyle w:val="Hyperlink"/>
                    <w:rFonts w:ascii="B Nazanin" w:eastAsia="Times New Roman" w:hAnsi="B Nazanin" w:cs="Times New Roman" w:hint="eastAsia"/>
                    <w:noProof/>
                    <w:spacing w:val="4"/>
                    <w:rtl/>
                  </w:rPr>
                  <w:t>ارائه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خدمات</w:t>
                </w:r>
                <w:r w:rsidR="00B3429B">
                  <w:rPr>
                    <w:noProof/>
                    <w:webHidden/>
                  </w:rPr>
                  <w:tab/>
                </w:r>
                <w:r w:rsidR="00B3429B">
                  <w:rPr>
                    <w:noProof/>
                    <w:webHidden/>
                  </w:rPr>
                  <w:fldChar w:fldCharType="begin"/>
                </w:r>
                <w:r w:rsidR="00B3429B">
                  <w:rPr>
                    <w:noProof/>
                    <w:webHidden/>
                  </w:rPr>
                  <w:instrText xml:space="preserve"> PAGEREF _Toc122440359 \h </w:instrText>
                </w:r>
                <w:r w:rsidR="00B3429B">
                  <w:rPr>
                    <w:noProof/>
                    <w:webHidden/>
                  </w:rPr>
                </w:r>
                <w:r w:rsidR="00B3429B">
                  <w:rPr>
                    <w:noProof/>
                    <w:webHidden/>
                  </w:rPr>
                  <w:fldChar w:fldCharType="separate"/>
                </w:r>
                <w:r w:rsidR="00AE3626">
                  <w:rPr>
                    <w:noProof/>
                    <w:webHidden/>
                    <w:rtl/>
                  </w:rPr>
                  <w:t>8</w:t>
                </w:r>
                <w:r w:rsidR="00B3429B">
                  <w:rPr>
                    <w:noProof/>
                    <w:webHidden/>
                  </w:rPr>
                  <w:fldChar w:fldCharType="end"/>
                </w:r>
              </w:hyperlink>
            </w:p>
            <w:p w14:paraId="15FD66B2" w14:textId="13590948"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60" w:history="1">
                <w:r w:rsidR="00B3429B" w:rsidRPr="00204485">
                  <w:rPr>
                    <w:rStyle w:val="Hyperlink"/>
                    <w:rFonts w:ascii="B Nazanin" w:eastAsia="Times New Roman" w:hAnsi="B Nazanin" w:cs="Times New Roman" w:hint="eastAsia"/>
                    <w:noProof/>
                    <w:spacing w:val="4"/>
                    <w:rtl/>
                  </w:rPr>
                  <w:t>ن</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رو</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انسان</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ارائه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دهنده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خدمت</w:t>
                </w:r>
                <w:r w:rsidR="00B3429B">
                  <w:rPr>
                    <w:noProof/>
                    <w:webHidden/>
                  </w:rPr>
                  <w:tab/>
                </w:r>
                <w:r w:rsidR="00B3429B">
                  <w:rPr>
                    <w:noProof/>
                    <w:webHidden/>
                  </w:rPr>
                  <w:fldChar w:fldCharType="begin"/>
                </w:r>
                <w:r w:rsidR="00B3429B">
                  <w:rPr>
                    <w:noProof/>
                    <w:webHidden/>
                  </w:rPr>
                  <w:instrText xml:space="preserve"> PAGEREF _Toc122440360 \h </w:instrText>
                </w:r>
                <w:r w:rsidR="00B3429B">
                  <w:rPr>
                    <w:noProof/>
                    <w:webHidden/>
                  </w:rPr>
                </w:r>
                <w:r w:rsidR="00B3429B">
                  <w:rPr>
                    <w:noProof/>
                    <w:webHidden/>
                  </w:rPr>
                  <w:fldChar w:fldCharType="separate"/>
                </w:r>
                <w:r w:rsidR="00AE3626">
                  <w:rPr>
                    <w:noProof/>
                    <w:webHidden/>
                    <w:rtl/>
                  </w:rPr>
                  <w:t>8</w:t>
                </w:r>
                <w:r w:rsidR="00B3429B">
                  <w:rPr>
                    <w:noProof/>
                    <w:webHidden/>
                  </w:rPr>
                  <w:fldChar w:fldCharType="end"/>
                </w:r>
              </w:hyperlink>
            </w:p>
            <w:p w14:paraId="35596719" w14:textId="12473859"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61" w:history="1">
                <w:r w:rsidR="00B3429B" w:rsidRPr="00204485">
                  <w:rPr>
                    <w:rStyle w:val="Hyperlink"/>
                    <w:rFonts w:ascii="B Nazanin" w:eastAsia="Times New Roman" w:hAnsi="B Nazanin" w:cs="Times New Roman" w:hint="eastAsia"/>
                    <w:noProof/>
                    <w:spacing w:val="4"/>
                    <w:rtl/>
                  </w:rPr>
                  <w:t>خدمات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پاس</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w:t>
                </w:r>
                <w:r w:rsidR="00B3429B" w:rsidRPr="00204485">
                  <w:rPr>
                    <w:rStyle w:val="Hyperlink"/>
                    <w:rFonts w:ascii="B Nazanin" w:eastAsia="Times New Roman" w:hAnsi="B Nazanin" w:cs="Times New Roman" w:hint="eastAsia"/>
                    <w:noProof/>
                    <w:spacing w:val="4"/>
                    <w:rtl/>
                  </w:rPr>
                  <w:t>غ</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فعال</w:t>
                </w:r>
                <w:r w:rsidR="00B3429B" w:rsidRPr="00204485">
                  <w:rPr>
                    <w:rStyle w:val="Hyperlink"/>
                    <w:rFonts w:ascii="B Nazanin" w:eastAsia="Times New Roman" w:hAnsi="B Nazanin" w:cs="Times New Roman"/>
                    <w:noProof/>
                    <w:spacing w:val="4"/>
                    <w:rtl/>
                  </w:rPr>
                  <w:t>)</w:t>
                </w:r>
                <w:r w:rsidR="00B3429B">
                  <w:rPr>
                    <w:noProof/>
                    <w:webHidden/>
                  </w:rPr>
                  <w:tab/>
                </w:r>
                <w:r w:rsidR="00B3429B">
                  <w:rPr>
                    <w:noProof/>
                    <w:webHidden/>
                  </w:rPr>
                  <w:fldChar w:fldCharType="begin"/>
                </w:r>
                <w:r w:rsidR="00B3429B">
                  <w:rPr>
                    <w:noProof/>
                    <w:webHidden/>
                  </w:rPr>
                  <w:instrText xml:space="preserve"> PAGEREF _Toc122440361 \h </w:instrText>
                </w:r>
                <w:r w:rsidR="00B3429B">
                  <w:rPr>
                    <w:noProof/>
                    <w:webHidden/>
                  </w:rPr>
                </w:r>
                <w:r w:rsidR="00B3429B">
                  <w:rPr>
                    <w:noProof/>
                    <w:webHidden/>
                  </w:rPr>
                  <w:fldChar w:fldCharType="separate"/>
                </w:r>
                <w:r w:rsidR="00AE3626">
                  <w:rPr>
                    <w:noProof/>
                    <w:webHidden/>
                    <w:rtl/>
                  </w:rPr>
                  <w:t>8</w:t>
                </w:r>
                <w:r w:rsidR="00B3429B">
                  <w:rPr>
                    <w:noProof/>
                    <w:webHidden/>
                  </w:rPr>
                  <w:fldChar w:fldCharType="end"/>
                </w:r>
              </w:hyperlink>
            </w:p>
            <w:p w14:paraId="41D4F8E8" w14:textId="06347FA5"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62" w:history="1">
                <w:r w:rsidR="00B3429B" w:rsidRPr="00204485">
                  <w:rPr>
                    <w:rStyle w:val="Hyperlink"/>
                    <w:rFonts w:ascii="B Nazanin" w:eastAsia="Times New Roman" w:hAnsi="B Nazanin" w:cs="Times New Roman" w:hint="eastAsia"/>
                    <w:noProof/>
                    <w:spacing w:val="4"/>
                    <w:rtl/>
                  </w:rPr>
                  <w:t>خدمات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اکت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w:t>
                </w:r>
                <w:r w:rsidR="00B3429B" w:rsidRPr="00204485">
                  <w:rPr>
                    <w:rStyle w:val="Hyperlink"/>
                    <w:rFonts w:ascii="B Nazanin" w:eastAsia="Times New Roman" w:hAnsi="B Nazanin" w:cs="Times New Roman" w:hint="eastAsia"/>
                    <w:noProof/>
                    <w:spacing w:val="4"/>
                    <w:rtl/>
                  </w:rPr>
                  <w:t>فعال</w:t>
                </w:r>
                <w:r w:rsidR="00B3429B" w:rsidRPr="00204485">
                  <w:rPr>
                    <w:rStyle w:val="Hyperlink"/>
                    <w:rFonts w:ascii="B Nazanin" w:eastAsia="Times New Roman" w:hAnsi="B Nazanin" w:cs="Times New Roman"/>
                    <w:noProof/>
                    <w:spacing w:val="4"/>
                    <w:rtl/>
                  </w:rPr>
                  <w:t>)</w:t>
                </w:r>
                <w:r w:rsidR="00B3429B">
                  <w:rPr>
                    <w:noProof/>
                    <w:webHidden/>
                  </w:rPr>
                  <w:tab/>
                </w:r>
                <w:r w:rsidR="00B3429B">
                  <w:rPr>
                    <w:noProof/>
                    <w:webHidden/>
                  </w:rPr>
                  <w:fldChar w:fldCharType="begin"/>
                </w:r>
                <w:r w:rsidR="00B3429B">
                  <w:rPr>
                    <w:noProof/>
                    <w:webHidden/>
                  </w:rPr>
                  <w:instrText xml:space="preserve"> PAGEREF _Toc122440362 \h </w:instrText>
                </w:r>
                <w:r w:rsidR="00B3429B">
                  <w:rPr>
                    <w:noProof/>
                    <w:webHidden/>
                  </w:rPr>
                </w:r>
                <w:r w:rsidR="00B3429B">
                  <w:rPr>
                    <w:noProof/>
                    <w:webHidden/>
                  </w:rPr>
                  <w:fldChar w:fldCharType="separate"/>
                </w:r>
                <w:r w:rsidR="00AE3626">
                  <w:rPr>
                    <w:noProof/>
                    <w:webHidden/>
                    <w:rtl/>
                  </w:rPr>
                  <w:t>9</w:t>
                </w:r>
                <w:r w:rsidR="00B3429B">
                  <w:rPr>
                    <w:noProof/>
                    <w:webHidden/>
                  </w:rPr>
                  <w:fldChar w:fldCharType="end"/>
                </w:r>
              </w:hyperlink>
            </w:p>
            <w:p w14:paraId="225DB96B" w14:textId="66825A30"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63" w:history="1">
                <w:r w:rsidR="00B3429B" w:rsidRPr="00204485">
                  <w:rPr>
                    <w:rStyle w:val="Hyperlink"/>
                    <w:rFonts w:ascii="B Nazanin" w:eastAsia="Times New Roman" w:hAnsi="B Nazanin" w:cs="Times New Roman" w:hint="eastAsia"/>
                    <w:noProof/>
                    <w:spacing w:val="4"/>
                    <w:rtl/>
                  </w:rPr>
                  <w:t>افراد</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ارا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دهنده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خدمت</w:t>
                </w:r>
                <w:r w:rsidR="00B3429B" w:rsidRPr="00204485">
                  <w:rPr>
                    <w:rStyle w:val="Hyperlink"/>
                    <w:rFonts w:ascii="B Nazanin" w:eastAsia="Times New Roman" w:hAnsi="B Nazanin" w:cs="Times New Roman"/>
                    <w:noProof/>
                    <w:spacing w:val="4"/>
                  </w:rPr>
                  <w:t xml:space="preserve"> </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پاس</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و</w:t>
                </w:r>
                <w:r w:rsidR="00B3429B">
                  <w:rPr>
                    <w:noProof/>
                    <w:webHidden/>
                  </w:rPr>
                  <w:tab/>
                </w:r>
                <w:r w:rsidR="00B3429B">
                  <w:rPr>
                    <w:noProof/>
                    <w:webHidden/>
                  </w:rPr>
                  <w:fldChar w:fldCharType="begin"/>
                </w:r>
                <w:r w:rsidR="00B3429B">
                  <w:rPr>
                    <w:noProof/>
                    <w:webHidden/>
                  </w:rPr>
                  <w:instrText xml:space="preserve"> PAGEREF _Toc122440363 \h </w:instrText>
                </w:r>
                <w:r w:rsidR="00B3429B">
                  <w:rPr>
                    <w:noProof/>
                    <w:webHidden/>
                  </w:rPr>
                </w:r>
                <w:r w:rsidR="00B3429B">
                  <w:rPr>
                    <w:noProof/>
                    <w:webHidden/>
                  </w:rPr>
                  <w:fldChar w:fldCharType="separate"/>
                </w:r>
                <w:r w:rsidR="00AE3626">
                  <w:rPr>
                    <w:noProof/>
                    <w:webHidden/>
                    <w:rtl/>
                  </w:rPr>
                  <w:t>10</w:t>
                </w:r>
                <w:r w:rsidR="00B3429B">
                  <w:rPr>
                    <w:noProof/>
                    <w:webHidden/>
                  </w:rPr>
                  <w:fldChar w:fldCharType="end"/>
                </w:r>
              </w:hyperlink>
            </w:p>
            <w:p w14:paraId="009F0F3F" w14:textId="4F77BD28"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64" w:history="1">
                <w:r w:rsidR="00B3429B" w:rsidRPr="00204485">
                  <w:rPr>
                    <w:rStyle w:val="Hyperlink"/>
                    <w:rFonts w:ascii="B Nazanin" w:eastAsia="Times New Roman" w:hAnsi="B Nazanin" w:cs="Times New Roman" w:hint="eastAsia"/>
                    <w:noProof/>
                    <w:spacing w:val="4"/>
                    <w:rtl/>
                  </w:rPr>
                  <w:t>نظام</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گزارشده</w:t>
                </w:r>
                <w:r w:rsidR="00B3429B" w:rsidRPr="00204485">
                  <w:rPr>
                    <w:rStyle w:val="Hyperlink"/>
                    <w:rFonts w:ascii="B Nazanin" w:eastAsia="Times New Roman" w:hAnsi="B Nazanin" w:cs="Times New Roman" w:hint="cs"/>
                    <w:noProof/>
                    <w:spacing w:val="4"/>
                    <w:rtl/>
                  </w:rPr>
                  <w:t>ی</w:t>
                </w:r>
                <w:r w:rsidR="00B3429B">
                  <w:rPr>
                    <w:noProof/>
                    <w:webHidden/>
                  </w:rPr>
                  <w:tab/>
                </w:r>
                <w:r w:rsidR="00B3429B">
                  <w:rPr>
                    <w:noProof/>
                    <w:webHidden/>
                  </w:rPr>
                  <w:fldChar w:fldCharType="begin"/>
                </w:r>
                <w:r w:rsidR="00B3429B">
                  <w:rPr>
                    <w:noProof/>
                    <w:webHidden/>
                  </w:rPr>
                  <w:instrText xml:space="preserve"> PAGEREF _Toc122440364 \h </w:instrText>
                </w:r>
                <w:r w:rsidR="00B3429B">
                  <w:rPr>
                    <w:noProof/>
                    <w:webHidden/>
                  </w:rPr>
                </w:r>
                <w:r w:rsidR="00B3429B">
                  <w:rPr>
                    <w:noProof/>
                    <w:webHidden/>
                  </w:rPr>
                  <w:fldChar w:fldCharType="separate"/>
                </w:r>
                <w:r w:rsidR="00AE3626">
                  <w:rPr>
                    <w:noProof/>
                    <w:webHidden/>
                    <w:rtl/>
                  </w:rPr>
                  <w:t>11</w:t>
                </w:r>
                <w:r w:rsidR="00B3429B">
                  <w:rPr>
                    <w:noProof/>
                    <w:webHidden/>
                  </w:rPr>
                  <w:fldChar w:fldCharType="end"/>
                </w:r>
              </w:hyperlink>
            </w:p>
            <w:p w14:paraId="7118A166" w14:textId="0A119C63"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65" w:history="1">
                <w:r w:rsidR="00B3429B" w:rsidRPr="00204485">
                  <w:rPr>
                    <w:rStyle w:val="Hyperlink"/>
                    <w:rFonts w:ascii="B Nazanin" w:eastAsia="Times New Roman" w:hAnsi="B Nazanin" w:cs="Times New Roman" w:hint="eastAsia"/>
                    <w:noProof/>
                    <w:spacing w:val="4"/>
                    <w:rtl/>
                  </w:rPr>
                  <w:t>فرم</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گزارش</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ماهانه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موارد</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B</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C</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تشخ</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ص</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درمان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شده</w:t>
                </w:r>
                <w:r w:rsidR="00B3429B">
                  <w:rPr>
                    <w:noProof/>
                    <w:webHidden/>
                  </w:rPr>
                  <w:tab/>
                </w:r>
                <w:r w:rsidR="00B3429B">
                  <w:rPr>
                    <w:noProof/>
                    <w:webHidden/>
                  </w:rPr>
                  <w:fldChar w:fldCharType="begin"/>
                </w:r>
                <w:r w:rsidR="00B3429B">
                  <w:rPr>
                    <w:noProof/>
                    <w:webHidden/>
                  </w:rPr>
                  <w:instrText xml:space="preserve"> PAGEREF _Toc122440365 \h </w:instrText>
                </w:r>
                <w:r w:rsidR="00B3429B">
                  <w:rPr>
                    <w:noProof/>
                    <w:webHidden/>
                  </w:rPr>
                </w:r>
                <w:r w:rsidR="00B3429B">
                  <w:rPr>
                    <w:noProof/>
                    <w:webHidden/>
                  </w:rPr>
                  <w:fldChar w:fldCharType="separate"/>
                </w:r>
                <w:r w:rsidR="00AE3626">
                  <w:rPr>
                    <w:noProof/>
                    <w:webHidden/>
                    <w:rtl/>
                  </w:rPr>
                  <w:t>12</w:t>
                </w:r>
                <w:r w:rsidR="00B3429B">
                  <w:rPr>
                    <w:noProof/>
                    <w:webHidden/>
                  </w:rPr>
                  <w:fldChar w:fldCharType="end"/>
                </w:r>
              </w:hyperlink>
            </w:p>
            <w:p w14:paraId="58F4CB21" w14:textId="58094F7D"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66" w:history="1">
                <w:r w:rsidR="00B3429B" w:rsidRPr="00204485">
                  <w:rPr>
                    <w:rStyle w:val="Hyperlink"/>
                    <w:rFonts w:ascii="B Nazanin" w:eastAsia="Times New Roman" w:hAnsi="B Nazanin" w:cs="Times New Roman" w:hint="eastAsia"/>
                    <w:noProof/>
                    <w:spacing w:val="4"/>
                    <w:rtl/>
                  </w:rPr>
                  <w:t>گروهها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افت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کننده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خدمات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پاس</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w:t>
                </w:r>
                <w:r w:rsidR="00B3429B" w:rsidRPr="00204485">
                  <w:rPr>
                    <w:rStyle w:val="Hyperlink"/>
                    <w:rFonts w:ascii="B Nazanin" w:eastAsia="Times New Roman" w:hAnsi="B Nazanin" w:cs="Times New Roman" w:hint="eastAsia"/>
                    <w:noProof/>
                    <w:spacing w:val="4"/>
                    <w:rtl/>
                  </w:rPr>
                  <w:t>غ</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فعال</w:t>
                </w:r>
                <w:r w:rsidR="00B3429B" w:rsidRPr="00204485">
                  <w:rPr>
                    <w:rStyle w:val="Hyperlink"/>
                    <w:rFonts w:ascii="B Nazanin" w:eastAsia="Times New Roman" w:hAnsi="B Nazanin" w:cs="Times New Roman"/>
                    <w:noProof/>
                    <w:spacing w:val="4"/>
                    <w:rtl/>
                  </w:rPr>
                  <w:t>)</w:t>
                </w:r>
                <w:r w:rsidR="00B3429B">
                  <w:rPr>
                    <w:noProof/>
                    <w:webHidden/>
                  </w:rPr>
                  <w:tab/>
                </w:r>
                <w:r w:rsidR="00B3429B">
                  <w:rPr>
                    <w:noProof/>
                    <w:webHidden/>
                  </w:rPr>
                  <w:fldChar w:fldCharType="begin"/>
                </w:r>
                <w:r w:rsidR="00B3429B">
                  <w:rPr>
                    <w:noProof/>
                    <w:webHidden/>
                  </w:rPr>
                  <w:instrText xml:space="preserve"> PAGEREF _Toc122440366 \h </w:instrText>
                </w:r>
                <w:r w:rsidR="00B3429B">
                  <w:rPr>
                    <w:noProof/>
                    <w:webHidden/>
                  </w:rPr>
                </w:r>
                <w:r w:rsidR="00B3429B">
                  <w:rPr>
                    <w:noProof/>
                    <w:webHidden/>
                  </w:rPr>
                  <w:fldChar w:fldCharType="separate"/>
                </w:r>
                <w:r w:rsidR="00AE3626">
                  <w:rPr>
                    <w:noProof/>
                    <w:webHidden/>
                    <w:rtl/>
                  </w:rPr>
                  <w:t>12</w:t>
                </w:r>
                <w:r w:rsidR="00B3429B">
                  <w:rPr>
                    <w:noProof/>
                    <w:webHidden/>
                  </w:rPr>
                  <w:fldChar w:fldCharType="end"/>
                </w:r>
              </w:hyperlink>
            </w:p>
            <w:p w14:paraId="422186C8" w14:textId="1466BB66"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67" w:history="1">
                <w:r w:rsidR="00B3429B" w:rsidRPr="00204485">
                  <w:rPr>
                    <w:rStyle w:val="Hyperlink"/>
                    <w:rFonts w:ascii="B Nazanin" w:eastAsia="Times New Roman" w:hAnsi="B Nazanin" w:cs="Times New Roman" w:hint="eastAsia"/>
                    <w:noProof/>
                    <w:spacing w:val="4"/>
                    <w:rtl/>
                  </w:rPr>
                  <w:t>گروهها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افت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کننده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خدمات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اکت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فعال</w:t>
                </w:r>
                <w:r w:rsidR="00B3429B" w:rsidRPr="00204485">
                  <w:rPr>
                    <w:rStyle w:val="Hyperlink"/>
                    <w:rFonts w:ascii="B Nazanin" w:eastAsia="Times New Roman" w:hAnsi="B Nazanin" w:cs="Times New Roman"/>
                    <w:noProof/>
                    <w:spacing w:val="4"/>
                    <w:rtl/>
                  </w:rPr>
                  <w:t>)</w:t>
                </w:r>
                <w:r w:rsidR="00B3429B">
                  <w:rPr>
                    <w:noProof/>
                    <w:webHidden/>
                  </w:rPr>
                  <w:tab/>
                </w:r>
                <w:r w:rsidR="00B3429B">
                  <w:rPr>
                    <w:noProof/>
                    <w:webHidden/>
                  </w:rPr>
                  <w:fldChar w:fldCharType="begin"/>
                </w:r>
                <w:r w:rsidR="00B3429B">
                  <w:rPr>
                    <w:noProof/>
                    <w:webHidden/>
                  </w:rPr>
                  <w:instrText xml:space="preserve"> PAGEREF _Toc122440367 \h </w:instrText>
                </w:r>
                <w:r w:rsidR="00B3429B">
                  <w:rPr>
                    <w:noProof/>
                    <w:webHidden/>
                  </w:rPr>
                </w:r>
                <w:r w:rsidR="00B3429B">
                  <w:rPr>
                    <w:noProof/>
                    <w:webHidden/>
                  </w:rPr>
                  <w:fldChar w:fldCharType="separate"/>
                </w:r>
                <w:r w:rsidR="00AE3626">
                  <w:rPr>
                    <w:noProof/>
                    <w:webHidden/>
                    <w:rtl/>
                  </w:rPr>
                  <w:t>13</w:t>
                </w:r>
                <w:r w:rsidR="00B3429B">
                  <w:rPr>
                    <w:noProof/>
                    <w:webHidden/>
                  </w:rPr>
                  <w:fldChar w:fldCharType="end"/>
                </w:r>
              </w:hyperlink>
            </w:p>
            <w:p w14:paraId="1B3C7FAC" w14:textId="0165244D"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68" w:history="1">
                <w:r w:rsidR="00B3429B" w:rsidRPr="00204485">
                  <w:rPr>
                    <w:rStyle w:val="Hyperlink"/>
                    <w:rFonts w:ascii="B Nazanin" w:eastAsia="Times New Roman" w:hAnsi="B Nazanin" w:cs="Times New Roman" w:hint="eastAsia"/>
                    <w:noProof/>
                    <w:spacing w:val="4"/>
                    <w:rtl/>
                  </w:rPr>
                  <w:t>اصول</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کل</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برا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جلب</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اعتماد</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مراجع</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برقرار</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ارتباط</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موثر</w:t>
                </w:r>
                <w:r w:rsidR="00B3429B">
                  <w:rPr>
                    <w:noProof/>
                    <w:webHidden/>
                  </w:rPr>
                  <w:tab/>
                </w:r>
                <w:r w:rsidR="00B3429B">
                  <w:rPr>
                    <w:noProof/>
                    <w:webHidden/>
                  </w:rPr>
                  <w:fldChar w:fldCharType="begin"/>
                </w:r>
                <w:r w:rsidR="00B3429B">
                  <w:rPr>
                    <w:noProof/>
                    <w:webHidden/>
                  </w:rPr>
                  <w:instrText xml:space="preserve"> PAGEREF _Toc122440368 \h </w:instrText>
                </w:r>
                <w:r w:rsidR="00B3429B">
                  <w:rPr>
                    <w:noProof/>
                    <w:webHidden/>
                  </w:rPr>
                </w:r>
                <w:r w:rsidR="00B3429B">
                  <w:rPr>
                    <w:noProof/>
                    <w:webHidden/>
                  </w:rPr>
                  <w:fldChar w:fldCharType="separate"/>
                </w:r>
                <w:r w:rsidR="00AE3626">
                  <w:rPr>
                    <w:noProof/>
                    <w:webHidden/>
                    <w:rtl/>
                  </w:rPr>
                  <w:t>13</w:t>
                </w:r>
                <w:r w:rsidR="00B3429B">
                  <w:rPr>
                    <w:noProof/>
                    <w:webHidden/>
                  </w:rPr>
                  <w:fldChar w:fldCharType="end"/>
                </w:r>
              </w:hyperlink>
            </w:p>
            <w:p w14:paraId="7AFABB3A" w14:textId="2BBDFD0A"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69" w:history="1">
                <w:r w:rsidR="00B3429B" w:rsidRPr="00204485">
                  <w:rPr>
                    <w:rStyle w:val="Hyperlink"/>
                    <w:rFonts w:ascii="B Nazanin" w:eastAsia="Times New Roman" w:hAnsi="B Nazanin" w:cs="Times New Roman" w:hint="eastAsia"/>
                    <w:noProof/>
                    <w:spacing w:val="4"/>
                    <w:rtl/>
                  </w:rPr>
                  <w:t>اصول</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کل</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برا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مشاوره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زم</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نه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ت‌ها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روس</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C</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B</w:t>
                </w:r>
                <w:r w:rsidR="00B3429B">
                  <w:rPr>
                    <w:noProof/>
                    <w:webHidden/>
                  </w:rPr>
                  <w:tab/>
                </w:r>
                <w:r w:rsidR="00B3429B">
                  <w:rPr>
                    <w:noProof/>
                    <w:webHidden/>
                  </w:rPr>
                  <w:fldChar w:fldCharType="begin"/>
                </w:r>
                <w:r w:rsidR="00B3429B">
                  <w:rPr>
                    <w:noProof/>
                    <w:webHidden/>
                  </w:rPr>
                  <w:instrText xml:space="preserve"> PAGEREF _Toc122440369 \h </w:instrText>
                </w:r>
                <w:r w:rsidR="00B3429B">
                  <w:rPr>
                    <w:noProof/>
                    <w:webHidden/>
                  </w:rPr>
                </w:r>
                <w:r w:rsidR="00B3429B">
                  <w:rPr>
                    <w:noProof/>
                    <w:webHidden/>
                  </w:rPr>
                  <w:fldChar w:fldCharType="separate"/>
                </w:r>
                <w:r w:rsidR="00AE3626">
                  <w:rPr>
                    <w:noProof/>
                    <w:webHidden/>
                    <w:rtl/>
                  </w:rPr>
                  <w:t>13</w:t>
                </w:r>
                <w:r w:rsidR="00B3429B">
                  <w:rPr>
                    <w:noProof/>
                    <w:webHidden/>
                  </w:rPr>
                  <w:fldChar w:fldCharType="end"/>
                </w:r>
              </w:hyperlink>
            </w:p>
            <w:p w14:paraId="7FEDA6CA" w14:textId="6C42A2F0"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70" w:history="1">
                <w:r w:rsidR="00B3429B" w:rsidRPr="00204485">
                  <w:rPr>
                    <w:rStyle w:val="Hyperlink"/>
                    <w:rFonts w:ascii="B Nazanin" w:eastAsia="Times New Roman" w:hAnsi="B Nazanin" w:cs="Times New Roman" w:hint="eastAsia"/>
                    <w:noProof/>
                    <w:spacing w:val="4"/>
                    <w:rtl/>
                  </w:rPr>
                  <w:t>فرا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ند</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پاس</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شناسا</w:t>
                </w:r>
                <w:r w:rsidR="00B3429B" w:rsidRPr="00204485">
                  <w:rPr>
                    <w:rStyle w:val="Hyperlink"/>
                    <w:rFonts w:ascii="B Nazanin" w:eastAsia="Times New Roman" w:hAnsi="B Nazanin" w:cs="Times New Roman" w:hint="cs"/>
                    <w:noProof/>
                    <w:spacing w:val="4"/>
                    <w:rtl/>
                  </w:rPr>
                  <w:t>یی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مراقبت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درمان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مبتلا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ان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C</w:t>
                </w:r>
                <w:r w:rsidR="00B3429B">
                  <w:rPr>
                    <w:noProof/>
                    <w:webHidden/>
                  </w:rPr>
                  <w:tab/>
                </w:r>
                <w:r w:rsidR="00B3429B">
                  <w:rPr>
                    <w:noProof/>
                    <w:webHidden/>
                  </w:rPr>
                  <w:fldChar w:fldCharType="begin"/>
                </w:r>
                <w:r w:rsidR="00B3429B">
                  <w:rPr>
                    <w:noProof/>
                    <w:webHidden/>
                  </w:rPr>
                  <w:instrText xml:space="preserve"> PAGEREF _Toc122440370 \h </w:instrText>
                </w:r>
                <w:r w:rsidR="00B3429B">
                  <w:rPr>
                    <w:noProof/>
                    <w:webHidden/>
                  </w:rPr>
                </w:r>
                <w:r w:rsidR="00B3429B">
                  <w:rPr>
                    <w:noProof/>
                    <w:webHidden/>
                  </w:rPr>
                  <w:fldChar w:fldCharType="separate"/>
                </w:r>
                <w:r w:rsidR="00AE3626">
                  <w:rPr>
                    <w:noProof/>
                    <w:webHidden/>
                    <w:rtl/>
                  </w:rPr>
                  <w:t>15</w:t>
                </w:r>
                <w:r w:rsidR="00B3429B">
                  <w:rPr>
                    <w:noProof/>
                    <w:webHidden/>
                  </w:rPr>
                  <w:fldChar w:fldCharType="end"/>
                </w:r>
              </w:hyperlink>
            </w:p>
            <w:p w14:paraId="5B248400" w14:textId="4D7CAD94"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71" w:history="1">
                <w:r w:rsidR="00B3429B" w:rsidRPr="00204485">
                  <w:rPr>
                    <w:rStyle w:val="Hyperlink"/>
                    <w:rFonts w:ascii="B Nazanin" w:eastAsia="Times New Roman" w:hAnsi="B Nazanin" w:cs="Times New Roman" w:hint="eastAsia"/>
                    <w:noProof/>
                    <w:spacing w:val="4"/>
                    <w:rtl/>
                  </w:rPr>
                  <w:t>فرا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ند</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پاس</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شناسا</w:t>
                </w:r>
                <w:r w:rsidR="00B3429B" w:rsidRPr="00204485">
                  <w:rPr>
                    <w:rStyle w:val="Hyperlink"/>
                    <w:rFonts w:ascii="B Nazanin" w:eastAsia="Times New Roman" w:hAnsi="B Nazanin" w:cs="Times New Roman" w:hint="cs"/>
                    <w:noProof/>
                    <w:spacing w:val="4"/>
                    <w:rtl/>
                  </w:rPr>
                  <w:t>یی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مراقبت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درمان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مبتلا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ان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B</w:t>
                </w:r>
                <w:r w:rsidR="00B3429B">
                  <w:rPr>
                    <w:noProof/>
                    <w:webHidden/>
                  </w:rPr>
                  <w:tab/>
                </w:r>
                <w:r w:rsidR="00B3429B">
                  <w:rPr>
                    <w:noProof/>
                    <w:webHidden/>
                  </w:rPr>
                  <w:fldChar w:fldCharType="begin"/>
                </w:r>
                <w:r w:rsidR="00B3429B">
                  <w:rPr>
                    <w:noProof/>
                    <w:webHidden/>
                  </w:rPr>
                  <w:instrText xml:space="preserve"> PAGEREF _Toc122440371 \h </w:instrText>
                </w:r>
                <w:r w:rsidR="00B3429B">
                  <w:rPr>
                    <w:noProof/>
                    <w:webHidden/>
                  </w:rPr>
                </w:r>
                <w:r w:rsidR="00B3429B">
                  <w:rPr>
                    <w:noProof/>
                    <w:webHidden/>
                  </w:rPr>
                  <w:fldChar w:fldCharType="separate"/>
                </w:r>
                <w:r w:rsidR="00AE3626">
                  <w:rPr>
                    <w:noProof/>
                    <w:webHidden/>
                    <w:rtl/>
                  </w:rPr>
                  <w:t>16</w:t>
                </w:r>
                <w:r w:rsidR="00B3429B">
                  <w:rPr>
                    <w:noProof/>
                    <w:webHidden/>
                  </w:rPr>
                  <w:fldChar w:fldCharType="end"/>
                </w:r>
              </w:hyperlink>
            </w:p>
            <w:p w14:paraId="22E8CE24" w14:textId="1EE0935B"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72" w:history="1">
                <w:r w:rsidR="00B3429B" w:rsidRPr="00204485">
                  <w:rPr>
                    <w:rStyle w:val="Hyperlink"/>
                    <w:rFonts w:ascii="B Nazanin" w:eastAsia="Times New Roman" w:hAnsi="B Nazanin" w:cs="Times New Roman" w:hint="eastAsia"/>
                    <w:noProof/>
                    <w:spacing w:val="4"/>
                    <w:rtl/>
                  </w:rPr>
                  <w:t>فرا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ند</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شناسا</w:t>
                </w:r>
                <w:r w:rsidR="00B3429B" w:rsidRPr="00204485">
                  <w:rPr>
                    <w:rStyle w:val="Hyperlink"/>
                    <w:rFonts w:ascii="B Nazanin" w:eastAsia="Times New Roman" w:hAnsi="B Nazanin" w:cs="Times New Roman" w:hint="cs"/>
                    <w:noProof/>
                    <w:spacing w:val="4"/>
                    <w:rtl/>
                  </w:rPr>
                  <w:t>یی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اکت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w:t>
                </w:r>
                <w:r w:rsidR="00B3429B" w:rsidRPr="00204485">
                  <w:rPr>
                    <w:rStyle w:val="Hyperlink"/>
                    <w:rFonts w:ascii="B Nazanin" w:eastAsia="Times New Roman" w:hAnsi="B Nazanin" w:cs="Times New Roman" w:hint="eastAsia"/>
                    <w:noProof/>
                    <w:spacing w:val="4"/>
                    <w:rtl/>
                  </w:rPr>
                  <w:t>مراقبت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درمان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مبتلا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ان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B</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Pr>
                  <w:t xml:space="preserve"> C</w:t>
                </w:r>
                <w:r w:rsidR="00B3429B">
                  <w:rPr>
                    <w:noProof/>
                    <w:webHidden/>
                  </w:rPr>
                  <w:tab/>
                </w:r>
                <w:r w:rsidR="00B3429B">
                  <w:rPr>
                    <w:noProof/>
                    <w:webHidden/>
                  </w:rPr>
                  <w:fldChar w:fldCharType="begin"/>
                </w:r>
                <w:r w:rsidR="00B3429B">
                  <w:rPr>
                    <w:noProof/>
                    <w:webHidden/>
                  </w:rPr>
                  <w:instrText xml:space="preserve"> PAGEREF _Toc122440372 \h </w:instrText>
                </w:r>
                <w:r w:rsidR="00B3429B">
                  <w:rPr>
                    <w:noProof/>
                    <w:webHidden/>
                  </w:rPr>
                </w:r>
                <w:r w:rsidR="00B3429B">
                  <w:rPr>
                    <w:noProof/>
                    <w:webHidden/>
                  </w:rPr>
                  <w:fldChar w:fldCharType="separate"/>
                </w:r>
                <w:r w:rsidR="00AE3626">
                  <w:rPr>
                    <w:noProof/>
                    <w:webHidden/>
                    <w:rtl/>
                  </w:rPr>
                  <w:t>17</w:t>
                </w:r>
                <w:r w:rsidR="00B3429B">
                  <w:rPr>
                    <w:noProof/>
                    <w:webHidden/>
                  </w:rPr>
                  <w:fldChar w:fldCharType="end"/>
                </w:r>
              </w:hyperlink>
            </w:p>
            <w:p w14:paraId="58390242" w14:textId="14F4DB13"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73" w:history="1">
                <w:r w:rsidR="00B3429B" w:rsidRPr="00204485">
                  <w:rPr>
                    <w:rStyle w:val="Hyperlink"/>
                    <w:rFonts w:ascii="B Nazanin" w:eastAsia="Times New Roman" w:hAnsi="B Nazanin" w:cs="Times New Roman" w:hint="eastAsia"/>
                    <w:noProof/>
                    <w:spacing w:val="4"/>
                    <w:rtl/>
                  </w:rPr>
                  <w:t>خدمات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غ</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رفعال</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فعال</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شناسا</w:t>
                </w:r>
                <w:r w:rsidR="00B3429B" w:rsidRPr="00204485">
                  <w:rPr>
                    <w:rStyle w:val="Hyperlink"/>
                    <w:rFonts w:ascii="B Nazanin" w:eastAsia="Times New Roman" w:hAnsi="B Nazanin" w:cs="Times New Roman" w:hint="cs"/>
                    <w:noProof/>
                    <w:spacing w:val="4"/>
                    <w:rtl/>
                  </w:rPr>
                  <w:t>یی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افراد</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زن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مرد</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مشکوک</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Times New Roman" w:eastAsia="Times New Roman" w:hAnsi="Times New Roman" w:cs="Times New Roman"/>
                    <w:noProof/>
                    <w:spacing w:val="4"/>
                  </w:rPr>
                  <w:t>B</w:t>
                </w:r>
                <w:r w:rsidR="00B3429B" w:rsidRPr="00204485">
                  <w:rPr>
                    <w:rStyle w:val="Hyperlink"/>
                    <w:rFonts w:ascii="Times New Roman" w:eastAsia="Times New Roman" w:hAnsi="Times New Roman" w:cs="Times New Roman"/>
                    <w:noProof/>
                    <w:spacing w:val="4"/>
                    <w:rtl/>
                  </w:rPr>
                  <w:t xml:space="preserve"> </w:t>
                </w:r>
                <w:r w:rsidR="00B3429B" w:rsidRPr="00204485">
                  <w:rPr>
                    <w:rStyle w:val="Hyperlink"/>
                    <w:rFonts w:ascii="Times New Roman" w:eastAsia="Times New Roman" w:hAnsi="Times New Roman" w:cs="Times New Roman" w:hint="eastAsia"/>
                    <w:noProof/>
                    <w:spacing w:val="4"/>
                    <w:rtl/>
                  </w:rPr>
                  <w:t>و</w:t>
                </w:r>
                <w:r w:rsidR="00B3429B" w:rsidRPr="00204485">
                  <w:rPr>
                    <w:rStyle w:val="Hyperlink"/>
                    <w:rFonts w:ascii="Times New Roman" w:eastAsia="Times New Roman" w:hAnsi="Times New Roman" w:cs="Times New Roman"/>
                    <w:noProof/>
                    <w:spacing w:val="4"/>
                  </w:rPr>
                  <w:t xml:space="preserve"> C</w:t>
                </w:r>
                <w:r w:rsidR="00B3429B">
                  <w:rPr>
                    <w:noProof/>
                    <w:webHidden/>
                  </w:rPr>
                  <w:tab/>
                </w:r>
                <w:r w:rsidR="00B3429B">
                  <w:rPr>
                    <w:noProof/>
                    <w:webHidden/>
                  </w:rPr>
                  <w:fldChar w:fldCharType="begin"/>
                </w:r>
                <w:r w:rsidR="00B3429B">
                  <w:rPr>
                    <w:noProof/>
                    <w:webHidden/>
                  </w:rPr>
                  <w:instrText xml:space="preserve"> PAGEREF _Toc122440373 \h </w:instrText>
                </w:r>
                <w:r w:rsidR="00B3429B">
                  <w:rPr>
                    <w:noProof/>
                    <w:webHidden/>
                  </w:rPr>
                </w:r>
                <w:r w:rsidR="00B3429B">
                  <w:rPr>
                    <w:noProof/>
                    <w:webHidden/>
                  </w:rPr>
                  <w:fldChar w:fldCharType="separate"/>
                </w:r>
                <w:r w:rsidR="00AE3626">
                  <w:rPr>
                    <w:noProof/>
                    <w:webHidden/>
                    <w:rtl/>
                  </w:rPr>
                  <w:t>18</w:t>
                </w:r>
                <w:r w:rsidR="00B3429B">
                  <w:rPr>
                    <w:noProof/>
                    <w:webHidden/>
                  </w:rPr>
                  <w:fldChar w:fldCharType="end"/>
                </w:r>
              </w:hyperlink>
            </w:p>
            <w:p w14:paraId="1E188D3F" w14:textId="5CB1D2D5"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74" w:history="1">
                <w:r w:rsidR="00B3429B" w:rsidRPr="00204485">
                  <w:rPr>
                    <w:rStyle w:val="Hyperlink"/>
                    <w:rFonts w:ascii="B Nazanin" w:eastAsia="Times New Roman" w:hAnsi="B Nazanin" w:cs="Times New Roman" w:hint="eastAsia"/>
                    <w:noProof/>
                    <w:spacing w:val="4"/>
                    <w:rtl/>
                  </w:rPr>
                  <w:t>خدمت</w:t>
                </w:r>
                <w:r w:rsidR="00B3429B" w:rsidRPr="00204485">
                  <w:rPr>
                    <w:rStyle w:val="Hyperlink"/>
                    <w:rFonts w:ascii="B Nazanin" w:eastAsia="Times New Roman" w:hAnsi="B Nazanin" w:cs="Times New Roman"/>
                    <w:noProof/>
                    <w:spacing w:val="4"/>
                    <w:rtl/>
                  </w:rPr>
                  <w:t xml:space="preserve"> 1: </w:t>
                </w:r>
                <w:r w:rsidR="00B3429B" w:rsidRPr="00204485">
                  <w:rPr>
                    <w:rStyle w:val="Hyperlink"/>
                    <w:rFonts w:ascii="B Nazanin" w:eastAsia="Times New Roman" w:hAnsi="B Nazanin" w:cs="Times New Roman" w:hint="eastAsia"/>
                    <w:noProof/>
                    <w:spacing w:val="4"/>
                    <w:rtl/>
                  </w:rPr>
                  <w:t>شناسا</w:t>
                </w:r>
                <w:r w:rsidR="00B3429B" w:rsidRPr="00204485">
                  <w:rPr>
                    <w:rStyle w:val="Hyperlink"/>
                    <w:rFonts w:ascii="B Nazanin" w:eastAsia="Times New Roman" w:hAnsi="B Nazanin" w:cs="Times New Roman" w:hint="cs"/>
                    <w:noProof/>
                    <w:spacing w:val="4"/>
                    <w:rtl/>
                  </w:rPr>
                  <w:t>یی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افراد</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مشکوک</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روس</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B</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C</w:t>
                </w:r>
                <w:r w:rsidR="00B3429B">
                  <w:rPr>
                    <w:noProof/>
                    <w:webHidden/>
                  </w:rPr>
                  <w:tab/>
                </w:r>
                <w:r w:rsidR="00B3429B">
                  <w:rPr>
                    <w:noProof/>
                    <w:webHidden/>
                  </w:rPr>
                  <w:fldChar w:fldCharType="begin"/>
                </w:r>
                <w:r w:rsidR="00B3429B">
                  <w:rPr>
                    <w:noProof/>
                    <w:webHidden/>
                  </w:rPr>
                  <w:instrText xml:space="preserve"> PAGEREF _Toc122440374 \h </w:instrText>
                </w:r>
                <w:r w:rsidR="00B3429B">
                  <w:rPr>
                    <w:noProof/>
                    <w:webHidden/>
                  </w:rPr>
                </w:r>
                <w:r w:rsidR="00B3429B">
                  <w:rPr>
                    <w:noProof/>
                    <w:webHidden/>
                  </w:rPr>
                  <w:fldChar w:fldCharType="separate"/>
                </w:r>
                <w:r w:rsidR="00AE3626">
                  <w:rPr>
                    <w:noProof/>
                    <w:webHidden/>
                    <w:rtl/>
                  </w:rPr>
                  <w:t>18</w:t>
                </w:r>
                <w:r w:rsidR="00B3429B">
                  <w:rPr>
                    <w:noProof/>
                    <w:webHidden/>
                  </w:rPr>
                  <w:fldChar w:fldCharType="end"/>
                </w:r>
              </w:hyperlink>
            </w:p>
            <w:p w14:paraId="2EEF799D" w14:textId="5F8BEE81"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75" w:history="1">
                <w:r w:rsidR="00B3429B" w:rsidRPr="00204485">
                  <w:rPr>
                    <w:rStyle w:val="Hyperlink"/>
                    <w:rFonts w:ascii="B Nazanin" w:eastAsia="Times New Roman" w:hAnsi="B Nazanin" w:cs="Times New Roman" w:hint="eastAsia"/>
                    <w:noProof/>
                    <w:spacing w:val="4"/>
                    <w:rtl/>
                  </w:rPr>
                  <w:t>خدمت</w:t>
                </w:r>
                <w:r w:rsidR="00B3429B" w:rsidRPr="00204485">
                  <w:rPr>
                    <w:rStyle w:val="Hyperlink"/>
                    <w:rFonts w:ascii="B Nazanin" w:eastAsia="Times New Roman" w:hAnsi="B Nazanin" w:cs="Times New Roman"/>
                    <w:noProof/>
                    <w:spacing w:val="4"/>
                    <w:rtl/>
                  </w:rPr>
                  <w:t xml:space="preserve"> 2: </w:t>
                </w:r>
                <w:r w:rsidR="00B3429B" w:rsidRPr="00204485">
                  <w:rPr>
                    <w:rStyle w:val="Hyperlink"/>
                    <w:rFonts w:ascii="B Nazanin" w:eastAsia="Times New Roman" w:hAnsi="B Nazanin" w:cs="Times New Roman" w:hint="eastAsia"/>
                    <w:noProof/>
                    <w:spacing w:val="4"/>
                    <w:rtl/>
                  </w:rPr>
                  <w:t>آموزش</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خصوص</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راه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پ</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شگ</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w:t>
                </w:r>
                <w:r w:rsidR="00B3429B" w:rsidRPr="00204485">
                  <w:rPr>
                    <w:rStyle w:val="Hyperlink"/>
                    <w:rFonts w:ascii="B Nazanin" w:eastAsia="Times New Roman" w:hAnsi="B Nazanin" w:cs="Times New Roman" w:hint="cs"/>
                    <w:noProof/>
                    <w:spacing w:val="4"/>
                    <w:rtl/>
                  </w:rPr>
                  <w:t>ی</w:t>
                </w:r>
                <w:r w:rsidR="00B3429B">
                  <w:rPr>
                    <w:noProof/>
                    <w:webHidden/>
                  </w:rPr>
                  <w:tab/>
                </w:r>
                <w:r w:rsidR="00B3429B">
                  <w:rPr>
                    <w:noProof/>
                    <w:webHidden/>
                  </w:rPr>
                  <w:fldChar w:fldCharType="begin"/>
                </w:r>
                <w:r w:rsidR="00B3429B">
                  <w:rPr>
                    <w:noProof/>
                    <w:webHidden/>
                  </w:rPr>
                  <w:instrText xml:space="preserve"> PAGEREF _Toc122440375 \h </w:instrText>
                </w:r>
                <w:r w:rsidR="00B3429B">
                  <w:rPr>
                    <w:noProof/>
                    <w:webHidden/>
                  </w:rPr>
                </w:r>
                <w:r w:rsidR="00B3429B">
                  <w:rPr>
                    <w:noProof/>
                    <w:webHidden/>
                  </w:rPr>
                  <w:fldChar w:fldCharType="separate"/>
                </w:r>
                <w:r w:rsidR="00AE3626">
                  <w:rPr>
                    <w:noProof/>
                    <w:webHidden/>
                    <w:rtl/>
                  </w:rPr>
                  <w:t>18</w:t>
                </w:r>
                <w:r w:rsidR="00B3429B">
                  <w:rPr>
                    <w:noProof/>
                    <w:webHidden/>
                  </w:rPr>
                  <w:fldChar w:fldCharType="end"/>
                </w:r>
              </w:hyperlink>
            </w:p>
            <w:p w14:paraId="341939B4" w14:textId="220F8143"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76" w:history="1">
                <w:r w:rsidR="00B3429B" w:rsidRPr="00204485">
                  <w:rPr>
                    <w:rStyle w:val="Hyperlink"/>
                    <w:rFonts w:ascii="B Nazanin" w:eastAsia="Times New Roman" w:hAnsi="B Nazanin" w:cs="Times New Roman" w:hint="eastAsia"/>
                    <w:noProof/>
                    <w:spacing w:val="4"/>
                    <w:rtl/>
                  </w:rPr>
                  <w:t>خدمت</w:t>
                </w:r>
                <w:r w:rsidR="00B3429B" w:rsidRPr="00204485">
                  <w:rPr>
                    <w:rStyle w:val="Hyperlink"/>
                    <w:rFonts w:ascii="B Nazanin" w:eastAsia="Times New Roman" w:hAnsi="B Nazanin" w:cs="Times New Roman"/>
                    <w:noProof/>
                    <w:spacing w:val="4"/>
                    <w:rtl/>
                  </w:rPr>
                  <w:t xml:space="preserve"> 3: </w:t>
                </w:r>
                <w:r w:rsidR="00B3429B" w:rsidRPr="00204485">
                  <w:rPr>
                    <w:rStyle w:val="Hyperlink"/>
                    <w:rFonts w:ascii="B Nazanin" w:eastAsia="Times New Roman" w:hAnsi="B Nazanin" w:cs="Times New Roman" w:hint="eastAsia"/>
                    <w:noProof/>
                    <w:spacing w:val="4"/>
                    <w:rtl/>
                  </w:rPr>
                  <w:t>توص</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انجام</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آزما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ش</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تشخ</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ص</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سر</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ع</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B</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C</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RDT</w:t>
                </w:r>
                <w:r w:rsidR="00B3429B" w:rsidRPr="00204485">
                  <w:rPr>
                    <w:rStyle w:val="Hyperlink"/>
                    <w:rFonts w:ascii="B Nazanin" w:eastAsia="Times New Roman" w:hAnsi="B Nazanin" w:cs="Times New Roman"/>
                    <w:noProof/>
                    <w:spacing w:val="4"/>
                    <w:rtl/>
                  </w:rPr>
                  <w:t>)</w:t>
                </w:r>
                <w:r w:rsidR="00B3429B">
                  <w:rPr>
                    <w:noProof/>
                    <w:webHidden/>
                  </w:rPr>
                  <w:tab/>
                </w:r>
                <w:r w:rsidR="00B3429B">
                  <w:rPr>
                    <w:noProof/>
                    <w:webHidden/>
                  </w:rPr>
                  <w:fldChar w:fldCharType="begin"/>
                </w:r>
                <w:r w:rsidR="00B3429B">
                  <w:rPr>
                    <w:noProof/>
                    <w:webHidden/>
                  </w:rPr>
                  <w:instrText xml:space="preserve"> PAGEREF _Toc122440376 \h </w:instrText>
                </w:r>
                <w:r w:rsidR="00B3429B">
                  <w:rPr>
                    <w:noProof/>
                    <w:webHidden/>
                  </w:rPr>
                </w:r>
                <w:r w:rsidR="00B3429B">
                  <w:rPr>
                    <w:noProof/>
                    <w:webHidden/>
                  </w:rPr>
                  <w:fldChar w:fldCharType="separate"/>
                </w:r>
                <w:r w:rsidR="00AE3626">
                  <w:rPr>
                    <w:noProof/>
                    <w:webHidden/>
                    <w:rtl/>
                  </w:rPr>
                  <w:t>18</w:t>
                </w:r>
                <w:r w:rsidR="00B3429B">
                  <w:rPr>
                    <w:noProof/>
                    <w:webHidden/>
                  </w:rPr>
                  <w:fldChar w:fldCharType="end"/>
                </w:r>
              </w:hyperlink>
            </w:p>
            <w:p w14:paraId="46C774AC" w14:textId="4694BFAB"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77" w:history="1">
                <w:r w:rsidR="00B3429B" w:rsidRPr="00204485">
                  <w:rPr>
                    <w:rStyle w:val="Hyperlink"/>
                    <w:rFonts w:ascii="B Nazanin" w:eastAsia="Times New Roman" w:hAnsi="B Nazanin" w:cs="Times New Roman" w:hint="eastAsia"/>
                    <w:noProof/>
                    <w:spacing w:val="4"/>
                    <w:rtl/>
                  </w:rPr>
                  <w:t>خدمت</w:t>
                </w:r>
                <w:r w:rsidR="00B3429B" w:rsidRPr="00204485">
                  <w:rPr>
                    <w:rStyle w:val="Hyperlink"/>
                    <w:rFonts w:ascii="B Nazanin" w:eastAsia="Times New Roman" w:hAnsi="B Nazanin" w:cs="Times New Roman"/>
                    <w:noProof/>
                    <w:spacing w:val="4"/>
                    <w:rtl/>
                  </w:rPr>
                  <w:t xml:space="preserve"> 4: </w:t>
                </w:r>
                <w:r w:rsidR="00B3429B" w:rsidRPr="00204485">
                  <w:rPr>
                    <w:rStyle w:val="Hyperlink"/>
                    <w:rFonts w:ascii="B Nazanin" w:eastAsia="Times New Roman" w:hAnsi="B Nazanin" w:cs="Times New Roman" w:hint="eastAsia"/>
                    <w:noProof/>
                    <w:spacing w:val="4"/>
                    <w:rtl/>
                  </w:rPr>
                  <w:t>انجام</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آزما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ش</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تشخ</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ص</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سر</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ع</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Pr>
                  <w:t xml:space="preserve"> B </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C</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RDT</w:t>
                </w:r>
                <w:r w:rsidR="00B3429B" w:rsidRPr="00204485">
                  <w:rPr>
                    <w:rStyle w:val="Hyperlink"/>
                    <w:rFonts w:ascii="B Nazanin" w:eastAsia="Times New Roman" w:hAnsi="B Nazanin" w:cs="Times New Roman"/>
                    <w:noProof/>
                    <w:spacing w:val="4"/>
                    <w:rtl/>
                  </w:rPr>
                  <w:t>)</w:t>
                </w:r>
                <w:r w:rsidR="00B3429B">
                  <w:rPr>
                    <w:noProof/>
                    <w:webHidden/>
                  </w:rPr>
                  <w:tab/>
                </w:r>
                <w:r w:rsidR="00B3429B">
                  <w:rPr>
                    <w:noProof/>
                    <w:webHidden/>
                  </w:rPr>
                  <w:fldChar w:fldCharType="begin"/>
                </w:r>
                <w:r w:rsidR="00B3429B">
                  <w:rPr>
                    <w:noProof/>
                    <w:webHidden/>
                  </w:rPr>
                  <w:instrText xml:space="preserve"> PAGEREF _Toc122440377 \h </w:instrText>
                </w:r>
                <w:r w:rsidR="00B3429B">
                  <w:rPr>
                    <w:noProof/>
                    <w:webHidden/>
                  </w:rPr>
                </w:r>
                <w:r w:rsidR="00B3429B">
                  <w:rPr>
                    <w:noProof/>
                    <w:webHidden/>
                  </w:rPr>
                  <w:fldChar w:fldCharType="separate"/>
                </w:r>
                <w:r w:rsidR="00AE3626">
                  <w:rPr>
                    <w:noProof/>
                    <w:webHidden/>
                    <w:rtl/>
                  </w:rPr>
                  <w:t>19</w:t>
                </w:r>
                <w:r w:rsidR="00B3429B">
                  <w:rPr>
                    <w:noProof/>
                    <w:webHidden/>
                  </w:rPr>
                  <w:fldChar w:fldCharType="end"/>
                </w:r>
              </w:hyperlink>
            </w:p>
            <w:p w14:paraId="6CD3D2DB" w14:textId="6C0B2E3C"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78" w:history="1">
                <w:r w:rsidR="00B3429B" w:rsidRPr="00204485">
                  <w:rPr>
                    <w:rStyle w:val="Hyperlink"/>
                    <w:rFonts w:ascii="B Nazanin" w:eastAsia="Times New Roman" w:hAnsi="B Nazanin" w:cs="Times New Roman" w:hint="eastAsia"/>
                    <w:noProof/>
                    <w:spacing w:val="4"/>
                    <w:rtl/>
                  </w:rPr>
                  <w:t>خدمت</w:t>
                </w:r>
                <w:r w:rsidR="00B3429B" w:rsidRPr="00204485">
                  <w:rPr>
                    <w:rStyle w:val="Hyperlink"/>
                    <w:rFonts w:ascii="B Nazanin" w:eastAsia="Times New Roman" w:hAnsi="B Nazanin" w:cs="Times New Roman"/>
                    <w:noProof/>
                    <w:spacing w:val="4"/>
                    <w:rtl/>
                  </w:rPr>
                  <w:t xml:space="preserve"> 5: </w:t>
                </w:r>
                <w:r w:rsidR="00B3429B" w:rsidRPr="00204485">
                  <w:rPr>
                    <w:rStyle w:val="Hyperlink"/>
                    <w:rFonts w:ascii="B Nazanin" w:eastAsia="Times New Roman" w:hAnsi="B Nazanin" w:cs="Times New Roman" w:hint="eastAsia"/>
                    <w:noProof/>
                    <w:spacing w:val="4"/>
                    <w:rtl/>
                  </w:rPr>
                  <w:t>اعلام</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نت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جه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آزما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ش</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تشخ</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ص</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سر</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ع</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C</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RDT</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مراجعه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کننده</w:t>
                </w:r>
                <w:r w:rsidR="00B3429B">
                  <w:rPr>
                    <w:noProof/>
                    <w:webHidden/>
                  </w:rPr>
                  <w:tab/>
                </w:r>
                <w:r w:rsidR="00B3429B">
                  <w:rPr>
                    <w:noProof/>
                    <w:webHidden/>
                  </w:rPr>
                  <w:fldChar w:fldCharType="begin"/>
                </w:r>
                <w:r w:rsidR="00B3429B">
                  <w:rPr>
                    <w:noProof/>
                    <w:webHidden/>
                  </w:rPr>
                  <w:instrText xml:space="preserve"> PAGEREF _Toc122440378 \h </w:instrText>
                </w:r>
                <w:r w:rsidR="00B3429B">
                  <w:rPr>
                    <w:noProof/>
                    <w:webHidden/>
                  </w:rPr>
                </w:r>
                <w:r w:rsidR="00B3429B">
                  <w:rPr>
                    <w:noProof/>
                    <w:webHidden/>
                  </w:rPr>
                  <w:fldChar w:fldCharType="separate"/>
                </w:r>
                <w:r w:rsidR="00AE3626">
                  <w:rPr>
                    <w:noProof/>
                    <w:webHidden/>
                    <w:rtl/>
                  </w:rPr>
                  <w:t>19</w:t>
                </w:r>
                <w:r w:rsidR="00B3429B">
                  <w:rPr>
                    <w:noProof/>
                    <w:webHidden/>
                  </w:rPr>
                  <w:fldChar w:fldCharType="end"/>
                </w:r>
              </w:hyperlink>
            </w:p>
            <w:p w14:paraId="154D1CBD" w14:textId="19C3C07B"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79" w:history="1">
                <w:r w:rsidR="00B3429B" w:rsidRPr="00204485">
                  <w:rPr>
                    <w:rStyle w:val="Hyperlink"/>
                    <w:rFonts w:ascii="B Nazanin" w:eastAsia="Times New Roman" w:hAnsi="B Nazanin" w:cs="Times New Roman" w:hint="eastAsia"/>
                    <w:noProof/>
                    <w:spacing w:val="4"/>
                    <w:rtl/>
                  </w:rPr>
                  <w:t>خدمت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6</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اعلام</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نت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جه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آزما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ش</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تشخ</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ص</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سر</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ع</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B</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RDT</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مراجعه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کننده</w:t>
                </w:r>
                <w:r w:rsidR="00B3429B">
                  <w:rPr>
                    <w:noProof/>
                    <w:webHidden/>
                  </w:rPr>
                  <w:tab/>
                </w:r>
                <w:r w:rsidR="00B3429B">
                  <w:rPr>
                    <w:noProof/>
                    <w:webHidden/>
                  </w:rPr>
                  <w:fldChar w:fldCharType="begin"/>
                </w:r>
                <w:r w:rsidR="00B3429B">
                  <w:rPr>
                    <w:noProof/>
                    <w:webHidden/>
                  </w:rPr>
                  <w:instrText xml:space="preserve"> PAGEREF _Toc122440379 \h </w:instrText>
                </w:r>
                <w:r w:rsidR="00B3429B">
                  <w:rPr>
                    <w:noProof/>
                    <w:webHidden/>
                  </w:rPr>
                </w:r>
                <w:r w:rsidR="00B3429B">
                  <w:rPr>
                    <w:noProof/>
                    <w:webHidden/>
                  </w:rPr>
                  <w:fldChar w:fldCharType="separate"/>
                </w:r>
                <w:r w:rsidR="00AE3626">
                  <w:rPr>
                    <w:noProof/>
                    <w:webHidden/>
                    <w:rtl/>
                  </w:rPr>
                  <w:t>19</w:t>
                </w:r>
                <w:r w:rsidR="00B3429B">
                  <w:rPr>
                    <w:noProof/>
                    <w:webHidden/>
                  </w:rPr>
                  <w:fldChar w:fldCharType="end"/>
                </w:r>
              </w:hyperlink>
            </w:p>
            <w:p w14:paraId="4A5437D5" w14:textId="17020C7D"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80" w:history="1">
                <w:r w:rsidR="00B3429B" w:rsidRPr="00204485">
                  <w:rPr>
                    <w:rStyle w:val="Hyperlink"/>
                    <w:rFonts w:ascii="B Nazanin" w:eastAsia="Times New Roman" w:hAnsi="B Nazanin" w:cs="Times New Roman" w:hint="eastAsia"/>
                    <w:noProof/>
                    <w:spacing w:val="4"/>
                    <w:rtl/>
                  </w:rPr>
                  <w:t>شرح</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وظا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ف</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noProof/>
                    <w:spacing w:val="4"/>
                    <w:rtl/>
                  </w:rPr>
                  <w:t xml:space="preserve"> </w:t>
                </w:r>
                <w:r w:rsidR="00B3429B" w:rsidRPr="00204485">
                  <w:rPr>
                    <w:rStyle w:val="Hyperlink"/>
                    <w:rFonts w:ascii="B Nazanin" w:eastAsia="Times New Roman" w:hAnsi="B Nazanin" w:hint="eastAsia"/>
                    <w:noProof/>
                    <w:spacing w:val="4"/>
                    <w:rtl/>
                  </w:rPr>
                  <w:t>کارشناس</w:t>
                </w:r>
                <w:r w:rsidR="00B3429B" w:rsidRPr="00204485">
                  <w:rPr>
                    <w:rStyle w:val="Hyperlink"/>
                    <w:rFonts w:ascii="B Nazanin" w:eastAsia="Times New Roman" w:hAnsi="B Nazanin"/>
                    <w:noProof/>
                    <w:spacing w:val="4"/>
                    <w:rtl/>
                  </w:rPr>
                  <w:t xml:space="preserve"> </w:t>
                </w:r>
                <w:r w:rsidR="00B3429B" w:rsidRPr="00204485">
                  <w:rPr>
                    <w:rStyle w:val="Hyperlink"/>
                    <w:rFonts w:ascii="B Nazanin" w:eastAsia="Times New Roman" w:hAnsi="B Nazanin" w:hint="eastAsia"/>
                    <w:noProof/>
                    <w:spacing w:val="4"/>
                    <w:rtl/>
                  </w:rPr>
                  <w:t>مراقب</w:t>
                </w:r>
                <w:r w:rsidR="00B3429B" w:rsidRPr="00204485">
                  <w:rPr>
                    <w:rStyle w:val="Hyperlink"/>
                    <w:rFonts w:ascii="B Nazanin" w:eastAsia="Times New Roman" w:hAnsi="B Nazanin"/>
                    <w:noProof/>
                    <w:spacing w:val="4"/>
                    <w:rtl/>
                  </w:rPr>
                  <w:t xml:space="preserve"> </w:t>
                </w:r>
                <w:r w:rsidR="00B3429B" w:rsidRPr="00204485">
                  <w:rPr>
                    <w:rStyle w:val="Hyperlink"/>
                    <w:rFonts w:ascii="B Nazanin" w:eastAsia="Times New Roman" w:hAnsi="B Nazanin" w:hint="eastAsia"/>
                    <w:noProof/>
                    <w:spacing w:val="4"/>
                    <w:rtl/>
                  </w:rPr>
                  <w:t>سلامت</w:t>
                </w:r>
                <w:r w:rsidR="00B3429B" w:rsidRPr="00204485">
                  <w:rPr>
                    <w:rStyle w:val="Hyperlink"/>
                    <w:rFonts w:ascii="B Nazanin" w:eastAsia="Times New Roman" w:hAnsi="B Nazanin"/>
                    <w:noProof/>
                    <w:spacing w:val="4"/>
                    <w:rtl/>
                  </w:rPr>
                  <w:t xml:space="preserve"> </w:t>
                </w:r>
                <w:r w:rsidR="00B3429B" w:rsidRPr="00204485">
                  <w:rPr>
                    <w:rStyle w:val="Hyperlink"/>
                    <w:rFonts w:ascii="B Nazanin" w:eastAsia="Times New Roman" w:hAnsi="B Nazanin" w:hint="eastAsia"/>
                    <w:noProof/>
                    <w:spacing w:val="4"/>
                    <w:rtl/>
                  </w:rPr>
                  <w:t>پا</w:t>
                </w:r>
                <w:r w:rsidR="00B3429B" w:rsidRPr="00204485">
                  <w:rPr>
                    <w:rStyle w:val="Hyperlink"/>
                    <w:rFonts w:ascii="B Nazanin" w:eastAsia="Times New Roman" w:hAnsi="B Nazanin" w:hint="cs"/>
                    <w:noProof/>
                    <w:spacing w:val="4"/>
                    <w:rtl/>
                  </w:rPr>
                  <w:t>ی</w:t>
                </w:r>
                <w:r w:rsidR="00B3429B" w:rsidRPr="00204485">
                  <w:rPr>
                    <w:rStyle w:val="Hyperlink"/>
                    <w:rFonts w:ascii="B Nazanin" w:eastAsia="Times New Roman" w:hAnsi="B Nazanin" w:hint="eastAsia"/>
                    <w:noProof/>
                    <w:spacing w:val="4"/>
                    <w:rtl/>
                  </w:rPr>
                  <w:t>گاه</w:t>
                </w:r>
                <w:r w:rsidR="00B3429B" w:rsidRPr="00204485">
                  <w:rPr>
                    <w:rStyle w:val="Hyperlink"/>
                    <w:rFonts w:ascii="B Nazanin" w:eastAsia="Times New Roman" w:hAnsi="B Nazanin"/>
                    <w:noProof/>
                    <w:spacing w:val="4"/>
                    <w:rtl/>
                  </w:rPr>
                  <w:t xml:space="preserve"> </w:t>
                </w:r>
                <w:r w:rsidR="00B3429B" w:rsidRPr="00204485">
                  <w:rPr>
                    <w:rStyle w:val="Hyperlink"/>
                    <w:rFonts w:ascii="B Nazanin" w:eastAsia="Times New Roman" w:hAnsi="B Nazanin" w:hint="eastAsia"/>
                    <w:noProof/>
                    <w:spacing w:val="4"/>
                    <w:rtl/>
                  </w:rPr>
                  <w:t>کاهش</w:t>
                </w:r>
                <w:r w:rsidR="00B3429B" w:rsidRPr="00204485">
                  <w:rPr>
                    <w:rStyle w:val="Hyperlink"/>
                    <w:rFonts w:ascii="B Nazanin" w:eastAsia="Times New Roman" w:hAnsi="B Nazanin"/>
                    <w:noProof/>
                    <w:spacing w:val="4"/>
                    <w:rtl/>
                  </w:rPr>
                  <w:t xml:space="preserve"> </w:t>
                </w:r>
                <w:r w:rsidR="00B3429B" w:rsidRPr="00204485">
                  <w:rPr>
                    <w:rStyle w:val="Hyperlink"/>
                    <w:rFonts w:ascii="B Nazanin" w:eastAsia="Times New Roman" w:hAnsi="B Nazanin" w:hint="eastAsia"/>
                    <w:noProof/>
                    <w:spacing w:val="4"/>
                    <w:rtl/>
                  </w:rPr>
                  <w:t>آس</w:t>
                </w:r>
                <w:r w:rsidR="00B3429B" w:rsidRPr="00204485">
                  <w:rPr>
                    <w:rStyle w:val="Hyperlink"/>
                    <w:rFonts w:ascii="B Nazanin" w:eastAsia="Times New Roman" w:hAnsi="B Nazanin" w:hint="cs"/>
                    <w:noProof/>
                    <w:spacing w:val="4"/>
                    <w:rtl/>
                  </w:rPr>
                  <w:t>ی</w:t>
                </w:r>
                <w:r w:rsidR="00B3429B" w:rsidRPr="00204485">
                  <w:rPr>
                    <w:rStyle w:val="Hyperlink"/>
                    <w:rFonts w:ascii="B Nazanin" w:eastAsia="Times New Roman" w:hAnsi="B Nazanin" w:hint="eastAsia"/>
                    <w:noProof/>
                    <w:spacing w:val="4"/>
                    <w:rtl/>
                  </w:rPr>
                  <w:t>ب</w:t>
                </w:r>
                <w:r w:rsidR="00B3429B" w:rsidRPr="00204485">
                  <w:rPr>
                    <w:rStyle w:val="Hyperlink"/>
                    <w:rFonts w:ascii="B Nazanin" w:eastAsia="Times New Roman" w:hAnsi="B Nazanin"/>
                    <w:noProof/>
                    <w:spacing w:val="4"/>
                    <w:rtl/>
                  </w:rPr>
                  <w:t xml:space="preserve"> </w:t>
                </w:r>
                <w:r w:rsidR="00B3429B" w:rsidRPr="00204485">
                  <w:rPr>
                    <w:rStyle w:val="Hyperlink"/>
                    <w:rFonts w:ascii="B Nazanin" w:eastAsia="Times New Roman" w:hAnsi="B Nazanin" w:cs="Times New Roman" w:hint="eastAsia"/>
                    <w:noProof/>
                    <w:spacing w:val="4"/>
                    <w:rtl/>
                  </w:rPr>
                  <w:t>در</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دستورالعمل</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خدمات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شناسا</w:t>
                </w:r>
                <w:r w:rsidR="00B3429B" w:rsidRPr="00204485">
                  <w:rPr>
                    <w:rStyle w:val="Hyperlink"/>
                    <w:rFonts w:ascii="B Nazanin" w:eastAsia="Times New Roman" w:hAnsi="B Nazanin" w:cs="Times New Roman" w:hint="cs"/>
                    <w:noProof/>
                    <w:spacing w:val="4"/>
                    <w:rtl/>
                  </w:rPr>
                  <w:t>یی</w:t>
                </w:r>
                <w:r w:rsidR="00B3429B" w:rsidRPr="00204485">
                  <w:rPr>
                    <w:rStyle w:val="Hyperlink"/>
                    <w:rFonts w:ascii="B Nazanin" w:eastAsia="Times New Roman" w:hAnsi="B Nazanin" w:cs="Times New Roman" w:hint="eastAsia"/>
                    <w:noProof/>
                    <w:spacing w:val="4"/>
                    <w:rtl/>
                  </w:rPr>
                  <w:t>،</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مشاوره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درمان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روس</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B</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C</w:t>
                </w:r>
                <w:r w:rsidR="00B3429B">
                  <w:rPr>
                    <w:noProof/>
                    <w:webHidden/>
                  </w:rPr>
                  <w:tab/>
                </w:r>
                <w:r w:rsidR="00B3429B">
                  <w:rPr>
                    <w:noProof/>
                    <w:webHidden/>
                  </w:rPr>
                  <w:fldChar w:fldCharType="begin"/>
                </w:r>
                <w:r w:rsidR="00B3429B">
                  <w:rPr>
                    <w:noProof/>
                    <w:webHidden/>
                  </w:rPr>
                  <w:instrText xml:space="preserve"> PAGEREF _Toc122440380 \h </w:instrText>
                </w:r>
                <w:r w:rsidR="00B3429B">
                  <w:rPr>
                    <w:noProof/>
                    <w:webHidden/>
                  </w:rPr>
                </w:r>
                <w:r w:rsidR="00B3429B">
                  <w:rPr>
                    <w:noProof/>
                    <w:webHidden/>
                  </w:rPr>
                  <w:fldChar w:fldCharType="separate"/>
                </w:r>
                <w:r w:rsidR="00AE3626">
                  <w:rPr>
                    <w:noProof/>
                    <w:webHidden/>
                    <w:rtl/>
                  </w:rPr>
                  <w:t>20</w:t>
                </w:r>
                <w:r w:rsidR="00B3429B">
                  <w:rPr>
                    <w:noProof/>
                    <w:webHidden/>
                  </w:rPr>
                  <w:fldChar w:fldCharType="end"/>
                </w:r>
              </w:hyperlink>
            </w:p>
            <w:p w14:paraId="1BEEB08F" w14:textId="277F16F9"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81" w:history="1">
                <w:r w:rsidR="00B3429B" w:rsidRPr="00204485">
                  <w:rPr>
                    <w:rStyle w:val="Hyperlink"/>
                    <w:rFonts w:ascii="Symbol" w:eastAsia="Times New Roman" w:hAnsi="Symbol" w:cs="Times New Roman"/>
                    <w:noProof/>
                    <w:spacing w:val="4"/>
                  </w:rPr>
                  <w:t></w:t>
                </w:r>
                <w:r w:rsidR="00B3429B">
                  <w:rPr>
                    <w:rFonts w:asciiTheme="minorHAnsi" w:eastAsiaTheme="minorEastAsia" w:hAnsiTheme="minorHAnsi" w:cstheme="minorBidi"/>
                    <w:noProof/>
                    <w:color w:val="auto"/>
                    <w:sz w:val="22"/>
                    <w:szCs w:val="22"/>
                    <w:lang w:bidi="ar-SA"/>
                  </w:rPr>
                  <w:tab/>
                </w:r>
                <w:r w:rsidR="00B3429B" w:rsidRPr="00204485">
                  <w:rPr>
                    <w:rStyle w:val="Hyperlink"/>
                    <w:rFonts w:ascii="B Nazanin" w:eastAsia="Times New Roman" w:hAnsi="B Nazanin" w:cs="Times New Roman" w:hint="eastAsia"/>
                    <w:noProof/>
                    <w:spacing w:val="4"/>
                    <w:rtl/>
                  </w:rPr>
                  <w:t>شرح</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وظا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ف</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noProof/>
                    <w:spacing w:val="4"/>
                    <w:rtl/>
                  </w:rPr>
                  <w:t xml:space="preserve"> </w:t>
                </w:r>
                <w:r w:rsidR="00B3429B" w:rsidRPr="00204485">
                  <w:rPr>
                    <w:rStyle w:val="Hyperlink"/>
                    <w:rFonts w:ascii="B Nazanin" w:eastAsia="Times New Roman" w:hAnsi="B Nazanin" w:hint="eastAsia"/>
                    <w:noProof/>
                    <w:spacing w:val="4"/>
                    <w:rtl/>
                  </w:rPr>
                  <w:t>کارشناس</w:t>
                </w:r>
                <w:r w:rsidR="00B3429B" w:rsidRPr="00204485">
                  <w:rPr>
                    <w:rStyle w:val="Hyperlink"/>
                    <w:rFonts w:ascii="B Nazanin" w:eastAsia="Times New Roman" w:hAnsi="B Nazanin"/>
                    <w:noProof/>
                    <w:spacing w:val="4"/>
                    <w:rtl/>
                  </w:rPr>
                  <w:t xml:space="preserve"> </w:t>
                </w:r>
                <w:r w:rsidR="00B3429B" w:rsidRPr="00204485">
                  <w:rPr>
                    <w:rStyle w:val="Hyperlink"/>
                    <w:rFonts w:ascii="B Nazanin" w:eastAsia="Times New Roman" w:hAnsi="B Nazanin" w:hint="eastAsia"/>
                    <w:noProof/>
                    <w:spacing w:val="4"/>
                    <w:rtl/>
                  </w:rPr>
                  <w:t>مراقب</w:t>
                </w:r>
                <w:r w:rsidR="00B3429B" w:rsidRPr="00204485">
                  <w:rPr>
                    <w:rStyle w:val="Hyperlink"/>
                    <w:rFonts w:ascii="B Nazanin" w:eastAsia="Times New Roman" w:hAnsi="B Nazanin"/>
                    <w:noProof/>
                    <w:spacing w:val="4"/>
                    <w:rtl/>
                  </w:rPr>
                  <w:t xml:space="preserve"> </w:t>
                </w:r>
                <w:r w:rsidR="00B3429B" w:rsidRPr="00204485">
                  <w:rPr>
                    <w:rStyle w:val="Hyperlink"/>
                    <w:rFonts w:ascii="B Nazanin" w:eastAsia="Times New Roman" w:hAnsi="B Nazanin" w:hint="eastAsia"/>
                    <w:noProof/>
                    <w:spacing w:val="4"/>
                    <w:rtl/>
                  </w:rPr>
                  <w:t>ناظر</w:t>
                </w:r>
                <w:r w:rsidR="00B3429B" w:rsidRPr="00204485">
                  <w:rPr>
                    <w:rStyle w:val="Hyperlink"/>
                    <w:rFonts w:ascii="B Nazanin" w:eastAsia="Times New Roman" w:hAnsi="B Nazanin"/>
                    <w:noProof/>
                    <w:spacing w:val="4"/>
                    <w:rtl/>
                  </w:rPr>
                  <w:t xml:space="preserve"> </w:t>
                </w:r>
                <w:r w:rsidR="00B3429B" w:rsidRPr="00204485">
                  <w:rPr>
                    <w:rStyle w:val="Hyperlink"/>
                    <w:rFonts w:ascii="B Nazanin" w:eastAsia="Times New Roman" w:hAnsi="B Nazanin" w:cs="Times New Roman" w:hint="eastAsia"/>
                    <w:noProof/>
                    <w:spacing w:val="4"/>
                    <w:rtl/>
                  </w:rPr>
                  <w:t>در</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دستورالعمل</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خدمات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شناسا</w:t>
                </w:r>
                <w:r w:rsidR="00B3429B" w:rsidRPr="00204485">
                  <w:rPr>
                    <w:rStyle w:val="Hyperlink"/>
                    <w:rFonts w:ascii="B Nazanin" w:eastAsia="Times New Roman" w:hAnsi="B Nazanin" w:cs="Times New Roman" w:hint="cs"/>
                    <w:noProof/>
                    <w:spacing w:val="4"/>
                    <w:rtl/>
                  </w:rPr>
                  <w:t>یی</w:t>
                </w:r>
                <w:r w:rsidR="00B3429B" w:rsidRPr="00204485">
                  <w:rPr>
                    <w:rStyle w:val="Hyperlink"/>
                    <w:rFonts w:ascii="B Nazanin" w:eastAsia="Times New Roman" w:hAnsi="B Nazanin" w:cs="Times New Roman" w:hint="eastAsia"/>
                    <w:noProof/>
                    <w:spacing w:val="4"/>
                    <w:rtl/>
                  </w:rPr>
                  <w:t>،</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مشاوره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درمان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روس</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B</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C</w:t>
                </w:r>
                <w:r w:rsidR="00B3429B">
                  <w:rPr>
                    <w:noProof/>
                    <w:webHidden/>
                  </w:rPr>
                  <w:tab/>
                </w:r>
                <w:r w:rsidR="00B3429B">
                  <w:rPr>
                    <w:noProof/>
                    <w:webHidden/>
                  </w:rPr>
                  <w:fldChar w:fldCharType="begin"/>
                </w:r>
                <w:r w:rsidR="00B3429B">
                  <w:rPr>
                    <w:noProof/>
                    <w:webHidden/>
                  </w:rPr>
                  <w:instrText xml:space="preserve"> PAGEREF _Toc122440381 \h </w:instrText>
                </w:r>
                <w:r w:rsidR="00B3429B">
                  <w:rPr>
                    <w:noProof/>
                    <w:webHidden/>
                  </w:rPr>
                </w:r>
                <w:r w:rsidR="00B3429B">
                  <w:rPr>
                    <w:noProof/>
                    <w:webHidden/>
                  </w:rPr>
                  <w:fldChar w:fldCharType="separate"/>
                </w:r>
                <w:r w:rsidR="00AE3626">
                  <w:rPr>
                    <w:noProof/>
                    <w:webHidden/>
                    <w:rtl/>
                  </w:rPr>
                  <w:t>20</w:t>
                </w:r>
                <w:r w:rsidR="00B3429B">
                  <w:rPr>
                    <w:noProof/>
                    <w:webHidden/>
                  </w:rPr>
                  <w:fldChar w:fldCharType="end"/>
                </w:r>
              </w:hyperlink>
            </w:p>
            <w:p w14:paraId="2EF8310C" w14:textId="2EB35BDC"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82" w:history="1">
                <w:r w:rsidR="00B3429B" w:rsidRPr="00204485">
                  <w:rPr>
                    <w:rStyle w:val="Hyperlink"/>
                    <w:rFonts w:ascii="B Nazanin" w:eastAsia="Times New Roman" w:hAnsi="B Nazanin" w:cs="Times New Roman" w:hint="eastAsia"/>
                    <w:noProof/>
                    <w:spacing w:val="4"/>
                    <w:rtl/>
                  </w:rPr>
                  <w:t>خدمت</w:t>
                </w:r>
                <w:r w:rsidR="00B3429B" w:rsidRPr="00204485">
                  <w:rPr>
                    <w:rStyle w:val="Hyperlink"/>
                    <w:rFonts w:ascii="B Nazanin" w:eastAsia="Times New Roman" w:hAnsi="B Nazanin" w:cs="Times New Roman"/>
                    <w:noProof/>
                    <w:spacing w:val="4"/>
                    <w:rtl/>
                  </w:rPr>
                  <w:t xml:space="preserve"> 7: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ز</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پزشک</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درخواست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برا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انجام</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آزما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ش</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PCR</w:t>
                </w:r>
                <w:r w:rsidR="00B3429B">
                  <w:rPr>
                    <w:noProof/>
                    <w:webHidden/>
                  </w:rPr>
                  <w:tab/>
                </w:r>
                <w:r w:rsidR="00B3429B">
                  <w:rPr>
                    <w:noProof/>
                    <w:webHidden/>
                  </w:rPr>
                  <w:fldChar w:fldCharType="begin"/>
                </w:r>
                <w:r w:rsidR="00B3429B">
                  <w:rPr>
                    <w:noProof/>
                    <w:webHidden/>
                  </w:rPr>
                  <w:instrText xml:space="preserve"> PAGEREF _Toc122440382 \h </w:instrText>
                </w:r>
                <w:r w:rsidR="00B3429B">
                  <w:rPr>
                    <w:noProof/>
                    <w:webHidden/>
                  </w:rPr>
                </w:r>
                <w:r w:rsidR="00B3429B">
                  <w:rPr>
                    <w:noProof/>
                    <w:webHidden/>
                  </w:rPr>
                  <w:fldChar w:fldCharType="separate"/>
                </w:r>
                <w:r w:rsidR="00AE3626">
                  <w:rPr>
                    <w:noProof/>
                    <w:webHidden/>
                    <w:rtl/>
                  </w:rPr>
                  <w:t>21</w:t>
                </w:r>
                <w:r w:rsidR="00B3429B">
                  <w:rPr>
                    <w:noProof/>
                    <w:webHidden/>
                  </w:rPr>
                  <w:fldChar w:fldCharType="end"/>
                </w:r>
              </w:hyperlink>
            </w:p>
            <w:p w14:paraId="027E5DB3" w14:textId="40B9D751"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83" w:history="1">
                <w:r w:rsidR="00B3429B" w:rsidRPr="00204485">
                  <w:rPr>
                    <w:rStyle w:val="Hyperlink"/>
                    <w:rFonts w:ascii="B Nazanin" w:eastAsia="Times New Roman" w:hAnsi="B Nazanin" w:cs="Times New Roman" w:hint="eastAsia"/>
                    <w:noProof/>
                    <w:spacing w:val="4"/>
                    <w:rtl/>
                  </w:rPr>
                  <w:t>خدمت</w:t>
                </w:r>
                <w:r w:rsidR="00B3429B" w:rsidRPr="00204485">
                  <w:rPr>
                    <w:rStyle w:val="Hyperlink"/>
                    <w:rFonts w:ascii="B Nazanin" w:eastAsia="Times New Roman" w:hAnsi="B Nazanin" w:cs="Times New Roman"/>
                    <w:noProof/>
                    <w:spacing w:val="4"/>
                    <w:rtl/>
                  </w:rPr>
                  <w:t xml:space="preserve"> 8: </w:t>
                </w:r>
                <w:r w:rsidR="00B3429B" w:rsidRPr="00204485">
                  <w:rPr>
                    <w:rStyle w:val="Hyperlink"/>
                    <w:rFonts w:ascii="B Nazanin" w:eastAsia="Times New Roman" w:hAnsi="B Nazanin" w:cs="Times New Roman" w:hint="eastAsia"/>
                    <w:noProof/>
                    <w:spacing w:val="4"/>
                    <w:rtl/>
                  </w:rPr>
                  <w:t>ارتباط</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با</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سا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سطوح</w:t>
                </w:r>
                <w:r w:rsidR="00B3429B" w:rsidRPr="00204485">
                  <w:rPr>
                    <w:rStyle w:val="Hyperlink"/>
                    <w:rFonts w:ascii="B Nazanin" w:eastAsia="Times New Roman" w:hAnsi="B Nazanin" w:cs="Times New Roman"/>
                    <w:noProof/>
                    <w:spacing w:val="4"/>
                    <w:rtl/>
                  </w:rPr>
                  <w:t>:</w:t>
                </w:r>
                <w:r w:rsidR="00B3429B">
                  <w:rPr>
                    <w:noProof/>
                    <w:webHidden/>
                  </w:rPr>
                  <w:tab/>
                </w:r>
                <w:r w:rsidR="00B3429B">
                  <w:rPr>
                    <w:noProof/>
                    <w:webHidden/>
                  </w:rPr>
                  <w:fldChar w:fldCharType="begin"/>
                </w:r>
                <w:r w:rsidR="00B3429B">
                  <w:rPr>
                    <w:noProof/>
                    <w:webHidden/>
                  </w:rPr>
                  <w:instrText xml:space="preserve"> PAGEREF _Toc122440383 \h </w:instrText>
                </w:r>
                <w:r w:rsidR="00B3429B">
                  <w:rPr>
                    <w:noProof/>
                    <w:webHidden/>
                  </w:rPr>
                </w:r>
                <w:r w:rsidR="00B3429B">
                  <w:rPr>
                    <w:noProof/>
                    <w:webHidden/>
                  </w:rPr>
                  <w:fldChar w:fldCharType="separate"/>
                </w:r>
                <w:r w:rsidR="00AE3626">
                  <w:rPr>
                    <w:noProof/>
                    <w:webHidden/>
                    <w:rtl/>
                  </w:rPr>
                  <w:t>22</w:t>
                </w:r>
                <w:r w:rsidR="00B3429B">
                  <w:rPr>
                    <w:noProof/>
                    <w:webHidden/>
                  </w:rPr>
                  <w:fldChar w:fldCharType="end"/>
                </w:r>
              </w:hyperlink>
            </w:p>
            <w:p w14:paraId="44DD4251" w14:textId="1532F356"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84" w:history="1">
                <w:r w:rsidR="00B3429B" w:rsidRPr="00204485">
                  <w:rPr>
                    <w:rStyle w:val="Hyperlink"/>
                    <w:rFonts w:ascii="B Nazanin" w:eastAsia="Times New Roman" w:hAnsi="B Nazanin" w:cs="Times New Roman" w:hint="eastAsia"/>
                    <w:noProof/>
                    <w:spacing w:val="4"/>
                    <w:rtl/>
                  </w:rPr>
                  <w:t>خدمت</w:t>
                </w:r>
                <w:r w:rsidR="00B3429B" w:rsidRPr="00204485">
                  <w:rPr>
                    <w:rStyle w:val="Hyperlink"/>
                    <w:rFonts w:ascii="B Nazanin" w:eastAsia="Times New Roman" w:hAnsi="B Nazanin" w:cs="Times New Roman"/>
                    <w:noProof/>
                    <w:spacing w:val="4"/>
                    <w:rtl/>
                  </w:rPr>
                  <w:t xml:space="preserve"> 9: </w:t>
                </w:r>
                <w:r w:rsidR="00B3429B" w:rsidRPr="00204485">
                  <w:rPr>
                    <w:rStyle w:val="Hyperlink"/>
                    <w:rFonts w:ascii="B Nazanin" w:eastAsia="Times New Roman" w:hAnsi="B Nazanin" w:cs="Times New Roman" w:hint="eastAsia"/>
                    <w:noProof/>
                    <w:spacing w:val="4"/>
                    <w:rtl/>
                  </w:rPr>
                  <w:t>اعلام</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نت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جه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آزما</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ش</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PCR</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هپات</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noProof/>
                    <w:spacing w:val="4"/>
                  </w:rPr>
                  <w:t>C</w:t>
                </w:r>
                <w:r w:rsidR="00B3429B" w:rsidRPr="00204485">
                  <w:rPr>
                    <w:rStyle w:val="Hyperlink"/>
                    <w:rFonts w:ascii="B Nazanin" w:eastAsia="Times New Roman" w:hAnsi="B Nazanin" w:cs="Times New Roman" w:hint="eastAsia"/>
                    <w:noProof/>
                    <w:spacing w:val="4"/>
                    <w:rtl/>
                  </w:rPr>
                  <w:t>به</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مراجع</w:t>
                </w:r>
                <w:r w:rsidR="00B3429B">
                  <w:rPr>
                    <w:noProof/>
                    <w:webHidden/>
                  </w:rPr>
                  <w:tab/>
                </w:r>
                <w:r w:rsidR="00B3429B">
                  <w:rPr>
                    <w:noProof/>
                    <w:webHidden/>
                  </w:rPr>
                  <w:fldChar w:fldCharType="begin"/>
                </w:r>
                <w:r w:rsidR="00B3429B">
                  <w:rPr>
                    <w:noProof/>
                    <w:webHidden/>
                  </w:rPr>
                  <w:instrText xml:space="preserve"> PAGEREF _Toc122440384 \h </w:instrText>
                </w:r>
                <w:r w:rsidR="00B3429B">
                  <w:rPr>
                    <w:noProof/>
                    <w:webHidden/>
                  </w:rPr>
                </w:r>
                <w:r w:rsidR="00B3429B">
                  <w:rPr>
                    <w:noProof/>
                    <w:webHidden/>
                  </w:rPr>
                  <w:fldChar w:fldCharType="separate"/>
                </w:r>
                <w:r w:rsidR="00AE3626">
                  <w:rPr>
                    <w:noProof/>
                    <w:webHidden/>
                    <w:rtl/>
                  </w:rPr>
                  <w:t>24</w:t>
                </w:r>
                <w:r w:rsidR="00B3429B">
                  <w:rPr>
                    <w:noProof/>
                    <w:webHidden/>
                  </w:rPr>
                  <w:fldChar w:fldCharType="end"/>
                </w:r>
              </w:hyperlink>
            </w:p>
            <w:p w14:paraId="7745F04C" w14:textId="53445DCB"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85" w:history="1">
                <w:r w:rsidR="00B3429B" w:rsidRPr="00204485">
                  <w:rPr>
                    <w:rStyle w:val="Hyperlink"/>
                    <w:rFonts w:ascii="B Nazanin" w:eastAsia="Times New Roman" w:hAnsi="B Nazanin" w:cs="Times New Roman" w:hint="eastAsia"/>
                    <w:noProof/>
                    <w:spacing w:val="4"/>
                    <w:rtl/>
                  </w:rPr>
                  <w:t>خدمت</w:t>
                </w:r>
                <w:r w:rsidR="00B3429B" w:rsidRPr="00204485">
                  <w:rPr>
                    <w:rStyle w:val="Hyperlink"/>
                    <w:rFonts w:ascii="B Nazanin" w:eastAsia="Times New Roman" w:hAnsi="B Nazanin" w:cs="Times New Roman"/>
                    <w:noProof/>
                    <w:spacing w:val="4"/>
                    <w:rtl/>
                  </w:rPr>
                  <w:t xml:space="preserve"> 10: </w:t>
                </w:r>
                <w:r w:rsidR="00B3429B" w:rsidRPr="00204485">
                  <w:rPr>
                    <w:rStyle w:val="Hyperlink"/>
                    <w:rFonts w:ascii="B Nazanin" w:eastAsia="Times New Roman" w:hAnsi="B Nazanin" w:cs="Times New Roman" w:hint="eastAsia"/>
                    <w:noProof/>
                    <w:spacing w:val="4"/>
                    <w:rtl/>
                  </w:rPr>
                  <w:t>مد</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ر</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تکم</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ل</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خدمات</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تشخ</w:t>
                </w:r>
                <w:r w:rsidR="00B3429B" w:rsidRPr="00204485">
                  <w:rPr>
                    <w:rStyle w:val="Hyperlink"/>
                    <w:rFonts w:ascii="B Nazanin" w:eastAsia="Times New Roman" w:hAnsi="B Nazanin" w:cs="Times New Roman" w:hint="cs"/>
                    <w:noProof/>
                    <w:spacing w:val="4"/>
                    <w:rtl/>
                  </w:rPr>
                  <w:t>ی</w:t>
                </w:r>
                <w:r w:rsidR="00B3429B" w:rsidRPr="00204485">
                  <w:rPr>
                    <w:rStyle w:val="Hyperlink"/>
                    <w:rFonts w:ascii="B Nazanin" w:eastAsia="Times New Roman" w:hAnsi="B Nazanin" w:cs="Times New Roman" w:hint="eastAsia"/>
                    <w:noProof/>
                    <w:spacing w:val="4"/>
                    <w:rtl/>
                  </w:rPr>
                  <w:t>ص</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و</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درمان</w:t>
                </w:r>
                <w:r w:rsidR="00B3429B" w:rsidRPr="00204485">
                  <w:rPr>
                    <w:rStyle w:val="Hyperlink"/>
                    <w:rFonts w:ascii="B Nazanin" w:eastAsia="Times New Roman" w:hAnsi="B Nazanin" w:cs="Times New Roman"/>
                    <w:noProof/>
                    <w:spacing w:val="4"/>
                    <w:rtl/>
                  </w:rPr>
                  <w:t xml:space="preserve"> </w:t>
                </w:r>
                <w:r w:rsidR="00B3429B" w:rsidRPr="00204485">
                  <w:rPr>
                    <w:rStyle w:val="Hyperlink"/>
                    <w:rFonts w:ascii="B Nazanin" w:eastAsia="Times New Roman" w:hAnsi="B Nazanin" w:cs="Times New Roman" w:hint="eastAsia"/>
                    <w:noProof/>
                    <w:spacing w:val="4"/>
                    <w:rtl/>
                  </w:rPr>
                  <w:t>مراجع</w:t>
                </w:r>
                <w:r w:rsidR="00B3429B">
                  <w:rPr>
                    <w:noProof/>
                    <w:webHidden/>
                  </w:rPr>
                  <w:tab/>
                </w:r>
                <w:r w:rsidR="00B3429B">
                  <w:rPr>
                    <w:noProof/>
                    <w:webHidden/>
                  </w:rPr>
                  <w:fldChar w:fldCharType="begin"/>
                </w:r>
                <w:r w:rsidR="00B3429B">
                  <w:rPr>
                    <w:noProof/>
                    <w:webHidden/>
                  </w:rPr>
                  <w:instrText xml:space="preserve"> PAGEREF _Toc122440385 \h </w:instrText>
                </w:r>
                <w:r w:rsidR="00B3429B">
                  <w:rPr>
                    <w:noProof/>
                    <w:webHidden/>
                  </w:rPr>
                </w:r>
                <w:r w:rsidR="00B3429B">
                  <w:rPr>
                    <w:noProof/>
                    <w:webHidden/>
                  </w:rPr>
                  <w:fldChar w:fldCharType="separate"/>
                </w:r>
                <w:r w:rsidR="00AE3626">
                  <w:rPr>
                    <w:noProof/>
                    <w:webHidden/>
                    <w:rtl/>
                  </w:rPr>
                  <w:t>24</w:t>
                </w:r>
                <w:r w:rsidR="00B3429B">
                  <w:rPr>
                    <w:noProof/>
                    <w:webHidden/>
                  </w:rPr>
                  <w:fldChar w:fldCharType="end"/>
                </w:r>
              </w:hyperlink>
            </w:p>
            <w:p w14:paraId="51208068" w14:textId="2471EB04"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86" w:history="1">
                <w:r w:rsidR="00B3429B" w:rsidRPr="00204485">
                  <w:rPr>
                    <w:rStyle w:val="Hyperlink"/>
                    <w:rFonts w:ascii="B Nazanin" w:eastAsia="Calibri" w:hAnsi="B Nazanin" w:cs="Times New Roman" w:hint="eastAsia"/>
                    <w:noProof/>
                    <w:spacing w:val="4"/>
                    <w:rtl/>
                  </w:rPr>
                  <w:t>جدول</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هز</w:t>
                </w:r>
                <w:r w:rsidR="00B3429B" w:rsidRPr="00204485">
                  <w:rPr>
                    <w:rStyle w:val="Hyperlink"/>
                    <w:rFonts w:ascii="B Nazanin" w:eastAsia="Calibri" w:hAnsi="B Nazanin" w:cs="Times New Roman" w:hint="cs"/>
                    <w:noProof/>
                    <w:spacing w:val="4"/>
                    <w:rtl/>
                  </w:rPr>
                  <w:t>ی</w:t>
                </w:r>
                <w:r w:rsidR="00B3429B" w:rsidRPr="00204485">
                  <w:rPr>
                    <w:rStyle w:val="Hyperlink"/>
                    <w:rFonts w:ascii="B Nazanin" w:eastAsia="Calibri" w:hAnsi="B Nazanin" w:cs="Times New Roman" w:hint="eastAsia"/>
                    <w:noProof/>
                    <w:spacing w:val="4"/>
                    <w:rtl/>
                  </w:rPr>
                  <w:t>نه</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ها</w:t>
                </w:r>
                <w:r w:rsidR="00B3429B" w:rsidRPr="00204485">
                  <w:rPr>
                    <w:rStyle w:val="Hyperlink"/>
                    <w:rFonts w:ascii="B Nazanin" w:eastAsia="Calibri" w:hAnsi="B Nazanin" w:cs="Times New Roman" w:hint="cs"/>
                    <w:noProof/>
                    <w:spacing w:val="4"/>
                    <w:rtl/>
                  </w:rPr>
                  <w:t>ی</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cs"/>
                    <w:noProof/>
                    <w:spacing w:val="4"/>
                    <w:rtl/>
                  </w:rPr>
                  <w:t>ی</w:t>
                </w:r>
                <w:r w:rsidR="00B3429B" w:rsidRPr="00204485">
                  <w:rPr>
                    <w:rStyle w:val="Hyperlink"/>
                    <w:rFonts w:ascii="B Nazanin" w:eastAsia="Calibri" w:hAnsi="B Nazanin" w:cs="Times New Roman" w:hint="eastAsia"/>
                    <w:noProof/>
                    <w:spacing w:val="4"/>
                    <w:rtl/>
                  </w:rPr>
                  <w:t>ک</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سال</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اجرا</w:t>
                </w:r>
                <w:r w:rsidR="00B3429B" w:rsidRPr="00204485">
                  <w:rPr>
                    <w:rStyle w:val="Hyperlink"/>
                    <w:rFonts w:ascii="B Nazanin" w:eastAsia="Calibri" w:hAnsi="B Nazanin" w:cs="Times New Roman" w:hint="cs"/>
                    <w:noProof/>
                    <w:spacing w:val="4"/>
                    <w:rtl/>
                  </w:rPr>
                  <w:t>ی</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طرح</w:t>
                </w:r>
                <w:r w:rsidR="00B3429B">
                  <w:rPr>
                    <w:noProof/>
                    <w:webHidden/>
                  </w:rPr>
                  <w:tab/>
                </w:r>
                <w:r w:rsidR="00B3429B">
                  <w:rPr>
                    <w:noProof/>
                    <w:webHidden/>
                  </w:rPr>
                  <w:fldChar w:fldCharType="begin"/>
                </w:r>
                <w:r w:rsidR="00B3429B">
                  <w:rPr>
                    <w:noProof/>
                    <w:webHidden/>
                  </w:rPr>
                  <w:instrText xml:space="preserve"> PAGEREF _Toc122440386 \h </w:instrText>
                </w:r>
                <w:r w:rsidR="00B3429B">
                  <w:rPr>
                    <w:noProof/>
                    <w:webHidden/>
                  </w:rPr>
                </w:r>
                <w:r w:rsidR="00B3429B">
                  <w:rPr>
                    <w:noProof/>
                    <w:webHidden/>
                  </w:rPr>
                  <w:fldChar w:fldCharType="separate"/>
                </w:r>
                <w:r w:rsidR="00AE3626">
                  <w:rPr>
                    <w:noProof/>
                    <w:webHidden/>
                    <w:rtl/>
                  </w:rPr>
                  <w:t>27</w:t>
                </w:r>
                <w:r w:rsidR="00B3429B">
                  <w:rPr>
                    <w:noProof/>
                    <w:webHidden/>
                  </w:rPr>
                  <w:fldChar w:fldCharType="end"/>
                </w:r>
              </w:hyperlink>
            </w:p>
            <w:p w14:paraId="66EAE5BA" w14:textId="799BD453"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87" w:history="1">
                <w:r w:rsidR="00B3429B" w:rsidRPr="00204485">
                  <w:rPr>
                    <w:rStyle w:val="Hyperlink"/>
                    <w:rFonts w:ascii="B Nazanin" w:eastAsia="Calibri" w:hAnsi="B Nazanin" w:cs="Times New Roman" w:hint="eastAsia"/>
                    <w:noProof/>
                    <w:spacing w:val="4"/>
                    <w:rtl/>
                  </w:rPr>
                  <w:t>ضم</w:t>
                </w:r>
                <w:r w:rsidR="00B3429B" w:rsidRPr="00204485">
                  <w:rPr>
                    <w:rStyle w:val="Hyperlink"/>
                    <w:rFonts w:ascii="B Nazanin" w:eastAsia="Calibri" w:hAnsi="B Nazanin" w:cs="Times New Roman" w:hint="cs"/>
                    <w:noProof/>
                    <w:spacing w:val="4"/>
                    <w:rtl/>
                  </w:rPr>
                  <w:t>ی</w:t>
                </w:r>
                <w:r w:rsidR="00B3429B" w:rsidRPr="00204485">
                  <w:rPr>
                    <w:rStyle w:val="Hyperlink"/>
                    <w:rFonts w:ascii="B Nazanin" w:eastAsia="Calibri" w:hAnsi="B Nazanin" w:cs="Times New Roman" w:hint="eastAsia"/>
                    <w:noProof/>
                    <w:spacing w:val="4"/>
                    <w:rtl/>
                  </w:rPr>
                  <w:t>مه</w:t>
                </w:r>
                <w:r w:rsidR="00B3429B" w:rsidRPr="00204485">
                  <w:rPr>
                    <w:rStyle w:val="Hyperlink"/>
                    <w:rFonts w:ascii="B Nazanin" w:eastAsia="Calibri" w:hAnsi="B Nazanin" w:cs="Times New Roman"/>
                    <w:noProof/>
                    <w:spacing w:val="4"/>
                    <w:rtl/>
                  </w:rPr>
                  <w:t xml:space="preserve"> 1. </w:t>
                </w:r>
                <w:r w:rsidR="00B3429B" w:rsidRPr="00204485">
                  <w:rPr>
                    <w:rStyle w:val="Hyperlink"/>
                    <w:rFonts w:ascii="B Nazanin" w:eastAsia="Calibri" w:hAnsi="B Nazanin" w:cs="Times New Roman" w:hint="eastAsia"/>
                    <w:noProof/>
                    <w:spacing w:val="4"/>
                    <w:rtl/>
                  </w:rPr>
                  <w:t>چک</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ل</w:t>
                </w:r>
                <w:r w:rsidR="00B3429B" w:rsidRPr="00204485">
                  <w:rPr>
                    <w:rStyle w:val="Hyperlink"/>
                    <w:rFonts w:ascii="B Nazanin" w:eastAsia="Calibri" w:hAnsi="B Nazanin" w:cs="Times New Roman" w:hint="cs"/>
                    <w:noProof/>
                    <w:spacing w:val="4"/>
                    <w:rtl/>
                  </w:rPr>
                  <w:t>ی</w:t>
                </w:r>
                <w:r w:rsidR="00B3429B" w:rsidRPr="00204485">
                  <w:rPr>
                    <w:rStyle w:val="Hyperlink"/>
                    <w:rFonts w:ascii="B Nazanin" w:eastAsia="Calibri" w:hAnsi="B Nazanin" w:cs="Times New Roman" w:hint="eastAsia"/>
                    <w:noProof/>
                    <w:spacing w:val="4"/>
                    <w:rtl/>
                  </w:rPr>
                  <w:t>ست</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ها</w:t>
                </w:r>
                <w:r w:rsidR="00B3429B" w:rsidRPr="00204485">
                  <w:rPr>
                    <w:rStyle w:val="Hyperlink"/>
                    <w:rFonts w:ascii="B Nazanin" w:eastAsia="Calibri" w:hAnsi="B Nazanin" w:cs="Times New Roman" w:hint="cs"/>
                    <w:noProof/>
                    <w:spacing w:val="4"/>
                    <w:rtl/>
                  </w:rPr>
                  <w:t>ی</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پا</w:t>
                </w:r>
                <w:r w:rsidR="00B3429B" w:rsidRPr="00204485">
                  <w:rPr>
                    <w:rStyle w:val="Hyperlink"/>
                    <w:rFonts w:ascii="B Nazanin" w:eastAsia="Calibri" w:hAnsi="B Nazanin" w:cs="Times New Roman" w:hint="cs"/>
                    <w:noProof/>
                    <w:spacing w:val="4"/>
                    <w:rtl/>
                  </w:rPr>
                  <w:t>ی</w:t>
                </w:r>
                <w:r w:rsidR="00B3429B" w:rsidRPr="00204485">
                  <w:rPr>
                    <w:rStyle w:val="Hyperlink"/>
                    <w:rFonts w:ascii="B Nazanin" w:eastAsia="Calibri" w:hAnsi="B Nazanin" w:cs="Times New Roman" w:hint="eastAsia"/>
                    <w:noProof/>
                    <w:spacing w:val="4"/>
                    <w:rtl/>
                  </w:rPr>
                  <w:t>ش</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برنامه</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حذف</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و</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کنترل</w:t>
                </w:r>
                <w:r w:rsidR="00B3429B" w:rsidRPr="00204485">
                  <w:rPr>
                    <w:rStyle w:val="Hyperlink"/>
                    <w:rFonts w:ascii="B Nazanin" w:eastAsia="Calibri" w:hAnsi="B Nazanin" w:cs="Times New Roman"/>
                    <w:noProof/>
                    <w:spacing w:val="4"/>
                    <w:rtl/>
                  </w:rPr>
                  <w:t xml:space="preserve"> </w:t>
                </w:r>
                <w:r w:rsidR="00B3429B" w:rsidRPr="00204485">
                  <w:rPr>
                    <w:rStyle w:val="Hyperlink"/>
                    <w:rFonts w:ascii="B Nazanin" w:eastAsia="Calibri" w:hAnsi="B Nazanin" w:cs="Times New Roman" w:hint="eastAsia"/>
                    <w:noProof/>
                    <w:spacing w:val="4"/>
                    <w:rtl/>
                  </w:rPr>
                  <w:t>هپات</w:t>
                </w:r>
                <w:r w:rsidR="00B3429B" w:rsidRPr="00204485">
                  <w:rPr>
                    <w:rStyle w:val="Hyperlink"/>
                    <w:rFonts w:ascii="B Nazanin" w:eastAsia="Calibri" w:hAnsi="B Nazanin" w:cs="Times New Roman" w:hint="cs"/>
                    <w:noProof/>
                    <w:spacing w:val="4"/>
                    <w:rtl/>
                  </w:rPr>
                  <w:t>ی</w:t>
                </w:r>
                <w:r w:rsidR="00B3429B" w:rsidRPr="00204485">
                  <w:rPr>
                    <w:rStyle w:val="Hyperlink"/>
                    <w:rFonts w:ascii="B Nazanin" w:eastAsia="Calibri" w:hAnsi="B Nazanin" w:cs="Times New Roman" w:hint="eastAsia"/>
                    <w:noProof/>
                    <w:spacing w:val="4"/>
                    <w:rtl/>
                  </w:rPr>
                  <w:t>ت</w:t>
                </w:r>
                <w:r w:rsidR="00B3429B">
                  <w:rPr>
                    <w:noProof/>
                    <w:webHidden/>
                  </w:rPr>
                  <w:tab/>
                </w:r>
                <w:r w:rsidR="00B3429B">
                  <w:rPr>
                    <w:noProof/>
                    <w:webHidden/>
                  </w:rPr>
                  <w:fldChar w:fldCharType="begin"/>
                </w:r>
                <w:r w:rsidR="00B3429B">
                  <w:rPr>
                    <w:noProof/>
                    <w:webHidden/>
                  </w:rPr>
                  <w:instrText xml:space="preserve"> PAGEREF _Toc122440387 \h </w:instrText>
                </w:r>
                <w:r w:rsidR="00B3429B">
                  <w:rPr>
                    <w:noProof/>
                    <w:webHidden/>
                  </w:rPr>
                </w:r>
                <w:r w:rsidR="00B3429B">
                  <w:rPr>
                    <w:noProof/>
                    <w:webHidden/>
                  </w:rPr>
                  <w:fldChar w:fldCharType="separate"/>
                </w:r>
                <w:r w:rsidR="00AE3626">
                  <w:rPr>
                    <w:noProof/>
                    <w:webHidden/>
                    <w:rtl/>
                  </w:rPr>
                  <w:t>28</w:t>
                </w:r>
                <w:r w:rsidR="00B3429B">
                  <w:rPr>
                    <w:noProof/>
                    <w:webHidden/>
                  </w:rPr>
                  <w:fldChar w:fldCharType="end"/>
                </w:r>
              </w:hyperlink>
            </w:p>
            <w:p w14:paraId="5C7C0981" w14:textId="6A71546D" w:rsidR="00B3429B" w:rsidRDefault="00AA2139" w:rsidP="00B3429B">
              <w:pPr>
                <w:pStyle w:val="TOC1"/>
                <w:rPr>
                  <w:rFonts w:asciiTheme="minorHAnsi" w:eastAsiaTheme="minorEastAsia" w:hAnsiTheme="minorHAnsi" w:cstheme="minorBidi"/>
                  <w:noProof/>
                  <w:color w:val="auto"/>
                  <w:sz w:val="22"/>
                  <w:szCs w:val="22"/>
                  <w:lang w:bidi="ar-SA"/>
                </w:rPr>
              </w:pPr>
              <w:hyperlink w:anchor="_Toc122440388" w:history="1">
                <w:r w:rsidR="00B3429B" w:rsidRPr="00204485">
                  <w:rPr>
                    <w:rStyle w:val="Hyperlink"/>
                    <w:rFonts w:ascii="B Nazanin" w:eastAsia="Times New Roman" w:hAnsi="B Nazanin" w:cs="Times New Roman" w:hint="eastAsia"/>
                    <w:noProof/>
                    <w:spacing w:val="4"/>
                    <w:rtl/>
                  </w:rPr>
                  <w:t>منابع</w:t>
                </w:r>
                <w:r w:rsidR="00B3429B" w:rsidRPr="00204485">
                  <w:rPr>
                    <w:rStyle w:val="Hyperlink"/>
                    <w:rFonts w:ascii="B Nazanin" w:eastAsia="Times New Roman" w:hAnsi="B Nazanin" w:cs="Times New Roman"/>
                    <w:noProof/>
                    <w:spacing w:val="4"/>
                    <w:rtl/>
                  </w:rPr>
                  <w:t>:</w:t>
                </w:r>
                <w:r w:rsidR="00B3429B">
                  <w:rPr>
                    <w:noProof/>
                    <w:webHidden/>
                  </w:rPr>
                  <w:tab/>
                </w:r>
                <w:r w:rsidR="00B3429B">
                  <w:rPr>
                    <w:noProof/>
                    <w:webHidden/>
                  </w:rPr>
                  <w:fldChar w:fldCharType="begin"/>
                </w:r>
                <w:r w:rsidR="00B3429B">
                  <w:rPr>
                    <w:noProof/>
                    <w:webHidden/>
                  </w:rPr>
                  <w:instrText xml:space="preserve"> PAGEREF _Toc122440388 \h </w:instrText>
                </w:r>
                <w:r w:rsidR="00B3429B">
                  <w:rPr>
                    <w:noProof/>
                    <w:webHidden/>
                  </w:rPr>
                </w:r>
                <w:r w:rsidR="00B3429B">
                  <w:rPr>
                    <w:noProof/>
                    <w:webHidden/>
                  </w:rPr>
                  <w:fldChar w:fldCharType="separate"/>
                </w:r>
                <w:r w:rsidR="00AE3626">
                  <w:rPr>
                    <w:noProof/>
                    <w:webHidden/>
                    <w:rtl/>
                  </w:rPr>
                  <w:t>37</w:t>
                </w:r>
                <w:r w:rsidR="00B3429B">
                  <w:rPr>
                    <w:noProof/>
                    <w:webHidden/>
                  </w:rPr>
                  <w:fldChar w:fldCharType="end"/>
                </w:r>
              </w:hyperlink>
            </w:p>
            <w:p w14:paraId="7DE6FF1A" w14:textId="3E5D7522" w:rsidR="0048038D" w:rsidRPr="00D42E91" w:rsidRDefault="0048038D" w:rsidP="00B3429B">
              <w:pPr>
                <w:pStyle w:val="TOC1"/>
                <w:rPr>
                  <w:rFonts w:asciiTheme="minorHAnsi" w:eastAsiaTheme="minorEastAsia" w:hAnsiTheme="minorHAnsi" w:cstheme="minorBidi"/>
                  <w:noProof/>
                  <w:color w:val="auto"/>
                  <w:sz w:val="22"/>
                  <w:szCs w:val="22"/>
                  <w:lang w:bidi="ar-SA"/>
                </w:rPr>
              </w:pPr>
              <w:r w:rsidRPr="00295DEC">
                <w:rPr>
                  <w:noProof/>
                </w:rPr>
                <w:fldChar w:fldCharType="end"/>
              </w:r>
            </w:p>
          </w:sdtContent>
        </w:sdt>
        <w:p w14:paraId="21D59204" w14:textId="77777777" w:rsidR="0048038D" w:rsidRPr="0048038D" w:rsidRDefault="0048038D" w:rsidP="0048038D">
          <w:pPr>
            <w:bidi/>
            <w:spacing w:line="252" w:lineRule="auto"/>
            <w:jc w:val="both"/>
            <w:rPr>
              <w:rFonts w:ascii="Calibri" w:eastAsia="Times New Roman" w:hAnsi="Calibri" w:cs="B Mitra"/>
              <w:b/>
              <w:bCs/>
              <w:sz w:val="26"/>
              <w:szCs w:val="26"/>
              <w:rtl/>
            </w:rPr>
          </w:pPr>
        </w:p>
        <w:p w14:paraId="194F69D0" w14:textId="77777777" w:rsidR="0048038D" w:rsidRPr="0048038D" w:rsidRDefault="0048038D" w:rsidP="0048038D">
          <w:pPr>
            <w:bidi/>
            <w:spacing w:line="252" w:lineRule="auto"/>
            <w:jc w:val="both"/>
            <w:rPr>
              <w:rFonts w:ascii="Calibri" w:eastAsia="Times New Roman" w:hAnsi="Calibri" w:cs="B Mitra"/>
              <w:b/>
              <w:bCs/>
              <w:sz w:val="26"/>
              <w:szCs w:val="26"/>
              <w:rtl/>
            </w:rPr>
          </w:pPr>
        </w:p>
        <w:p w14:paraId="2C390C2F" w14:textId="77777777" w:rsidR="00DA3F3A" w:rsidRDefault="00DA3F3A">
          <w:pPr>
            <w:rPr>
              <w:rFonts w:ascii="B Nazanin" w:eastAsia="Times New Roman" w:hAnsi="B Nazanin" w:cs="Times New Roman"/>
              <w:color w:val="0070C0"/>
              <w:spacing w:val="4"/>
              <w:sz w:val="28"/>
              <w:szCs w:val="28"/>
              <w:rtl/>
            </w:rPr>
          </w:pPr>
          <w:r>
            <w:rPr>
              <w:rFonts w:ascii="B Nazanin" w:eastAsia="Times New Roman" w:hAnsi="B Nazanin" w:cs="Times New Roman"/>
              <w:color w:val="0070C0"/>
              <w:spacing w:val="4"/>
              <w:sz w:val="28"/>
              <w:szCs w:val="28"/>
              <w:rtl/>
            </w:rPr>
            <w:br w:type="page"/>
          </w:r>
        </w:p>
        <w:p w14:paraId="169B198C" w14:textId="2045AE36" w:rsidR="0048038D" w:rsidRPr="0048038D" w:rsidRDefault="0048038D" w:rsidP="0048038D">
          <w:pPr>
            <w:keepNext/>
            <w:keepLines/>
            <w:bidi/>
            <w:spacing w:before="320" w:after="40" w:line="252" w:lineRule="auto"/>
            <w:jc w:val="both"/>
            <w:outlineLvl w:val="0"/>
            <w:rPr>
              <w:rFonts w:ascii="B Nazanin" w:eastAsia="Times New Roman" w:hAnsi="B Nazanin" w:cs="B Mitra"/>
              <w:b/>
              <w:bCs/>
              <w:caps/>
              <w:color w:val="0070C0"/>
              <w:spacing w:val="4"/>
              <w:sz w:val="26"/>
              <w:szCs w:val="26"/>
            </w:rPr>
          </w:pPr>
          <w:bookmarkStart w:id="1" w:name="_Toc122440355"/>
          <w:r w:rsidRPr="0048038D">
            <w:rPr>
              <w:rFonts w:ascii="B Nazanin" w:eastAsia="Times New Roman" w:hAnsi="B Nazanin" w:cs="Times New Roman" w:hint="cs"/>
              <w:color w:val="0070C0"/>
              <w:spacing w:val="4"/>
              <w:sz w:val="28"/>
              <w:szCs w:val="28"/>
              <w:rtl/>
            </w:rPr>
            <w:lastRenderedPageBreak/>
            <w:t>اختصارات</w:t>
          </w:r>
          <w:r w:rsidRPr="0048038D">
            <w:rPr>
              <w:rFonts w:ascii="B Nazanin" w:eastAsia="Times New Roman" w:hAnsi="B Nazanin" w:cs="B Mitra"/>
              <w:b/>
              <w:bCs/>
              <w:caps/>
              <w:color w:val="0070C0"/>
              <w:spacing w:val="4"/>
              <w:sz w:val="26"/>
              <w:szCs w:val="26"/>
            </w:rPr>
            <w:t>:</w:t>
          </w:r>
          <w:bookmarkEnd w:id="1"/>
        </w:p>
        <w:tbl>
          <w:tblPr>
            <w:tblStyle w:val="PlainTable41"/>
            <w:tblW w:w="9498" w:type="dxa"/>
            <w:tblLook w:val="04A0" w:firstRow="1" w:lastRow="0" w:firstColumn="1" w:lastColumn="0" w:noHBand="0" w:noVBand="1"/>
          </w:tblPr>
          <w:tblGrid>
            <w:gridCol w:w="2410"/>
            <w:gridCol w:w="7088"/>
          </w:tblGrid>
          <w:tr w:rsidR="0048038D" w:rsidRPr="0048038D" w14:paraId="612809FD" w14:textId="77777777" w:rsidTr="0048038D">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Pr>
              <w:p w14:paraId="572FC030" w14:textId="77777777" w:rsidR="0048038D" w:rsidRPr="0048038D" w:rsidRDefault="0048038D" w:rsidP="0048038D">
                <w:pPr>
                  <w:spacing w:line="360" w:lineRule="auto"/>
                  <w:contextualSpacing/>
                  <w:rPr>
                    <w:rFonts w:ascii="Arial" w:hAnsi="Arial" w:cs="Nazanin"/>
                  </w:rPr>
                </w:pPr>
                <w:r w:rsidRPr="0048038D">
                  <w:rPr>
                    <w:rFonts w:ascii="Arial" w:hAnsi="Arial" w:cs="Nazanin"/>
                    <w:sz w:val="26"/>
                    <w:szCs w:val="26"/>
                    <w:lang w:val="en-GB"/>
                  </w:rPr>
                  <w:t>ACF</w:t>
                </w:r>
              </w:p>
            </w:tc>
            <w:tc>
              <w:tcPr>
                <w:tcW w:w="7088" w:type="dxa"/>
              </w:tcPr>
              <w:p w14:paraId="5DECD158" w14:textId="77777777" w:rsidR="0048038D" w:rsidRPr="0048038D" w:rsidRDefault="0048038D" w:rsidP="0048038D">
                <w:pPr>
                  <w:spacing w:line="360" w:lineRule="auto"/>
                  <w:contextualSpacing/>
                  <w:cnfStyle w:val="100000000000" w:firstRow="1" w:lastRow="0" w:firstColumn="0" w:lastColumn="0" w:oddVBand="0" w:evenVBand="0" w:oddHBand="0" w:evenHBand="0" w:firstRowFirstColumn="0" w:firstRowLastColumn="0" w:lastRowFirstColumn="0" w:lastRowLastColumn="0"/>
                  <w:rPr>
                    <w:rFonts w:ascii="Arial" w:hAnsi="Arial" w:cs="Nazanin"/>
                  </w:rPr>
                </w:pPr>
                <w:r w:rsidRPr="0048038D">
                  <w:rPr>
                    <w:rFonts w:ascii="Arial" w:hAnsi="Arial" w:cs="Nazanin"/>
                  </w:rPr>
                  <w:t>Active Case Finding</w:t>
                </w:r>
              </w:p>
            </w:tc>
          </w:tr>
          <w:tr w:rsidR="0048038D" w:rsidRPr="0048038D" w14:paraId="61B3F98D" w14:textId="77777777" w:rsidTr="0048038D">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tcPr>
              <w:p w14:paraId="581413C3"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BSS</w:t>
                </w:r>
              </w:p>
            </w:tc>
            <w:tc>
              <w:tcPr>
                <w:tcW w:w="7088" w:type="dxa"/>
              </w:tcPr>
              <w:p w14:paraId="15470C6A" w14:textId="77777777" w:rsidR="0048038D" w:rsidRPr="0048038D" w:rsidRDefault="0048038D" w:rsidP="0048038D">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Nazanin"/>
                    <w:bCs/>
                  </w:rPr>
                </w:pPr>
                <w:r w:rsidRPr="0048038D">
                  <w:rPr>
                    <w:rFonts w:ascii="Arial" w:hAnsi="Arial" w:cs="Nazanin"/>
                    <w:bCs/>
                  </w:rPr>
                  <w:t>Behavioral Surveillance Surveys</w:t>
                </w:r>
              </w:p>
            </w:tc>
          </w:tr>
          <w:tr w:rsidR="0048038D" w:rsidRPr="0048038D" w14:paraId="638D7A00" w14:textId="77777777" w:rsidTr="0048038D">
            <w:trPr>
              <w:trHeight w:val="455"/>
            </w:trPr>
            <w:tc>
              <w:tcPr>
                <w:cnfStyle w:val="001000000000" w:firstRow="0" w:lastRow="0" w:firstColumn="1" w:lastColumn="0" w:oddVBand="0" w:evenVBand="0" w:oddHBand="0" w:evenHBand="0" w:firstRowFirstColumn="0" w:firstRowLastColumn="0" w:lastRowFirstColumn="0" w:lastRowLastColumn="0"/>
                <w:tcW w:w="2410" w:type="dxa"/>
              </w:tcPr>
              <w:p w14:paraId="50797528"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DIC</w:t>
                </w:r>
              </w:p>
            </w:tc>
            <w:tc>
              <w:tcPr>
                <w:tcW w:w="7088" w:type="dxa"/>
              </w:tcPr>
              <w:p w14:paraId="5E905EB0" w14:textId="77777777" w:rsidR="0048038D" w:rsidRPr="0048038D" w:rsidRDefault="0048038D" w:rsidP="0048038D">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Nazanin"/>
                    <w:b/>
                    <w:bCs/>
                  </w:rPr>
                </w:pPr>
                <w:r w:rsidRPr="0048038D">
                  <w:rPr>
                    <w:rFonts w:ascii="Arial" w:hAnsi="Arial" w:cs="Nazanin"/>
                  </w:rPr>
                  <w:t xml:space="preserve">Drop </w:t>
                </w:r>
                <w:proofErr w:type="gramStart"/>
                <w:r w:rsidRPr="0048038D">
                  <w:rPr>
                    <w:rFonts w:ascii="Arial" w:hAnsi="Arial" w:cs="Nazanin"/>
                  </w:rPr>
                  <w:t>In</w:t>
                </w:r>
                <w:proofErr w:type="gramEnd"/>
                <w:r w:rsidRPr="0048038D">
                  <w:rPr>
                    <w:rFonts w:ascii="Arial" w:hAnsi="Arial" w:cs="Nazanin"/>
                  </w:rPr>
                  <w:t xml:space="preserve"> Center</w:t>
                </w:r>
              </w:p>
            </w:tc>
          </w:tr>
          <w:tr w:rsidR="0048038D" w:rsidRPr="0048038D" w14:paraId="021E3976" w14:textId="77777777" w:rsidTr="00480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58E39B3"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HBV</w:t>
                </w:r>
              </w:p>
            </w:tc>
            <w:tc>
              <w:tcPr>
                <w:tcW w:w="7088" w:type="dxa"/>
              </w:tcPr>
              <w:p w14:paraId="7C4870D9" w14:textId="77777777" w:rsidR="0048038D" w:rsidRPr="0048038D" w:rsidRDefault="0048038D" w:rsidP="0048038D">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Nazanin"/>
                    <w:bCs/>
                  </w:rPr>
                </w:pPr>
                <w:r w:rsidRPr="0048038D">
                  <w:rPr>
                    <w:rFonts w:ascii="Arial" w:hAnsi="Arial" w:cs="Nazanin"/>
                  </w:rPr>
                  <w:t>Hepatitis B virus</w:t>
                </w:r>
              </w:p>
            </w:tc>
          </w:tr>
          <w:tr w:rsidR="0048038D" w:rsidRPr="0048038D" w14:paraId="3BC1B386" w14:textId="77777777" w:rsidTr="0048038D">
            <w:tc>
              <w:tcPr>
                <w:cnfStyle w:val="001000000000" w:firstRow="0" w:lastRow="0" w:firstColumn="1" w:lastColumn="0" w:oddVBand="0" w:evenVBand="0" w:oddHBand="0" w:evenHBand="0" w:firstRowFirstColumn="0" w:firstRowLastColumn="0" w:lastRowFirstColumn="0" w:lastRowLastColumn="0"/>
                <w:tcW w:w="2410" w:type="dxa"/>
              </w:tcPr>
              <w:p w14:paraId="5C8F0476" w14:textId="77777777" w:rsidR="0048038D" w:rsidRPr="0048038D" w:rsidRDefault="0048038D" w:rsidP="0048038D">
                <w:pPr>
                  <w:spacing w:line="360" w:lineRule="auto"/>
                  <w:contextualSpacing/>
                  <w:rPr>
                    <w:rFonts w:ascii="Arial" w:hAnsi="Arial" w:cs="Nazanin"/>
                    <w:sz w:val="26"/>
                    <w:szCs w:val="26"/>
                    <w:highlight w:val="yellow"/>
                    <w:lang w:val="en-GB"/>
                  </w:rPr>
                </w:pPr>
                <w:r w:rsidRPr="0048038D">
                  <w:rPr>
                    <w:rFonts w:ascii="Arial" w:hAnsi="Arial" w:cs="Nazanin"/>
                    <w:sz w:val="26"/>
                    <w:szCs w:val="26"/>
                    <w:lang w:val="en-GB"/>
                  </w:rPr>
                  <w:t>HCV</w:t>
                </w:r>
                <w:r w:rsidRPr="0048038D">
                  <w:rPr>
                    <w:rFonts w:ascii="Arial" w:hAnsi="Arial" w:cs="Nazanin"/>
                    <w:sz w:val="26"/>
                    <w:szCs w:val="26"/>
                    <w:highlight w:val="yellow"/>
                    <w:lang w:val="en-GB"/>
                  </w:rPr>
                  <w:t xml:space="preserve"> </w:t>
                </w:r>
              </w:p>
            </w:tc>
            <w:tc>
              <w:tcPr>
                <w:tcW w:w="7088" w:type="dxa"/>
              </w:tcPr>
              <w:p w14:paraId="75AAFD3B" w14:textId="77777777" w:rsidR="0048038D" w:rsidRPr="0048038D" w:rsidRDefault="0048038D" w:rsidP="0048038D">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Nazanin"/>
                    <w:bCs/>
                    <w:lang w:val="en-GB"/>
                  </w:rPr>
                </w:pPr>
                <w:r w:rsidRPr="0048038D">
                  <w:rPr>
                    <w:rFonts w:ascii="Arial" w:hAnsi="Arial" w:cs="Nazanin"/>
                    <w:bCs/>
                  </w:rPr>
                  <w:t>Hepatitis C virus</w:t>
                </w:r>
              </w:p>
            </w:tc>
          </w:tr>
          <w:tr w:rsidR="0048038D" w:rsidRPr="0048038D" w14:paraId="08A3834E" w14:textId="77777777" w:rsidTr="00480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110F586"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HIV</w:t>
                </w:r>
              </w:p>
            </w:tc>
            <w:tc>
              <w:tcPr>
                <w:tcW w:w="7088" w:type="dxa"/>
              </w:tcPr>
              <w:p w14:paraId="52A7C0FD" w14:textId="77777777" w:rsidR="0048038D" w:rsidRPr="0048038D" w:rsidRDefault="0048038D" w:rsidP="0048038D">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Nazanin"/>
                    <w:bCs/>
                    <w:lang w:val="en-GB"/>
                  </w:rPr>
                </w:pPr>
                <w:r w:rsidRPr="0048038D">
                  <w:rPr>
                    <w:rFonts w:ascii="Arial" w:hAnsi="Arial" w:cs="Nazanin"/>
                    <w:bCs/>
                    <w:lang w:val="en-GB"/>
                  </w:rPr>
                  <w:t>Human Immunodeficiency Virus</w:t>
                </w:r>
              </w:p>
            </w:tc>
          </w:tr>
          <w:tr w:rsidR="0048038D" w:rsidRPr="0048038D" w14:paraId="43C2ED22" w14:textId="77777777" w:rsidTr="0048038D">
            <w:tc>
              <w:tcPr>
                <w:cnfStyle w:val="001000000000" w:firstRow="0" w:lastRow="0" w:firstColumn="1" w:lastColumn="0" w:oddVBand="0" w:evenVBand="0" w:oddHBand="0" w:evenHBand="0" w:firstRowFirstColumn="0" w:firstRowLastColumn="0" w:lastRowFirstColumn="0" w:lastRowLastColumn="0"/>
                <w:tcW w:w="2410" w:type="dxa"/>
              </w:tcPr>
              <w:p w14:paraId="03F0EF34"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IDU</w:t>
                </w:r>
              </w:p>
            </w:tc>
            <w:tc>
              <w:tcPr>
                <w:tcW w:w="7088" w:type="dxa"/>
              </w:tcPr>
              <w:p w14:paraId="4D154348" w14:textId="77777777" w:rsidR="0048038D" w:rsidRPr="0048038D" w:rsidRDefault="0048038D" w:rsidP="0048038D">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Nazanin"/>
                    <w:bCs/>
                    <w:lang w:val="en-GB"/>
                  </w:rPr>
                </w:pPr>
                <w:r w:rsidRPr="0048038D">
                  <w:rPr>
                    <w:rFonts w:ascii="Arial" w:hAnsi="Arial" w:cs="Nazanin"/>
                    <w:bCs/>
                    <w:lang w:val="en-GB"/>
                  </w:rPr>
                  <w:t>Injection Drug User</w:t>
                </w:r>
              </w:p>
            </w:tc>
          </w:tr>
          <w:tr w:rsidR="0048038D" w:rsidRPr="0048038D" w14:paraId="6F1A6511" w14:textId="77777777" w:rsidTr="0048038D">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410" w:type="dxa"/>
              </w:tcPr>
              <w:p w14:paraId="2810123C"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MMT</w:t>
                </w:r>
              </w:p>
            </w:tc>
            <w:tc>
              <w:tcPr>
                <w:tcW w:w="7088" w:type="dxa"/>
              </w:tcPr>
              <w:p w14:paraId="0B985C52" w14:textId="77777777" w:rsidR="0048038D" w:rsidRPr="0048038D" w:rsidRDefault="0048038D" w:rsidP="0048038D">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Nazanin"/>
                    <w:b/>
                    <w:bCs/>
                  </w:rPr>
                </w:pPr>
                <w:r w:rsidRPr="0048038D">
                  <w:rPr>
                    <w:rFonts w:ascii="Arial" w:hAnsi="Arial" w:cs="Nazanin"/>
                  </w:rPr>
                  <w:t>Methadone Maintenance Therapy</w:t>
                </w:r>
              </w:p>
            </w:tc>
          </w:tr>
          <w:tr w:rsidR="0048038D" w:rsidRPr="0048038D" w14:paraId="5E4E9E50" w14:textId="77777777" w:rsidTr="0048038D">
            <w:tc>
              <w:tcPr>
                <w:cnfStyle w:val="001000000000" w:firstRow="0" w:lastRow="0" w:firstColumn="1" w:lastColumn="0" w:oddVBand="0" w:evenVBand="0" w:oddHBand="0" w:evenHBand="0" w:firstRowFirstColumn="0" w:firstRowLastColumn="0" w:lastRowFirstColumn="0" w:lastRowLastColumn="0"/>
                <w:tcW w:w="2410" w:type="dxa"/>
              </w:tcPr>
              <w:p w14:paraId="62A42E9E"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MSM</w:t>
                </w:r>
              </w:p>
            </w:tc>
            <w:tc>
              <w:tcPr>
                <w:tcW w:w="7088" w:type="dxa"/>
              </w:tcPr>
              <w:p w14:paraId="4F9D3D89" w14:textId="77777777" w:rsidR="0048038D" w:rsidRPr="0048038D" w:rsidRDefault="0048038D" w:rsidP="0048038D">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Nazanin"/>
                    <w:bCs/>
                    <w:lang w:val="en-GB"/>
                  </w:rPr>
                </w:pPr>
                <w:r w:rsidRPr="0048038D">
                  <w:rPr>
                    <w:rFonts w:ascii="Arial" w:hAnsi="Arial" w:cs="Nazanin"/>
                    <w:bCs/>
                    <w:lang w:val="en-GB"/>
                  </w:rPr>
                  <w:t>Men who have Sex with Men</w:t>
                </w:r>
              </w:p>
            </w:tc>
          </w:tr>
          <w:tr w:rsidR="0048038D" w:rsidRPr="0048038D" w14:paraId="7BFA35F9" w14:textId="77777777" w:rsidTr="00480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91C5256"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PCF</w:t>
                </w:r>
              </w:p>
            </w:tc>
            <w:tc>
              <w:tcPr>
                <w:tcW w:w="7088" w:type="dxa"/>
              </w:tcPr>
              <w:p w14:paraId="1E8F569B" w14:textId="77777777" w:rsidR="0048038D" w:rsidRPr="0048038D" w:rsidRDefault="0048038D" w:rsidP="0048038D">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Nazanin"/>
                  </w:rPr>
                </w:pPr>
                <w:r w:rsidRPr="0048038D">
                  <w:rPr>
                    <w:rFonts w:ascii="Arial" w:hAnsi="Arial" w:cs="Nazanin"/>
                  </w:rPr>
                  <w:t>Passive Case Finding</w:t>
                </w:r>
              </w:p>
            </w:tc>
          </w:tr>
          <w:tr w:rsidR="0048038D" w:rsidRPr="0048038D" w14:paraId="778079D7" w14:textId="77777777" w:rsidTr="0048038D">
            <w:tc>
              <w:tcPr>
                <w:cnfStyle w:val="001000000000" w:firstRow="0" w:lastRow="0" w:firstColumn="1" w:lastColumn="0" w:oddVBand="0" w:evenVBand="0" w:oddHBand="0" w:evenHBand="0" w:firstRowFirstColumn="0" w:firstRowLastColumn="0" w:lastRowFirstColumn="0" w:lastRowLastColumn="0"/>
                <w:tcW w:w="2410" w:type="dxa"/>
              </w:tcPr>
              <w:p w14:paraId="48F57E1A"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PCR</w:t>
                </w:r>
              </w:p>
            </w:tc>
            <w:tc>
              <w:tcPr>
                <w:tcW w:w="7088" w:type="dxa"/>
              </w:tcPr>
              <w:p w14:paraId="0CF393F9" w14:textId="77777777" w:rsidR="0048038D" w:rsidRPr="0048038D" w:rsidRDefault="0048038D" w:rsidP="0048038D">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Nazanin"/>
                    <w:bCs/>
                    <w:lang w:val="en-GB"/>
                  </w:rPr>
                </w:pPr>
                <w:r w:rsidRPr="0048038D">
                  <w:rPr>
                    <w:rFonts w:ascii="Arial" w:hAnsi="Arial" w:cs="Nazanin"/>
                    <w:bCs/>
                    <w:lang w:val="en-GB"/>
                  </w:rPr>
                  <w:t>Polymerase Chain Reaction</w:t>
                </w:r>
              </w:p>
            </w:tc>
          </w:tr>
          <w:tr w:rsidR="0048038D" w:rsidRPr="0048038D" w14:paraId="668C427D" w14:textId="77777777" w:rsidTr="00480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6CF2AC3"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rPr>
                  <w:t>RDT</w:t>
                </w:r>
              </w:p>
            </w:tc>
            <w:tc>
              <w:tcPr>
                <w:tcW w:w="7088" w:type="dxa"/>
              </w:tcPr>
              <w:p w14:paraId="24A845D8" w14:textId="77777777" w:rsidR="0048038D" w:rsidRPr="0048038D" w:rsidRDefault="0048038D" w:rsidP="0048038D">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Nazanin"/>
                    <w:bCs/>
                    <w:lang w:val="en-GB"/>
                  </w:rPr>
                </w:pPr>
                <w:r w:rsidRPr="0048038D">
                  <w:rPr>
                    <w:rFonts w:ascii="Arial" w:hAnsi="Arial" w:cs="Nazanin"/>
                    <w:bCs/>
                    <w:lang w:val="en-GB"/>
                  </w:rPr>
                  <w:t>Rapid Diagnostic Test</w:t>
                </w:r>
              </w:p>
            </w:tc>
          </w:tr>
          <w:tr w:rsidR="0048038D" w:rsidRPr="0048038D" w14:paraId="642CDFB1" w14:textId="77777777" w:rsidTr="0048038D">
            <w:tc>
              <w:tcPr>
                <w:cnfStyle w:val="001000000000" w:firstRow="0" w:lastRow="0" w:firstColumn="1" w:lastColumn="0" w:oddVBand="0" w:evenVBand="0" w:oddHBand="0" w:evenHBand="0" w:firstRowFirstColumn="0" w:firstRowLastColumn="0" w:lastRowFirstColumn="0" w:lastRowLastColumn="0"/>
                <w:tcW w:w="2410" w:type="dxa"/>
              </w:tcPr>
              <w:p w14:paraId="2DDF9924"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SHEP model</w:t>
                </w:r>
              </w:p>
            </w:tc>
            <w:tc>
              <w:tcPr>
                <w:tcW w:w="7088" w:type="dxa"/>
              </w:tcPr>
              <w:p w14:paraId="7602CAD9" w14:textId="77777777" w:rsidR="0048038D" w:rsidRPr="0048038D" w:rsidRDefault="0048038D" w:rsidP="0048038D">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Nazanin"/>
                    <w:bCs/>
                    <w:lang w:val="en-GB"/>
                  </w:rPr>
                </w:pPr>
                <w:r w:rsidRPr="0048038D">
                  <w:rPr>
                    <w:rFonts w:ascii="Arial" w:hAnsi="Arial" w:cs="Nazanin"/>
                    <w:bCs/>
                    <w:lang w:val="en-GB"/>
                  </w:rPr>
                  <w:t>Systematic comprehensive Health Education and Promotion model</w:t>
                </w:r>
              </w:p>
            </w:tc>
          </w:tr>
          <w:tr w:rsidR="0048038D" w:rsidRPr="0048038D" w14:paraId="63077CCB" w14:textId="77777777" w:rsidTr="00480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88E62B1" w14:textId="77777777" w:rsidR="0048038D" w:rsidRPr="0048038D" w:rsidRDefault="0048038D" w:rsidP="0048038D">
                <w:pPr>
                  <w:spacing w:line="360" w:lineRule="auto"/>
                  <w:contextualSpacing/>
                  <w:rPr>
                    <w:rFonts w:ascii="Arial" w:hAnsi="Arial" w:cs="Nazanin"/>
                    <w:sz w:val="26"/>
                    <w:szCs w:val="26"/>
                    <w:lang w:bidi="fa-IR"/>
                  </w:rPr>
                </w:pPr>
                <w:r w:rsidRPr="0048038D">
                  <w:rPr>
                    <w:rFonts w:ascii="Arial" w:hAnsi="Arial" w:cs="Nazanin"/>
                    <w:sz w:val="26"/>
                    <w:szCs w:val="26"/>
                  </w:rPr>
                  <w:t>STI</w:t>
                </w:r>
                <w:r w:rsidRPr="0048038D">
                  <w:rPr>
                    <w:rFonts w:ascii="Arial" w:hAnsi="Arial" w:cs="Nazanin"/>
                    <w:sz w:val="26"/>
                    <w:szCs w:val="26"/>
                    <w:lang w:bidi="fa-IR"/>
                  </w:rPr>
                  <w:t>s</w:t>
                </w:r>
              </w:p>
            </w:tc>
            <w:tc>
              <w:tcPr>
                <w:tcW w:w="7088" w:type="dxa"/>
              </w:tcPr>
              <w:p w14:paraId="796CEE86" w14:textId="77777777" w:rsidR="0048038D" w:rsidRPr="0048038D" w:rsidRDefault="0048038D" w:rsidP="0048038D">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Nazanin"/>
                    <w:bCs/>
                    <w:rtl/>
                    <w:lang w:bidi="fa-IR"/>
                  </w:rPr>
                </w:pPr>
                <w:r w:rsidRPr="0048038D">
                  <w:rPr>
                    <w:rFonts w:ascii="Arial" w:hAnsi="Arial" w:cs="Nazanin"/>
                    <w:bCs/>
                    <w:lang w:val="en-GB"/>
                  </w:rPr>
                  <w:t>Sexually transmitted infections</w:t>
                </w:r>
              </w:p>
            </w:tc>
          </w:tr>
          <w:tr w:rsidR="0048038D" w:rsidRPr="0048038D" w14:paraId="3C5505C9" w14:textId="77777777" w:rsidTr="0048038D">
            <w:trPr>
              <w:trHeight w:val="80"/>
            </w:trPr>
            <w:tc>
              <w:tcPr>
                <w:cnfStyle w:val="001000000000" w:firstRow="0" w:lastRow="0" w:firstColumn="1" w:lastColumn="0" w:oddVBand="0" w:evenVBand="0" w:oddHBand="0" w:evenHBand="0" w:firstRowFirstColumn="0" w:firstRowLastColumn="0" w:lastRowFirstColumn="0" w:lastRowLastColumn="0"/>
                <w:tcW w:w="2410" w:type="dxa"/>
              </w:tcPr>
              <w:p w14:paraId="314B6A2A"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SVR</w:t>
                </w:r>
              </w:p>
            </w:tc>
            <w:tc>
              <w:tcPr>
                <w:tcW w:w="7088" w:type="dxa"/>
              </w:tcPr>
              <w:p w14:paraId="35348EBF" w14:textId="77777777" w:rsidR="0048038D" w:rsidRPr="0048038D" w:rsidRDefault="0048038D" w:rsidP="0048038D">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Arial" w:hAnsi="Arial" w:cs="Nazanin"/>
                  </w:rPr>
                </w:pPr>
                <w:r w:rsidRPr="0048038D">
                  <w:rPr>
                    <w:rFonts w:ascii="Arial" w:hAnsi="Arial" w:cs="Nazanin"/>
                  </w:rPr>
                  <w:t>Sustain Virological Response</w:t>
                </w:r>
              </w:p>
            </w:tc>
          </w:tr>
          <w:tr w:rsidR="0048038D" w:rsidRPr="0048038D" w14:paraId="1CFA5E30" w14:textId="77777777" w:rsidTr="004803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4CBC60A" w14:textId="77777777" w:rsidR="0048038D" w:rsidRPr="0048038D" w:rsidRDefault="0048038D" w:rsidP="0048038D">
                <w:pPr>
                  <w:spacing w:line="360" w:lineRule="auto"/>
                  <w:contextualSpacing/>
                  <w:rPr>
                    <w:rFonts w:ascii="Arial" w:hAnsi="Arial" w:cs="Nazanin"/>
                    <w:sz w:val="26"/>
                    <w:szCs w:val="26"/>
                  </w:rPr>
                </w:pPr>
                <w:r w:rsidRPr="0048038D">
                  <w:rPr>
                    <w:rFonts w:ascii="Arial" w:hAnsi="Arial" w:cs="Nazanin"/>
                    <w:sz w:val="26"/>
                    <w:szCs w:val="26"/>
                    <w:lang w:val="en-GB"/>
                  </w:rPr>
                  <w:t>SW</w:t>
                </w:r>
              </w:p>
            </w:tc>
            <w:tc>
              <w:tcPr>
                <w:tcW w:w="7088" w:type="dxa"/>
              </w:tcPr>
              <w:p w14:paraId="38793531" w14:textId="77777777" w:rsidR="0048038D" w:rsidRPr="0048038D" w:rsidRDefault="0048038D" w:rsidP="0048038D">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Nazanin"/>
                    <w:bCs/>
                    <w:lang w:val="en-GB"/>
                  </w:rPr>
                </w:pPr>
                <w:r w:rsidRPr="0048038D">
                  <w:rPr>
                    <w:rFonts w:ascii="Arial" w:hAnsi="Arial" w:cs="Nazanin"/>
                    <w:bCs/>
                    <w:lang w:val="en-GB"/>
                  </w:rPr>
                  <w:t>Sex Worker</w:t>
                </w:r>
              </w:p>
            </w:tc>
          </w:tr>
          <w:tr w:rsidR="0048038D" w:rsidRPr="0048038D" w14:paraId="01E636DB" w14:textId="77777777" w:rsidTr="0048038D">
            <w:trPr>
              <w:trHeight w:val="343"/>
            </w:trPr>
            <w:tc>
              <w:tcPr>
                <w:cnfStyle w:val="001000000000" w:firstRow="0" w:lastRow="0" w:firstColumn="1" w:lastColumn="0" w:oddVBand="0" w:evenVBand="0" w:oddHBand="0" w:evenHBand="0" w:firstRowFirstColumn="0" w:firstRowLastColumn="0" w:lastRowFirstColumn="0" w:lastRowLastColumn="0"/>
                <w:tcW w:w="2410" w:type="dxa"/>
              </w:tcPr>
              <w:p w14:paraId="4BFC128E" w14:textId="77777777" w:rsidR="0048038D" w:rsidRPr="0048038D" w:rsidRDefault="0048038D" w:rsidP="0048038D">
                <w:pPr>
                  <w:contextualSpacing/>
                  <w:rPr>
                    <w:rFonts w:ascii="Arial" w:hAnsi="Arial" w:cs="Nazanin"/>
                    <w:sz w:val="26"/>
                    <w:szCs w:val="26"/>
                    <w:lang w:val="en-GB"/>
                  </w:rPr>
                </w:pPr>
                <w:r w:rsidRPr="0048038D">
                  <w:rPr>
                    <w:rFonts w:ascii="Arial" w:hAnsi="Arial" w:cs="Nazanin"/>
                    <w:sz w:val="26"/>
                    <w:szCs w:val="26"/>
                    <w:lang w:val="en-GB"/>
                  </w:rPr>
                  <w:t>TG</w:t>
                </w:r>
              </w:p>
            </w:tc>
            <w:tc>
              <w:tcPr>
                <w:tcW w:w="7088" w:type="dxa"/>
              </w:tcPr>
              <w:p w14:paraId="2060B77E" w14:textId="77777777" w:rsidR="0048038D" w:rsidRPr="0048038D" w:rsidRDefault="0048038D" w:rsidP="0048038D">
                <w:pPr>
                  <w:contextualSpacing/>
                  <w:cnfStyle w:val="000000000000" w:firstRow="0" w:lastRow="0" w:firstColumn="0" w:lastColumn="0" w:oddVBand="0" w:evenVBand="0" w:oddHBand="0" w:evenHBand="0" w:firstRowFirstColumn="0" w:firstRowLastColumn="0" w:lastRowFirstColumn="0" w:lastRowLastColumn="0"/>
                  <w:rPr>
                    <w:rFonts w:ascii="Arial" w:hAnsi="Arial" w:cs="Nazanin"/>
                    <w:bCs/>
                    <w:lang w:val="en-GB"/>
                  </w:rPr>
                </w:pPr>
                <w:r w:rsidRPr="0048038D">
                  <w:rPr>
                    <w:rFonts w:ascii="Arial" w:hAnsi="Arial" w:cs="Nazanin"/>
                    <w:bCs/>
                    <w:lang w:val="en-GB"/>
                  </w:rPr>
                  <w:t>Trans Gender</w:t>
                </w:r>
              </w:p>
              <w:p w14:paraId="396C1173" w14:textId="77777777" w:rsidR="0048038D" w:rsidRPr="0048038D" w:rsidRDefault="0048038D" w:rsidP="0048038D">
                <w:pPr>
                  <w:contextualSpacing/>
                  <w:cnfStyle w:val="000000000000" w:firstRow="0" w:lastRow="0" w:firstColumn="0" w:lastColumn="0" w:oddVBand="0" w:evenVBand="0" w:oddHBand="0" w:evenHBand="0" w:firstRowFirstColumn="0" w:firstRowLastColumn="0" w:lastRowFirstColumn="0" w:lastRowLastColumn="0"/>
                  <w:rPr>
                    <w:rFonts w:ascii="Arial" w:hAnsi="Arial" w:cs="Nazanin"/>
                    <w:bCs/>
                    <w:lang w:val="en-GB"/>
                  </w:rPr>
                </w:pPr>
              </w:p>
            </w:tc>
          </w:tr>
          <w:tr w:rsidR="0048038D" w:rsidRPr="0048038D" w14:paraId="0E24DFEF" w14:textId="77777777" w:rsidTr="00B132C9">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2410" w:type="dxa"/>
              </w:tcPr>
              <w:p w14:paraId="77D32D5F" w14:textId="77777777" w:rsidR="0048038D" w:rsidRPr="0048038D" w:rsidRDefault="0048038D" w:rsidP="0048038D">
                <w:pPr>
                  <w:spacing w:line="360" w:lineRule="auto"/>
                  <w:contextualSpacing/>
                  <w:rPr>
                    <w:rFonts w:ascii="Arial" w:hAnsi="Arial" w:cs="Nazanin"/>
                    <w:sz w:val="26"/>
                    <w:szCs w:val="26"/>
                    <w:lang w:val="en-GB"/>
                  </w:rPr>
                </w:pPr>
                <w:r w:rsidRPr="0048038D">
                  <w:rPr>
                    <w:rFonts w:ascii="Arial" w:hAnsi="Arial" w:cs="Nazanin"/>
                    <w:sz w:val="26"/>
                    <w:szCs w:val="26"/>
                    <w:lang w:val="en-GB"/>
                  </w:rPr>
                  <w:t>VCT</w:t>
                </w:r>
              </w:p>
            </w:tc>
            <w:tc>
              <w:tcPr>
                <w:tcW w:w="7088" w:type="dxa"/>
              </w:tcPr>
              <w:p w14:paraId="7B809018" w14:textId="77777777" w:rsidR="0048038D" w:rsidRPr="0048038D" w:rsidRDefault="0048038D" w:rsidP="0048038D">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hAnsi="Arial" w:cs="Nazanin"/>
                    <w:b/>
                    <w:bCs/>
                  </w:rPr>
                </w:pPr>
                <w:r w:rsidRPr="0048038D">
                  <w:rPr>
                    <w:rFonts w:ascii="Arial" w:hAnsi="Arial" w:cs="Nazanin"/>
                  </w:rPr>
                  <w:t>Voluntary Counseling Test</w:t>
                </w:r>
              </w:p>
            </w:tc>
          </w:tr>
        </w:tbl>
        <w:p w14:paraId="37AF8700"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rPr>
          </w:pPr>
        </w:p>
        <w:p w14:paraId="63DAE729" w14:textId="77777777" w:rsidR="0048038D" w:rsidRPr="0048038D" w:rsidRDefault="0048038D" w:rsidP="0048038D">
          <w:pPr>
            <w:spacing w:line="252" w:lineRule="auto"/>
            <w:jc w:val="both"/>
            <w:rPr>
              <w:rFonts w:ascii="B Nazanin" w:eastAsia="Times New Roman" w:hAnsi="B Nazanin" w:cs="Times New Roman"/>
              <w:b/>
              <w:bCs/>
              <w:caps/>
              <w:color w:val="0070C0"/>
              <w:spacing w:val="4"/>
              <w:sz w:val="28"/>
              <w:szCs w:val="28"/>
              <w:rtl/>
            </w:rPr>
          </w:pPr>
          <w:r w:rsidRPr="0048038D">
            <w:rPr>
              <w:rFonts w:ascii="Calibri" w:eastAsia="Times New Roman" w:hAnsi="Calibri" w:cs="Arial"/>
              <w:rtl/>
            </w:rPr>
            <w:br w:type="page"/>
          </w:r>
        </w:p>
        <w:p w14:paraId="5FE2F9C4" w14:textId="77777777" w:rsidR="0048038D" w:rsidRPr="0048038D" w:rsidRDefault="0048038D" w:rsidP="0048038D">
          <w:pPr>
            <w:keepNext/>
            <w:keepLines/>
            <w:bidi/>
            <w:spacing w:before="320" w:after="0" w:line="252" w:lineRule="auto"/>
            <w:jc w:val="both"/>
            <w:outlineLvl w:val="0"/>
            <w:rPr>
              <w:rFonts w:ascii="B Nazanin" w:eastAsia="Times New Roman" w:hAnsi="B Nazanin" w:cs="Times New Roman"/>
              <w:b/>
              <w:bCs/>
              <w:caps/>
              <w:color w:val="0070C0"/>
              <w:spacing w:val="4"/>
              <w:sz w:val="28"/>
              <w:szCs w:val="28"/>
              <w:rtl/>
            </w:rPr>
          </w:pPr>
          <w:bookmarkStart w:id="2" w:name="_Toc122440356"/>
          <w:r w:rsidRPr="0048038D">
            <w:rPr>
              <w:rFonts w:ascii="B Nazanin" w:eastAsia="Times New Roman" w:hAnsi="B Nazanin" w:cs="Times New Roman" w:hint="cs"/>
              <w:b/>
              <w:bCs/>
              <w:caps/>
              <w:color w:val="0070C0"/>
              <w:spacing w:val="4"/>
              <w:sz w:val="28"/>
              <w:szCs w:val="28"/>
              <w:rtl/>
            </w:rPr>
            <w:lastRenderedPageBreak/>
            <w:t>مقدمه</w:t>
          </w:r>
          <w:bookmarkEnd w:id="2"/>
        </w:p>
        <w:p w14:paraId="2194C74C" w14:textId="1F68CB66" w:rsidR="0048038D" w:rsidRPr="0048038D" w:rsidRDefault="0048038D" w:rsidP="0073342C">
          <w:pPr>
            <w:bidi/>
            <w:spacing w:before="320" w:after="0" w:line="360" w:lineRule="auto"/>
            <w:jc w:val="both"/>
            <w:rPr>
              <w:rFonts w:ascii="Calibri" w:eastAsia="Calibri" w:hAnsi="Calibri" w:cs="B Nazanin"/>
              <w:rtl/>
              <w:lang w:bidi="fa-IR"/>
            </w:rPr>
          </w:pPr>
          <w:r w:rsidRPr="0048038D">
            <w:rPr>
              <w:rFonts w:ascii="Times New Roman" w:eastAsia="Times New Roman" w:hAnsi="Times New Roman" w:cs="B Nazanin"/>
              <w:sz w:val="24"/>
              <w:szCs w:val="24"/>
              <w:rtl/>
            </w:rPr>
            <w:t xml:space="preserve">هپاتیت </w:t>
          </w:r>
          <w:r w:rsidRPr="0048038D">
            <w:rPr>
              <w:rFonts w:ascii="Times New Roman" w:eastAsia="Times New Roman" w:hAnsi="Times New Roman" w:cs="B Nazanin"/>
              <w:sz w:val="24"/>
              <w:szCs w:val="24"/>
            </w:rPr>
            <w:t>B</w:t>
          </w:r>
          <w:r w:rsidRPr="0048038D">
            <w:rPr>
              <w:rFonts w:ascii="Times New Roman" w:eastAsia="Times New Roman" w:hAnsi="Times New Roman" w:cs="B Nazanin"/>
              <w:sz w:val="24"/>
              <w:szCs w:val="24"/>
              <w:rtl/>
            </w:rPr>
            <w:t xml:space="preserve"> و </w:t>
          </w:r>
          <w:r w:rsidRPr="0048038D">
            <w:rPr>
              <w:rFonts w:ascii="Times New Roman" w:eastAsia="Times New Roman" w:hAnsi="Times New Roman" w:cs="B Nazanin"/>
              <w:sz w:val="24"/>
              <w:szCs w:val="24"/>
            </w:rPr>
            <w:t>C</w:t>
          </w:r>
          <w:r w:rsidRPr="0048038D">
            <w:rPr>
              <w:rFonts w:ascii="Times New Roman" w:eastAsia="Times New Roman" w:hAnsi="Times New Roman" w:cs="B Nazanin"/>
              <w:sz w:val="24"/>
              <w:szCs w:val="24"/>
              <w:rtl/>
            </w:rPr>
            <w:t xml:space="preserve">  همانند دیگر بیماریهای مزمن در یک دوره طولانی بیماران را گرفتار ساخته و نیاز به مراقبت های بهداشتی درمانی پیوسته و زنجیره ای دارد. لذا ماهیت بیماری ایجاب می نماید که اغلب بیماران در یک دوره طولانی تحت مراقبت و درمان قرار گیرند. احتمال مواجهه  عده زیادی از مردم با بیماری ، فقدان علایم اختصاصی تشخیص بالینی ، گرانی خدمات و آزمایشات تخصصی، ناآگاهی مردم و مبتلایان نسبت به علایم و عوارض بیماری و شیوه های انتقال آن و فقدان رویه واحد و واحد ها</w:t>
          </w:r>
          <w:r w:rsidRPr="0048038D">
            <w:rPr>
              <w:rFonts w:ascii="Times New Roman" w:eastAsia="Times New Roman" w:hAnsi="Times New Roman" w:cs="B Nazanin" w:hint="cs"/>
              <w:sz w:val="24"/>
              <w:szCs w:val="24"/>
              <w:rtl/>
            </w:rPr>
            <w:t>ی</w:t>
          </w:r>
          <w:r w:rsidRPr="0048038D">
            <w:rPr>
              <w:rFonts w:ascii="Times New Roman" w:eastAsia="Times New Roman" w:hAnsi="Times New Roman" w:cs="B Nazanin"/>
              <w:sz w:val="24"/>
              <w:szCs w:val="24"/>
              <w:rtl/>
            </w:rPr>
            <w:t xml:space="preserve"> معین برای مراجعه و دریافت خدمات، هپاتیت </w:t>
          </w:r>
          <w:r w:rsidRPr="0048038D">
            <w:rPr>
              <w:rFonts w:ascii="Times New Roman" w:eastAsia="Times New Roman" w:hAnsi="Times New Roman" w:cs="B Nazanin"/>
              <w:sz w:val="24"/>
              <w:szCs w:val="24"/>
            </w:rPr>
            <w:t>B</w:t>
          </w:r>
          <w:r w:rsidRPr="0048038D">
            <w:rPr>
              <w:rFonts w:ascii="Times New Roman" w:eastAsia="Times New Roman" w:hAnsi="Times New Roman" w:cs="B Nazanin"/>
              <w:sz w:val="24"/>
              <w:szCs w:val="24"/>
              <w:rtl/>
            </w:rPr>
            <w:t xml:space="preserve"> و </w:t>
          </w:r>
          <w:r w:rsidRPr="0048038D">
            <w:rPr>
              <w:rFonts w:ascii="Times New Roman" w:eastAsia="Times New Roman" w:hAnsi="Times New Roman" w:cs="B Nazanin"/>
              <w:sz w:val="24"/>
              <w:szCs w:val="24"/>
            </w:rPr>
            <w:t>C</w:t>
          </w:r>
          <w:r w:rsidRPr="0048038D">
            <w:rPr>
              <w:rFonts w:ascii="Times New Roman" w:eastAsia="Times New Roman" w:hAnsi="Times New Roman" w:cs="B Nazanin"/>
              <w:sz w:val="24"/>
              <w:szCs w:val="24"/>
              <w:rtl/>
            </w:rPr>
            <w:t xml:space="preserve"> را در ردیف یکی از معضلات بهداشتی درمانی اولویت دار در کشور نموده است.  با توجه به استقرار مناسب نظام ارایه خدمات بهداشتی اولیه در کشور و تجربه موفق واحد ها</w:t>
          </w:r>
          <w:r w:rsidR="00A56921">
            <w:rPr>
              <w:rFonts w:ascii="Times New Roman" w:eastAsia="Times New Roman" w:hAnsi="Times New Roman" w:cs="B Nazanin" w:hint="cs"/>
              <w:sz w:val="24"/>
              <w:szCs w:val="24"/>
              <w:rtl/>
            </w:rPr>
            <w:t>ی</w:t>
          </w:r>
          <w:r w:rsidRPr="0048038D">
            <w:rPr>
              <w:rFonts w:ascii="Times New Roman" w:eastAsia="Times New Roman" w:hAnsi="Times New Roman" w:cs="B Nazanin"/>
              <w:sz w:val="24"/>
              <w:szCs w:val="24"/>
              <w:rtl/>
            </w:rPr>
            <w:t xml:space="preserve"> مشاوره و آزمایش داوطلبانه</w:t>
          </w:r>
          <w:r w:rsidRPr="0048038D">
            <w:rPr>
              <w:rFonts w:ascii="Times New Roman" w:eastAsia="Times New Roman" w:hAnsi="Times New Roman" w:cs="B Nazanin"/>
              <w:sz w:val="24"/>
              <w:szCs w:val="24"/>
            </w:rPr>
            <w:t>HIV/AIDS</w:t>
          </w:r>
          <w:r w:rsidRPr="0048038D">
            <w:rPr>
              <w:rFonts w:ascii="Times New Roman" w:eastAsia="Times New Roman" w:hAnsi="Times New Roman" w:cs="B Nazanin"/>
              <w:sz w:val="24"/>
              <w:szCs w:val="24"/>
              <w:rtl/>
            </w:rPr>
            <w:t xml:space="preserve"> ، شرایط مناسبی برای </w:t>
          </w:r>
          <w:r w:rsidRPr="0048038D">
            <w:rPr>
              <w:rFonts w:ascii="Times New Roman" w:eastAsia="Times New Roman" w:hAnsi="Times New Roman" w:cs="B Nazanin" w:hint="cs"/>
              <w:sz w:val="24"/>
              <w:szCs w:val="24"/>
              <w:rtl/>
              <w:lang w:bidi="fa-IR"/>
            </w:rPr>
            <w:t xml:space="preserve">توجه بیشتر به </w:t>
          </w:r>
          <w:r w:rsidRPr="0048038D">
            <w:rPr>
              <w:rFonts w:ascii="Times New Roman" w:eastAsia="Times New Roman" w:hAnsi="Times New Roman" w:cs="B Nazanin"/>
              <w:sz w:val="24"/>
              <w:szCs w:val="24"/>
              <w:rtl/>
            </w:rPr>
            <w:t xml:space="preserve"> این دو بیماری در نظام شبکه بهداشتی درمانی کشور فراهم می باشد. لذا این </w:t>
          </w:r>
          <w:r w:rsidRPr="0048038D">
            <w:rPr>
              <w:rFonts w:ascii="Times New Roman" w:eastAsia="Times New Roman" w:hAnsi="Times New Roman" w:cs="B Nazanin"/>
              <w:color w:val="000000"/>
              <w:sz w:val="24"/>
              <w:szCs w:val="24"/>
              <w:rtl/>
            </w:rPr>
            <w:t>دستو</w:t>
          </w:r>
          <w:r w:rsidRPr="0048038D">
            <w:rPr>
              <w:rFonts w:ascii="Times New Roman" w:eastAsia="Times New Roman" w:hAnsi="Times New Roman" w:cs="B Nazanin" w:hint="cs"/>
              <w:color w:val="000000"/>
              <w:sz w:val="24"/>
              <w:szCs w:val="24"/>
              <w:rtl/>
            </w:rPr>
            <w:t>رال</w:t>
          </w:r>
          <w:r w:rsidRPr="0048038D">
            <w:rPr>
              <w:rFonts w:ascii="Times New Roman" w:eastAsia="Times New Roman" w:hAnsi="Times New Roman" w:cs="B Nazanin"/>
              <w:color w:val="000000"/>
              <w:sz w:val="24"/>
              <w:szCs w:val="24"/>
              <w:rtl/>
            </w:rPr>
            <w:t>عمل</w:t>
          </w:r>
          <w:r w:rsidRPr="0048038D">
            <w:rPr>
              <w:rFonts w:ascii="Times New Roman" w:eastAsia="Times New Roman" w:hAnsi="Times New Roman" w:cs="B Nazanin"/>
              <w:color w:val="FF0000"/>
              <w:sz w:val="24"/>
              <w:szCs w:val="24"/>
              <w:rtl/>
            </w:rPr>
            <w:t xml:space="preserve"> </w:t>
          </w:r>
          <w:r w:rsidRPr="0048038D">
            <w:rPr>
              <w:rFonts w:ascii="Times New Roman" w:eastAsia="Times New Roman" w:hAnsi="Times New Roman" w:cs="B Nazanin"/>
              <w:sz w:val="24"/>
              <w:szCs w:val="24"/>
              <w:rtl/>
            </w:rPr>
            <w:t xml:space="preserve">به منظور  </w:t>
          </w:r>
          <w:r w:rsidRPr="0048038D">
            <w:rPr>
              <w:rFonts w:ascii="Times New Roman" w:eastAsia="Times New Roman" w:hAnsi="Times New Roman" w:cs="B Nazanin" w:hint="cs"/>
              <w:sz w:val="24"/>
              <w:szCs w:val="24"/>
              <w:rtl/>
            </w:rPr>
            <w:t xml:space="preserve">ارایه خدمات پاسیو و اکتیو </w:t>
          </w:r>
          <w:r w:rsidRPr="0048038D">
            <w:rPr>
              <w:rFonts w:ascii="Times New Roman" w:eastAsia="Times New Roman" w:hAnsi="Times New Roman" w:cs="B Nazanin"/>
              <w:sz w:val="24"/>
              <w:szCs w:val="24"/>
              <w:rtl/>
            </w:rPr>
            <w:t xml:space="preserve"> هپاتیت </w:t>
          </w:r>
          <w:r w:rsidRPr="0048038D">
            <w:rPr>
              <w:rFonts w:ascii="Times New Roman" w:eastAsia="Times New Roman" w:hAnsi="Times New Roman" w:cs="B Nazanin"/>
              <w:sz w:val="24"/>
              <w:szCs w:val="24"/>
            </w:rPr>
            <w:t>B</w:t>
          </w:r>
          <w:r w:rsidRPr="0048038D">
            <w:rPr>
              <w:rFonts w:ascii="Times New Roman" w:eastAsia="Times New Roman" w:hAnsi="Times New Roman" w:cs="B Nazanin"/>
              <w:sz w:val="24"/>
              <w:szCs w:val="24"/>
              <w:rtl/>
            </w:rPr>
            <w:t xml:space="preserve"> و</w:t>
          </w:r>
          <w:r w:rsidRPr="0048038D">
            <w:rPr>
              <w:rFonts w:ascii="Times New Roman" w:eastAsia="Times New Roman" w:hAnsi="Times New Roman" w:cs="B Nazanin"/>
              <w:sz w:val="24"/>
              <w:szCs w:val="24"/>
            </w:rPr>
            <w:t>C</w:t>
          </w:r>
          <w:r w:rsidRPr="0048038D">
            <w:rPr>
              <w:rFonts w:ascii="Times New Roman" w:eastAsia="Times New Roman" w:hAnsi="Times New Roman" w:cs="B Nazanin"/>
              <w:sz w:val="24"/>
              <w:szCs w:val="24"/>
              <w:rtl/>
            </w:rPr>
            <w:t xml:space="preserve"> در نظام مراقبت های بهداشتی اولیه </w:t>
          </w:r>
          <w:r w:rsidRPr="0048038D">
            <w:rPr>
              <w:rFonts w:ascii="Times New Roman" w:eastAsia="Times New Roman" w:hAnsi="Times New Roman" w:cs="B Nazanin" w:hint="cs"/>
              <w:sz w:val="24"/>
              <w:szCs w:val="24"/>
              <w:rtl/>
            </w:rPr>
            <w:t xml:space="preserve">تهیه گردیده است. </w:t>
          </w:r>
          <w:r w:rsidRPr="0048038D">
            <w:rPr>
              <w:rFonts w:ascii="Times New Roman" w:eastAsia="Times New Roman" w:hAnsi="Times New Roman" w:cs="B Nazanin" w:hint="cs"/>
              <w:sz w:val="24"/>
              <w:szCs w:val="24"/>
              <w:rtl/>
              <w:lang w:bidi="fa-IR"/>
            </w:rPr>
            <w:t xml:space="preserve">برنامه حذف هپاتیت هم اکنون جزء اهداف سازمان جهانی بهداشت قرار گرفته است، بطوریکه تا به امروز 150 کشور دنیا متعهد به حذف هپاتیت های ویروسی تا سال 2030 میلادی شده اند. ایران نیز یکی از کشورهای متعهد به حذف هپاتیت های ویروسی می باشد. </w:t>
          </w:r>
          <w:r w:rsidRPr="00531425">
            <w:rPr>
              <w:rFonts w:ascii="Times New Roman" w:eastAsia="Times New Roman" w:hAnsi="Times New Roman" w:cs="B Nazanin" w:hint="cs"/>
              <w:sz w:val="24"/>
              <w:szCs w:val="24"/>
              <w:rtl/>
              <w:lang w:bidi="fa-IR"/>
            </w:rPr>
            <w:t>متاسفانه بستر نظام شبکه کشور عمدتا برای اقدامات پاسیو برای کنترل بیماریها طراحی شده است و امکان بیماریابی فعال(</w:t>
          </w:r>
          <w:r w:rsidRPr="00531425">
            <w:rPr>
              <w:rFonts w:ascii="Times New Roman" w:eastAsia="Times New Roman" w:hAnsi="Times New Roman" w:cs="B Nazanin"/>
              <w:sz w:val="24"/>
              <w:szCs w:val="24"/>
              <w:lang w:bidi="fa-IR"/>
            </w:rPr>
            <w:t>Active Case Finding</w:t>
          </w:r>
          <w:r w:rsidRPr="00531425">
            <w:rPr>
              <w:rFonts w:ascii="Times New Roman" w:eastAsia="Times New Roman" w:hAnsi="Times New Roman" w:cs="B Nazanin" w:hint="cs"/>
              <w:sz w:val="24"/>
              <w:szCs w:val="24"/>
              <w:rtl/>
              <w:lang w:bidi="fa-IR"/>
            </w:rPr>
            <w:t>) در آن تعریف نشده است.</w:t>
          </w:r>
          <w:r w:rsidRPr="0048038D">
            <w:rPr>
              <w:rFonts w:ascii="Times New Roman" w:eastAsia="Times New Roman" w:hAnsi="Times New Roman" w:cs="B Nazanin" w:hint="cs"/>
              <w:sz w:val="24"/>
              <w:szCs w:val="24"/>
              <w:rtl/>
              <w:lang w:bidi="fa-IR"/>
            </w:rPr>
            <w:t xml:space="preserve"> لازم به ذکر است که بیماری هپاتیت های ویروسی در ایران عمدتا در جمعیت های آسیب پذیر</w:t>
          </w:r>
          <w:r w:rsidRPr="0048038D">
            <w:rPr>
              <w:rFonts w:ascii="Times New Roman" w:eastAsia="Times New Roman" w:hAnsi="Times New Roman" w:cs="B Nazanin"/>
              <w:sz w:val="24"/>
              <w:szCs w:val="24"/>
              <w:lang w:bidi="fa-IR"/>
            </w:rPr>
            <w:t>(Vulnerable)</w:t>
          </w:r>
          <w:r w:rsidRPr="0048038D">
            <w:rPr>
              <w:rFonts w:ascii="Times New Roman" w:eastAsia="Times New Roman" w:hAnsi="Times New Roman" w:cs="B Nazanin" w:hint="cs"/>
              <w:sz w:val="24"/>
              <w:szCs w:val="24"/>
              <w:rtl/>
              <w:lang w:bidi="fa-IR"/>
            </w:rPr>
            <w:t>، در حاشیه(</w:t>
          </w:r>
          <w:r w:rsidRPr="0048038D">
            <w:rPr>
              <w:rFonts w:ascii="Times New Roman" w:eastAsia="Times New Roman" w:hAnsi="Times New Roman" w:cs="B Nazanin"/>
              <w:sz w:val="24"/>
              <w:szCs w:val="24"/>
              <w:lang w:bidi="fa-IR"/>
            </w:rPr>
            <w:t>Marginalized</w:t>
          </w:r>
          <w:r w:rsidRPr="0048038D">
            <w:rPr>
              <w:rFonts w:ascii="Times New Roman" w:eastAsia="Times New Roman" w:hAnsi="Times New Roman" w:cs="B Nazanin" w:hint="cs"/>
              <w:sz w:val="24"/>
              <w:szCs w:val="24"/>
              <w:rtl/>
              <w:lang w:bidi="fa-IR"/>
            </w:rPr>
            <w:t>)، در معرض خطر(</w:t>
          </w:r>
          <w:r w:rsidRPr="0048038D">
            <w:rPr>
              <w:rFonts w:ascii="Times New Roman" w:eastAsia="Times New Roman" w:hAnsi="Times New Roman" w:cs="B Nazanin"/>
              <w:sz w:val="24"/>
              <w:szCs w:val="24"/>
              <w:lang w:bidi="fa-IR"/>
            </w:rPr>
            <w:t>At Risk</w:t>
          </w:r>
          <w:r w:rsidRPr="0048038D">
            <w:rPr>
              <w:rFonts w:ascii="Times New Roman" w:eastAsia="Times New Roman" w:hAnsi="Times New Roman" w:cs="B Nazanin" w:hint="cs"/>
              <w:sz w:val="24"/>
              <w:szCs w:val="24"/>
              <w:rtl/>
              <w:lang w:bidi="fa-IR"/>
            </w:rPr>
            <w:t>) و پرخطر (</w:t>
          </w:r>
          <w:r w:rsidRPr="0048038D">
            <w:rPr>
              <w:rFonts w:ascii="Times New Roman" w:eastAsia="Times New Roman" w:hAnsi="Times New Roman" w:cs="B Nazanin"/>
              <w:sz w:val="24"/>
              <w:szCs w:val="24"/>
              <w:lang w:bidi="fa-IR"/>
            </w:rPr>
            <w:t>High Risk</w:t>
          </w:r>
          <w:r w:rsidRPr="0048038D">
            <w:rPr>
              <w:rFonts w:ascii="Times New Roman" w:eastAsia="Times New Roman" w:hAnsi="Times New Roman" w:cs="B Nazanin" w:hint="cs"/>
              <w:sz w:val="24"/>
              <w:szCs w:val="24"/>
              <w:rtl/>
              <w:lang w:bidi="fa-IR"/>
            </w:rPr>
            <w:t>) متمرکز است.که برای دریافت خدمات  به دلایل متعدد مراجعه نمیکنند . رسیدن به اهداف حذف هپاتیت در ایران نیاز به بازتعریفی خدمات در نظام شبکه کشور و لحاظ نمودن امکان بیماریابی فعال (</w:t>
          </w:r>
          <w:r w:rsidRPr="0048038D">
            <w:rPr>
              <w:rFonts w:ascii="Times New Roman" w:eastAsia="Times New Roman" w:hAnsi="Times New Roman" w:cs="B Nazanin"/>
              <w:sz w:val="24"/>
              <w:szCs w:val="24"/>
              <w:lang w:bidi="fa-IR"/>
            </w:rPr>
            <w:t>ACF</w:t>
          </w:r>
          <w:r w:rsidRPr="0048038D">
            <w:rPr>
              <w:rFonts w:ascii="Times New Roman" w:eastAsia="Times New Roman" w:hAnsi="Times New Roman" w:cs="B Nazanin" w:hint="cs"/>
              <w:sz w:val="24"/>
              <w:szCs w:val="24"/>
              <w:rtl/>
              <w:lang w:bidi="fa-IR"/>
            </w:rPr>
            <w:t xml:space="preserve">) در بستر نظام شبکه دارد تا این بیماران شناسایی و تحت مراقبت و درمان قرار گیرند. </w:t>
          </w:r>
          <w:r w:rsidRPr="0048038D">
            <w:rPr>
              <w:rFonts w:ascii="Times New Roman" w:eastAsia="Times New Roman" w:hAnsi="Times New Roman" w:cs="B Nazanin" w:hint="cs"/>
              <w:color w:val="000000"/>
              <w:sz w:val="24"/>
              <w:szCs w:val="24"/>
              <w:rtl/>
              <w:lang w:bidi="fa-IR"/>
            </w:rPr>
            <w:t>دستورالعمل</w:t>
          </w:r>
          <w:r w:rsidRPr="0048038D">
            <w:rPr>
              <w:rFonts w:ascii="Times New Roman" w:eastAsia="Times New Roman" w:hAnsi="Times New Roman" w:cs="B Nazanin" w:hint="cs"/>
              <w:color w:val="FF0000"/>
              <w:sz w:val="24"/>
              <w:szCs w:val="24"/>
              <w:rtl/>
              <w:lang w:bidi="fa-IR"/>
            </w:rPr>
            <w:t xml:space="preserve"> </w:t>
          </w:r>
          <w:r w:rsidRPr="0048038D">
            <w:rPr>
              <w:rFonts w:ascii="Times New Roman" w:eastAsia="Times New Roman" w:hAnsi="Times New Roman" w:cs="B Nazanin" w:hint="cs"/>
              <w:sz w:val="24"/>
              <w:szCs w:val="24"/>
              <w:rtl/>
              <w:lang w:bidi="fa-IR"/>
            </w:rPr>
            <w:t xml:space="preserve">حاضر با همین نگاه تدوین شده است؛ لذا لازم است یکی از مراقبین ناظر در هر یک از مراکز جامع سلامت معاونت بهداشت دانشگاههای علوم پزشکی کشور </w:t>
          </w:r>
          <w:r w:rsidRPr="0048038D">
            <w:rPr>
              <w:rFonts w:ascii="Times New Roman" w:eastAsia="Times New Roman" w:hAnsi="Times New Roman" w:cs="B Nazanin" w:hint="cs"/>
              <w:sz w:val="24"/>
              <w:szCs w:val="24"/>
              <w:u w:val="single"/>
              <w:rtl/>
              <w:lang w:bidi="fa-IR"/>
            </w:rPr>
            <w:t>،</w:t>
          </w:r>
          <w:r w:rsidRPr="0048038D">
            <w:rPr>
              <w:rFonts w:ascii="Times New Roman" w:eastAsia="Times New Roman" w:hAnsi="Times New Roman" w:cs="B Nazanin" w:hint="cs"/>
              <w:sz w:val="24"/>
              <w:szCs w:val="24"/>
              <w:rtl/>
              <w:lang w:bidi="fa-IR"/>
            </w:rPr>
            <w:t xml:space="preserve"> آموزشهای کافی را برای انجام شناسایی، مشاوره و هدایت بیمار برای دریافت درمان، دریافت نمایند. در این راستا، </w:t>
          </w:r>
          <w:r w:rsidRPr="0048038D">
            <w:rPr>
              <w:rFonts w:ascii="Times New Roman" w:eastAsia="Times New Roman" w:hAnsi="Times New Roman" w:cs="B Nazanin" w:hint="cs"/>
              <w:color w:val="000000"/>
              <w:sz w:val="24"/>
              <w:szCs w:val="24"/>
              <w:rtl/>
              <w:lang w:bidi="fa-IR"/>
            </w:rPr>
            <w:t xml:space="preserve">دستور العمل </w:t>
          </w:r>
          <w:r w:rsidRPr="0048038D">
            <w:rPr>
              <w:rFonts w:ascii="Times New Roman" w:eastAsia="Times New Roman" w:hAnsi="Times New Roman" w:cs="B Nazanin" w:hint="cs"/>
              <w:sz w:val="24"/>
              <w:szCs w:val="24"/>
              <w:rtl/>
              <w:lang w:bidi="fa-IR"/>
            </w:rPr>
            <w:t>حاضر با دو نگاه سندرمیک(</w:t>
          </w:r>
          <w:r w:rsidRPr="0048038D">
            <w:rPr>
              <w:rFonts w:ascii="Times New Roman" w:eastAsia="Times New Roman" w:hAnsi="Times New Roman" w:cs="B Nazanin"/>
              <w:sz w:val="24"/>
              <w:szCs w:val="24"/>
              <w:lang w:bidi="fa-IR"/>
            </w:rPr>
            <w:t>Passive Case Finding</w:t>
          </w:r>
          <w:r w:rsidRPr="0048038D">
            <w:rPr>
              <w:rFonts w:ascii="Times New Roman" w:eastAsia="Times New Roman" w:hAnsi="Times New Roman" w:cs="B Nazanin" w:hint="cs"/>
              <w:sz w:val="24"/>
              <w:szCs w:val="24"/>
              <w:rtl/>
              <w:lang w:bidi="fa-IR"/>
            </w:rPr>
            <w:t>) و بیماریابی فعال(</w:t>
          </w:r>
          <w:r w:rsidRPr="0048038D">
            <w:rPr>
              <w:rFonts w:ascii="Times New Roman" w:eastAsia="Times New Roman" w:hAnsi="Times New Roman" w:cs="B Nazanin"/>
              <w:sz w:val="24"/>
              <w:szCs w:val="24"/>
              <w:lang w:bidi="fa-IR"/>
            </w:rPr>
            <w:t>Active Case Finding</w:t>
          </w:r>
          <w:r w:rsidRPr="0048038D">
            <w:rPr>
              <w:rFonts w:ascii="Times New Roman" w:eastAsia="Times New Roman" w:hAnsi="Times New Roman" w:cs="B Nazanin" w:hint="cs"/>
              <w:sz w:val="24"/>
              <w:szCs w:val="24"/>
              <w:rtl/>
              <w:lang w:bidi="fa-IR"/>
            </w:rPr>
            <w:t>) آماده شده است.</w:t>
          </w:r>
          <w:r w:rsidR="00D4703A">
            <w:rPr>
              <w:rFonts w:ascii="Times New Roman" w:eastAsia="Times New Roman" w:hAnsi="Times New Roman" w:cs="B Nazanin" w:hint="cs"/>
              <w:sz w:val="24"/>
              <w:szCs w:val="24"/>
              <w:rtl/>
              <w:lang w:bidi="fa-IR"/>
            </w:rPr>
            <w:t xml:space="preserve"> </w:t>
          </w:r>
          <w:r w:rsidRPr="0048038D">
            <w:rPr>
              <w:rFonts w:ascii="Times New Roman" w:eastAsia="Times New Roman" w:hAnsi="Times New Roman" w:cs="B Nazanin" w:hint="cs"/>
              <w:sz w:val="24"/>
              <w:szCs w:val="24"/>
              <w:rtl/>
              <w:lang w:bidi="fa-IR"/>
            </w:rPr>
            <w:t>لازم به ذکر است که رتبه مرگ و میر ناشی از هپاتیت‌های ویروسی</w:t>
          </w:r>
          <w:r w:rsidRPr="0048038D">
            <w:rPr>
              <w:rFonts w:ascii="Times New Roman" w:eastAsia="Times New Roman" w:hAnsi="Times New Roman" w:cs="B Nazanin"/>
              <w:sz w:val="24"/>
              <w:szCs w:val="24"/>
              <w:rtl/>
              <w:lang w:bidi="fa-IR"/>
            </w:rPr>
            <w:t xml:space="preserve"> </w:t>
          </w:r>
          <w:r w:rsidRPr="0048038D">
            <w:rPr>
              <w:rFonts w:ascii="Times New Roman" w:eastAsia="Times New Roman" w:hAnsi="Times New Roman" w:cs="B Nazanin" w:hint="cs"/>
              <w:sz w:val="24"/>
              <w:szCs w:val="24"/>
              <w:rtl/>
              <w:lang w:bidi="fa-IR"/>
            </w:rPr>
            <w:t>در جهان</w:t>
          </w:r>
          <w:r w:rsidRPr="0048038D">
            <w:rPr>
              <w:rFonts w:ascii="Times New Roman" w:eastAsia="Times New Roman" w:hAnsi="Times New Roman" w:cs="B Nazanin"/>
              <w:sz w:val="24"/>
              <w:szCs w:val="24"/>
              <w:rtl/>
              <w:lang w:bidi="fa-IR"/>
            </w:rPr>
            <w:t xml:space="preserve"> از </w:t>
          </w:r>
          <w:r w:rsidRPr="0048038D">
            <w:rPr>
              <w:rFonts w:ascii="Times New Roman" w:eastAsia="Times New Roman" w:hAnsi="Times New Roman" w:cs="B Nazanin" w:hint="cs"/>
              <w:sz w:val="24"/>
              <w:szCs w:val="24"/>
              <w:rtl/>
              <w:lang w:bidi="fa-IR"/>
            </w:rPr>
            <w:t xml:space="preserve">سال 1990 تا </w:t>
          </w:r>
          <w:r w:rsidRPr="0048038D">
            <w:rPr>
              <w:rFonts w:ascii="Times New Roman" w:eastAsia="Times New Roman" w:hAnsi="Times New Roman" w:cs="B Nazanin"/>
              <w:sz w:val="24"/>
              <w:szCs w:val="24"/>
              <w:rtl/>
              <w:lang w:bidi="fa-IR"/>
            </w:rPr>
            <w:t xml:space="preserve">2013 میلادی از جایگاه </w:t>
          </w:r>
          <w:r w:rsidRPr="0048038D">
            <w:rPr>
              <w:rFonts w:ascii="Times New Roman" w:eastAsia="Times New Roman" w:hAnsi="Times New Roman" w:cs="B Nazanin" w:hint="cs"/>
              <w:sz w:val="24"/>
              <w:szCs w:val="24"/>
              <w:rtl/>
              <w:lang w:bidi="fa-IR"/>
            </w:rPr>
            <w:t>دهم</w:t>
          </w:r>
          <w:r w:rsidRPr="0048038D">
            <w:rPr>
              <w:rFonts w:ascii="Times New Roman" w:eastAsia="Times New Roman" w:hAnsi="Times New Roman" w:cs="B Nazanin"/>
              <w:sz w:val="24"/>
              <w:szCs w:val="24"/>
              <w:rtl/>
              <w:lang w:bidi="fa-IR"/>
            </w:rPr>
            <w:t xml:space="preserve"> به </w:t>
          </w:r>
          <w:r w:rsidRPr="0048038D">
            <w:rPr>
              <w:rFonts w:ascii="Times New Roman" w:eastAsia="Times New Roman" w:hAnsi="Times New Roman" w:cs="B Nazanin" w:hint="cs"/>
              <w:sz w:val="24"/>
              <w:szCs w:val="24"/>
              <w:rtl/>
              <w:lang w:bidi="fa-IR"/>
            </w:rPr>
            <w:t xml:space="preserve">هفتم رسیده است و از سوی دیگر در بهترین حالت تنها </w:t>
          </w:r>
          <w:r w:rsidRPr="0048038D">
            <w:rPr>
              <w:rFonts w:ascii="Times New Roman" w:eastAsia="Times New Roman" w:hAnsi="Times New Roman" w:cs="B Nazanin"/>
              <w:sz w:val="24"/>
              <w:szCs w:val="24"/>
              <w:rtl/>
              <w:lang w:bidi="fa-IR"/>
            </w:rPr>
            <w:t xml:space="preserve">1 نفر </w:t>
          </w:r>
          <w:r w:rsidRPr="0048038D">
            <w:rPr>
              <w:rFonts w:ascii="Times New Roman" w:eastAsia="Times New Roman" w:hAnsi="Times New Roman" w:cs="B Nazanin" w:hint="cs"/>
              <w:sz w:val="24"/>
              <w:szCs w:val="24"/>
              <w:rtl/>
              <w:lang w:bidi="fa-IR"/>
            </w:rPr>
            <w:t xml:space="preserve">از هر </w:t>
          </w:r>
          <w:r w:rsidRPr="0048038D">
            <w:rPr>
              <w:rFonts w:ascii="Times New Roman" w:eastAsia="Times New Roman" w:hAnsi="Times New Roman" w:cs="B Nazanin"/>
              <w:sz w:val="24"/>
              <w:szCs w:val="24"/>
              <w:rtl/>
              <w:lang w:bidi="fa-IR"/>
            </w:rPr>
            <w:t>10 نفر</w:t>
          </w:r>
          <w:r w:rsidRPr="0048038D">
            <w:rPr>
              <w:rFonts w:ascii="Times New Roman" w:eastAsia="Times New Roman" w:hAnsi="Times New Roman" w:cs="B Nazanin" w:hint="cs"/>
              <w:sz w:val="24"/>
              <w:szCs w:val="24"/>
              <w:rtl/>
              <w:lang w:bidi="fa-IR"/>
            </w:rPr>
            <w:t xml:space="preserve"> فرد مبتلا به هپاتیت از بیماری خود آگاه بوده و می‌تواند به درمان دسترسی داشته باشد. در همین راستا بالغ بر 150 کشور جهان از جمله ایران متعهد به اهداف سازمان جهانی بهداشت در زمینه حذف هپاتیت تا سال 2030 شده‌اند. این اهداف عبارتند از:</w:t>
          </w:r>
        </w:p>
        <w:p w14:paraId="63AE6215" w14:textId="77777777" w:rsidR="0048038D" w:rsidRPr="0048038D" w:rsidRDefault="0048038D" w:rsidP="009A5977">
          <w:pPr>
            <w:numPr>
              <w:ilvl w:val="0"/>
              <w:numId w:val="7"/>
            </w:numPr>
            <w:tabs>
              <w:tab w:val="right" w:pos="288"/>
            </w:tabs>
            <w:bidi/>
            <w:spacing w:after="0" w:line="240" w:lineRule="auto"/>
            <w:ind w:left="0" w:firstLine="4"/>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 xml:space="preserve">کاهش </w:t>
          </w:r>
          <w:r w:rsidRPr="0048038D">
            <w:rPr>
              <w:rFonts w:ascii="Calibri" w:eastAsia="Times New Roman" w:hAnsi="Calibri" w:cs="B Nazanin"/>
              <w:sz w:val="24"/>
              <w:szCs w:val="24"/>
              <w:rtl/>
              <w:lang w:bidi="fa-IR"/>
            </w:rPr>
            <w:t xml:space="preserve">90 درصدی موارد جدید ابتلا به هپاتیت های </w:t>
          </w:r>
          <w:r w:rsidRPr="0048038D">
            <w:rPr>
              <w:rFonts w:ascii="Calibri" w:eastAsia="Times New Roman" w:hAnsi="Calibri" w:cs="B Nazanin"/>
              <w:sz w:val="24"/>
              <w:szCs w:val="24"/>
              <w:lang w:bidi="fa-IR"/>
            </w:rPr>
            <w:t>B</w:t>
          </w:r>
          <w:r w:rsidRPr="0048038D">
            <w:rPr>
              <w:rFonts w:ascii="Calibri" w:eastAsia="Times New Roman" w:hAnsi="Calibri" w:cs="B Nazanin"/>
              <w:sz w:val="24"/>
              <w:szCs w:val="24"/>
              <w:rtl/>
              <w:lang w:bidi="fa-IR"/>
            </w:rPr>
            <w:t xml:space="preserve"> و</w:t>
          </w:r>
          <w:r w:rsidRPr="0048038D">
            <w:rPr>
              <w:rFonts w:ascii="Calibri" w:eastAsia="Times New Roman" w:hAnsi="Calibri" w:cs="B Nazanin" w:hint="cs"/>
              <w:sz w:val="24"/>
              <w:szCs w:val="24"/>
              <w:rtl/>
              <w:lang w:bidi="fa-IR"/>
            </w:rPr>
            <w:t xml:space="preserve"> </w:t>
          </w:r>
          <w:r w:rsidRPr="0048038D">
            <w:rPr>
              <w:rFonts w:ascii="Calibri" w:eastAsia="Times New Roman" w:hAnsi="Calibri" w:cs="B Nazanin"/>
              <w:sz w:val="24"/>
              <w:szCs w:val="24"/>
              <w:lang w:bidi="fa-IR"/>
            </w:rPr>
            <w:t xml:space="preserve"> C</w:t>
          </w:r>
        </w:p>
        <w:p w14:paraId="33F5B7AA" w14:textId="77777777" w:rsidR="0048038D" w:rsidRPr="0048038D" w:rsidRDefault="0048038D" w:rsidP="009A5977">
          <w:pPr>
            <w:numPr>
              <w:ilvl w:val="0"/>
              <w:numId w:val="7"/>
            </w:numPr>
            <w:tabs>
              <w:tab w:val="right" w:pos="288"/>
            </w:tabs>
            <w:bidi/>
            <w:spacing w:after="0" w:line="360" w:lineRule="auto"/>
            <w:ind w:left="0" w:firstLine="4"/>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 xml:space="preserve">دسترسی همگانی به درمان‌های کلیدی برای هپاتیت‌های ویروسی مزمن </w:t>
          </w:r>
          <w:r w:rsidRPr="0048038D">
            <w:rPr>
              <w:rFonts w:ascii="Calibri" w:eastAsia="Times New Roman" w:hAnsi="Calibri" w:cs="B Nazanin"/>
              <w:sz w:val="24"/>
              <w:szCs w:val="24"/>
              <w:lang w:bidi="fa-IR"/>
            </w:rPr>
            <w:t>B</w:t>
          </w:r>
          <w:r w:rsidRPr="0048038D">
            <w:rPr>
              <w:rFonts w:ascii="Calibri" w:eastAsia="Times New Roman" w:hAnsi="Calibri" w:cs="B Nazanin"/>
              <w:sz w:val="24"/>
              <w:szCs w:val="24"/>
              <w:rtl/>
              <w:lang w:bidi="fa-IR"/>
            </w:rPr>
            <w:t xml:space="preserve"> و</w:t>
          </w:r>
          <w:r w:rsidRPr="0048038D">
            <w:rPr>
              <w:rFonts w:ascii="Calibri" w:eastAsia="Times New Roman" w:hAnsi="Calibri" w:cs="B Nazanin" w:hint="cs"/>
              <w:sz w:val="24"/>
              <w:szCs w:val="24"/>
              <w:rtl/>
              <w:lang w:bidi="fa-IR"/>
            </w:rPr>
            <w:t xml:space="preserve"> </w:t>
          </w:r>
          <w:r w:rsidRPr="0048038D">
            <w:rPr>
              <w:rFonts w:ascii="Calibri" w:eastAsia="Times New Roman" w:hAnsi="Calibri" w:cs="B Nazanin"/>
              <w:sz w:val="24"/>
              <w:szCs w:val="24"/>
              <w:lang w:bidi="fa-IR"/>
            </w:rPr>
            <w:t xml:space="preserve"> C</w:t>
          </w:r>
          <w:r w:rsidRPr="0048038D">
            <w:rPr>
              <w:rFonts w:ascii="Calibri" w:eastAsia="Times New Roman" w:hAnsi="Calibri" w:cs="B Nazanin" w:hint="cs"/>
              <w:sz w:val="24"/>
              <w:szCs w:val="24"/>
              <w:rtl/>
              <w:lang w:bidi="fa-IR"/>
            </w:rPr>
            <w:t xml:space="preserve"> تا </w:t>
          </w:r>
          <w:r w:rsidRPr="0048038D">
            <w:rPr>
              <w:rFonts w:ascii="Calibri" w:eastAsia="Times New Roman" w:hAnsi="Calibri" w:cs="B Nazanin"/>
              <w:sz w:val="24"/>
              <w:szCs w:val="24"/>
              <w:rtl/>
              <w:lang w:bidi="fa-IR"/>
            </w:rPr>
            <w:t>80 درصد که باعث کاهش 65 درصد</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مرگ</w:t>
          </w:r>
          <w:r w:rsidRPr="0048038D">
            <w:rPr>
              <w:rFonts w:ascii="Calibri" w:eastAsia="Times New Roman" w:hAnsi="Calibri" w:cs="B Nazanin" w:hint="cs"/>
              <w:sz w:val="24"/>
              <w:szCs w:val="24"/>
              <w:rtl/>
              <w:lang w:bidi="fa-IR"/>
            </w:rPr>
            <w:t>‌</w:t>
          </w:r>
          <w:r w:rsidRPr="0048038D">
            <w:rPr>
              <w:rFonts w:ascii="Calibri" w:eastAsia="Times New Roman" w:hAnsi="Calibri" w:cs="B Nazanin"/>
              <w:sz w:val="24"/>
              <w:szCs w:val="24"/>
              <w:rtl/>
              <w:lang w:bidi="fa-IR"/>
            </w:rPr>
            <w:t xml:space="preserve">های مرتبط با هپاتیت </w:t>
          </w:r>
          <w:r w:rsidRPr="0048038D">
            <w:rPr>
              <w:rFonts w:ascii="Calibri" w:eastAsia="Times New Roman" w:hAnsi="Calibri" w:cs="B Nazanin" w:hint="cs"/>
              <w:sz w:val="24"/>
              <w:szCs w:val="24"/>
              <w:rtl/>
              <w:lang w:bidi="fa-IR"/>
            </w:rPr>
            <w:t xml:space="preserve">می </w:t>
          </w:r>
          <w:r w:rsidRPr="0048038D">
            <w:rPr>
              <w:rFonts w:ascii="Calibri" w:eastAsia="Times New Roman" w:hAnsi="Calibri" w:cs="B Nazanin"/>
              <w:sz w:val="24"/>
              <w:szCs w:val="24"/>
              <w:rtl/>
              <w:lang w:bidi="fa-IR"/>
            </w:rPr>
            <w:t>شود.</w:t>
          </w:r>
        </w:p>
        <w:p w14:paraId="7493CE25" w14:textId="26566A46" w:rsidR="0048038D" w:rsidRPr="0048038D" w:rsidRDefault="0048038D" w:rsidP="00D4703A">
          <w:pPr>
            <w:bidi/>
            <w:spacing w:after="0" w:line="36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lastRenderedPageBreak/>
            <w:t xml:space="preserve">علیرغم اینکه </w:t>
          </w:r>
          <w:r w:rsidRPr="0048038D">
            <w:rPr>
              <w:rFonts w:ascii="Calibri" w:eastAsia="Times New Roman" w:hAnsi="Calibri" w:cs="B Nazanin" w:hint="eastAsia"/>
              <w:sz w:val="24"/>
              <w:szCs w:val="24"/>
              <w:rtl/>
              <w:lang w:bidi="fa-IR"/>
            </w:rPr>
            <w:t>ا</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ران</w:t>
          </w:r>
          <w:r w:rsidRPr="0048038D">
            <w:rPr>
              <w:rFonts w:ascii="Calibri" w:eastAsia="Times New Roman" w:hAnsi="Calibri" w:cs="B Nazanin"/>
              <w:sz w:val="24"/>
              <w:szCs w:val="24"/>
              <w:rtl/>
              <w:lang w:bidi="fa-IR"/>
            </w:rPr>
            <w:t xml:space="preserve"> در حال حاضر جزو کشورها</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با ش</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وع</w:t>
          </w:r>
          <w:r w:rsidRPr="0048038D">
            <w:rPr>
              <w:rFonts w:ascii="Calibri" w:eastAsia="Times New Roman" w:hAnsi="Calibri" w:cs="B Nazanin"/>
              <w:sz w:val="24"/>
              <w:szCs w:val="24"/>
              <w:rtl/>
              <w:lang w:bidi="fa-IR"/>
            </w:rPr>
            <w:t xml:space="preserve"> نسبتاً کمتر هپات</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sz w:val="24"/>
              <w:szCs w:val="24"/>
              <w:lang w:bidi="fa-IR"/>
            </w:rPr>
            <w:t>C</w:t>
          </w:r>
          <w:r w:rsidRPr="0048038D">
            <w:rPr>
              <w:rFonts w:ascii="Calibri" w:eastAsia="Times New Roman" w:hAnsi="Calibri" w:cs="B Nazanin" w:hint="cs"/>
              <w:sz w:val="24"/>
              <w:szCs w:val="24"/>
              <w:rtl/>
              <w:lang w:bidi="fa-IR"/>
            </w:rPr>
            <w:t xml:space="preserve"> و </w:t>
          </w:r>
          <w:r w:rsidRPr="0048038D">
            <w:rPr>
              <w:rFonts w:ascii="Calibri" w:eastAsia="Times New Roman" w:hAnsi="Calibri" w:cs="B Nazanin"/>
              <w:sz w:val="24"/>
              <w:szCs w:val="24"/>
              <w:lang w:bidi="fa-IR"/>
            </w:rPr>
            <w:t>B</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cs"/>
              <w:sz w:val="24"/>
              <w:szCs w:val="24"/>
              <w:rtl/>
              <w:lang w:bidi="fa-IR"/>
            </w:rPr>
            <w:t xml:space="preserve">محسوب می شود، ولی </w:t>
          </w:r>
          <w:r w:rsidRPr="0048038D">
            <w:rPr>
              <w:rFonts w:ascii="Calibri" w:eastAsia="Times New Roman" w:hAnsi="Calibri" w:cs="B Nazanin"/>
              <w:sz w:val="24"/>
              <w:szCs w:val="24"/>
              <w:rtl/>
              <w:lang w:bidi="fa-IR"/>
            </w:rPr>
            <w:t>م</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زان</w:t>
          </w:r>
          <w:r w:rsidRPr="0048038D">
            <w:rPr>
              <w:rFonts w:ascii="Calibri" w:eastAsia="Times New Roman" w:hAnsi="Calibri" w:cs="B Nazanin"/>
              <w:sz w:val="24"/>
              <w:szCs w:val="24"/>
              <w:rtl/>
              <w:lang w:bidi="fa-IR"/>
            </w:rPr>
            <w:t xml:space="preserve"> بروز سال</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انه</w:t>
          </w:r>
          <w:r w:rsidRPr="0048038D">
            <w:rPr>
              <w:rFonts w:ascii="Calibri" w:eastAsia="Times New Roman" w:hAnsi="Calibri" w:cs="B Nazanin"/>
              <w:sz w:val="24"/>
              <w:szCs w:val="24"/>
              <w:rtl/>
              <w:lang w:bidi="fa-IR"/>
            </w:rPr>
            <w:t xml:space="preserve"> ا</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ن</w:t>
          </w:r>
          <w:r w:rsidRPr="0048038D">
            <w:rPr>
              <w:rFonts w:ascii="Calibri" w:eastAsia="Times New Roman" w:hAnsi="Calibri" w:cs="B Nazanin"/>
              <w:sz w:val="24"/>
              <w:szCs w:val="24"/>
              <w:rtl/>
              <w:lang w:bidi="fa-IR"/>
            </w:rPr>
            <w:t xml:space="preserve"> ب</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مار</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w:t>
          </w:r>
          <w:r w:rsidRPr="00D4703A">
            <w:rPr>
              <w:rFonts w:ascii="Calibri" w:eastAsia="Times New Roman" w:hAnsi="Calibri" w:cs="B Nazanin"/>
              <w:sz w:val="24"/>
              <w:szCs w:val="24"/>
              <w:rtl/>
              <w:lang w:bidi="fa-IR"/>
            </w:rPr>
            <w:t xml:space="preserve">در سال </w:t>
          </w:r>
          <w:r w:rsidRPr="00D4703A">
            <w:rPr>
              <w:rFonts w:ascii="Calibri" w:eastAsia="Times New Roman" w:hAnsi="Calibri" w:cs="B Nazanin" w:hint="cs"/>
              <w:sz w:val="24"/>
              <w:szCs w:val="24"/>
              <w:rtl/>
              <w:lang w:bidi="fa-IR"/>
            </w:rPr>
            <w:t>1399</w:t>
          </w:r>
          <w:r w:rsidRPr="00D4703A">
            <w:rPr>
              <w:rFonts w:ascii="Calibri" w:eastAsia="Times New Roman" w:hAnsi="Calibri" w:cs="B Nazanin"/>
              <w:sz w:val="24"/>
              <w:szCs w:val="24"/>
              <w:rtl/>
              <w:lang w:bidi="fa-IR"/>
            </w:rPr>
            <w:t xml:space="preserve"> </w:t>
          </w:r>
          <w:r w:rsidRPr="00D4703A">
            <w:rPr>
              <w:rFonts w:ascii="Calibri" w:eastAsia="Times New Roman" w:hAnsi="Calibri" w:cs="B Nazanin" w:hint="cs"/>
              <w:sz w:val="24"/>
              <w:szCs w:val="24"/>
              <w:rtl/>
              <w:lang w:bidi="fa-IR"/>
            </w:rPr>
            <w:t xml:space="preserve">5.9 </w:t>
          </w:r>
          <w:r w:rsidRPr="00D4703A">
            <w:rPr>
              <w:rFonts w:ascii="Calibri" w:eastAsia="Times New Roman" w:hAnsi="Calibri" w:cs="B Nazanin"/>
              <w:sz w:val="24"/>
              <w:szCs w:val="24"/>
              <w:rtl/>
              <w:lang w:bidi="fa-IR"/>
            </w:rPr>
            <w:t>در صد هزار</w:t>
          </w:r>
          <w:r w:rsidRPr="00D4703A">
            <w:rPr>
              <w:rFonts w:ascii="Calibri" w:eastAsia="Times New Roman" w:hAnsi="Calibri" w:cs="B Nazanin" w:hint="cs"/>
              <w:sz w:val="24"/>
              <w:szCs w:val="24"/>
              <w:rtl/>
              <w:lang w:bidi="fa-IR"/>
            </w:rPr>
            <w:t>،</w:t>
          </w:r>
          <w:r w:rsidR="00D4703A" w:rsidRPr="00D4703A">
            <w:rPr>
              <w:rFonts w:ascii="Calibri" w:eastAsia="Times New Roman" w:hAnsi="Calibri" w:cs="B Nazanin" w:hint="cs"/>
              <w:sz w:val="24"/>
              <w:szCs w:val="24"/>
              <w:rtl/>
              <w:lang w:bidi="fa-IR"/>
            </w:rPr>
            <w:t xml:space="preserve"> </w:t>
          </w:r>
          <w:r w:rsidRPr="00D4703A">
            <w:rPr>
              <w:rFonts w:ascii="Calibri" w:eastAsia="Times New Roman" w:hAnsi="Calibri" w:cs="B Nazanin" w:hint="cs"/>
              <w:sz w:val="24"/>
              <w:szCs w:val="24"/>
              <w:rtl/>
              <w:lang w:bidi="fa-IR"/>
            </w:rPr>
            <w:t xml:space="preserve"> و هپاتیت </w:t>
          </w:r>
          <w:r w:rsidRPr="00D4703A">
            <w:rPr>
              <w:rFonts w:ascii="Calibri" w:eastAsia="Times New Roman" w:hAnsi="Calibri" w:cs="B Nazanin"/>
              <w:sz w:val="24"/>
              <w:szCs w:val="24"/>
              <w:lang w:bidi="fa-IR"/>
            </w:rPr>
            <w:t>C</w:t>
          </w:r>
          <w:r w:rsidRPr="00D4703A">
            <w:rPr>
              <w:rFonts w:ascii="Calibri" w:eastAsia="Times New Roman" w:hAnsi="Calibri" w:cs="B Nazanin" w:hint="cs"/>
              <w:sz w:val="24"/>
              <w:szCs w:val="24"/>
              <w:rtl/>
              <w:lang w:bidi="fa-IR"/>
            </w:rPr>
            <w:t xml:space="preserve"> 2.3 در صد هزار</w:t>
          </w:r>
          <w:r w:rsidRPr="00D4703A">
            <w:rPr>
              <w:rFonts w:ascii="Calibri" w:eastAsia="Times New Roman" w:hAnsi="Calibri" w:cs="B Nazanin"/>
              <w:sz w:val="24"/>
              <w:szCs w:val="24"/>
              <w:rtl/>
              <w:lang w:bidi="fa-IR"/>
            </w:rPr>
            <w:t xml:space="preserve"> </w:t>
          </w:r>
          <w:r w:rsidRPr="00D4703A">
            <w:rPr>
              <w:rFonts w:ascii="Calibri" w:eastAsia="Times New Roman" w:hAnsi="Calibri" w:cs="B Nazanin" w:hint="cs"/>
              <w:sz w:val="24"/>
              <w:szCs w:val="24"/>
              <w:rtl/>
              <w:lang w:bidi="fa-IR"/>
            </w:rPr>
            <w:t>برآورد</w:t>
          </w:r>
          <w:r w:rsidRPr="0048038D">
            <w:rPr>
              <w:rFonts w:ascii="Calibri" w:eastAsia="Times New Roman" w:hAnsi="Calibri" w:cs="B Nazanin" w:hint="cs"/>
              <w:color w:val="000000"/>
              <w:sz w:val="28"/>
              <w:szCs w:val="28"/>
              <w:rtl/>
              <w:lang w:bidi="fa-IR"/>
            </w:rPr>
            <w:t xml:space="preserve"> </w:t>
          </w:r>
          <w:r w:rsidRPr="0048038D">
            <w:rPr>
              <w:rFonts w:ascii="Calibri" w:eastAsia="Times New Roman" w:hAnsi="Calibri" w:cs="B Nazanin" w:hint="cs"/>
              <w:sz w:val="24"/>
              <w:szCs w:val="24"/>
              <w:rtl/>
              <w:lang w:bidi="fa-IR"/>
            </w:rPr>
            <w:t>شده است</w:t>
          </w:r>
          <w:r w:rsidRPr="0048038D">
            <w:rPr>
              <w:rFonts w:ascii="Calibri" w:eastAsia="Times New Roman" w:hAnsi="Calibri" w:cs="B Nazanin"/>
              <w:sz w:val="24"/>
              <w:szCs w:val="24"/>
              <w:rtl/>
              <w:lang w:bidi="fa-IR"/>
            </w:rPr>
            <w:t>. ب</w:t>
          </w:r>
          <w:r w:rsidRPr="0048038D">
            <w:rPr>
              <w:rFonts w:ascii="Calibri" w:eastAsia="Times New Roman" w:hAnsi="Calibri" w:cs="B Nazanin" w:hint="cs"/>
              <w:sz w:val="24"/>
              <w:szCs w:val="24"/>
              <w:rtl/>
              <w:lang w:bidi="fa-IR"/>
            </w:rPr>
            <w:t xml:space="preserve">ر این اساس </w:t>
          </w:r>
          <w:r w:rsidRPr="0048038D">
            <w:rPr>
              <w:rFonts w:ascii="Calibri" w:eastAsia="Times New Roman" w:hAnsi="Calibri" w:cs="B Nazanin"/>
              <w:sz w:val="24"/>
              <w:szCs w:val="24"/>
              <w:rtl/>
              <w:lang w:bidi="fa-IR"/>
            </w:rPr>
            <w:t>بار</w:t>
          </w:r>
          <w:r w:rsidRPr="0048038D">
            <w:rPr>
              <w:rFonts w:ascii="Calibri" w:eastAsia="Times New Roman" w:hAnsi="Calibri" w:cs="B Nazanin" w:hint="cs"/>
              <w:sz w:val="24"/>
              <w:szCs w:val="24"/>
              <w:rtl/>
              <w:lang w:bidi="fa-IR"/>
            </w:rPr>
            <w:t xml:space="preserve"> </w:t>
          </w:r>
          <w:r w:rsidRPr="0048038D">
            <w:rPr>
              <w:rFonts w:ascii="Calibri" w:eastAsia="Times New Roman" w:hAnsi="Calibri" w:cs="B Nazanin"/>
              <w:sz w:val="24"/>
              <w:szCs w:val="24"/>
              <w:rtl/>
              <w:lang w:bidi="fa-IR"/>
            </w:rPr>
            <w:t>اقتصاد</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هپات</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sz w:val="24"/>
              <w:szCs w:val="24"/>
              <w:lang w:bidi="fa-IR"/>
            </w:rPr>
            <w:t>B</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cs"/>
              <w:sz w:val="24"/>
              <w:szCs w:val="24"/>
              <w:rtl/>
              <w:lang w:bidi="fa-IR"/>
            </w:rPr>
            <w:t xml:space="preserve">کشور </w:t>
          </w:r>
          <w:r w:rsidRPr="0048038D">
            <w:rPr>
              <w:rFonts w:ascii="Calibri" w:eastAsia="Times New Roman" w:hAnsi="Calibri" w:cs="B Nazanin"/>
              <w:sz w:val="24"/>
              <w:szCs w:val="24"/>
              <w:rtl/>
              <w:lang w:bidi="fa-IR"/>
            </w:rPr>
            <w:t>در سال 2013</w:t>
          </w:r>
          <w:r w:rsidRPr="0048038D">
            <w:rPr>
              <w:rFonts w:ascii="Calibri" w:eastAsia="Times New Roman" w:hAnsi="Calibri" w:cs="B Nazanin" w:hint="cs"/>
              <w:sz w:val="24"/>
              <w:szCs w:val="24"/>
              <w:rtl/>
              <w:lang w:bidi="fa-IR"/>
            </w:rPr>
            <w:t xml:space="preserve"> حدود</w:t>
          </w:r>
          <w:r w:rsidRPr="0048038D">
            <w:rPr>
              <w:rFonts w:ascii="Calibri" w:eastAsia="Times New Roman" w:hAnsi="Calibri" w:cs="B Nazanin"/>
              <w:sz w:val="24"/>
              <w:szCs w:val="24"/>
              <w:rtl/>
              <w:lang w:bidi="fa-IR"/>
            </w:rPr>
            <w:t xml:space="preserve"> 450 م</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ل</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ون</w:t>
          </w:r>
          <w:r w:rsidRPr="0048038D">
            <w:rPr>
              <w:rFonts w:ascii="Calibri" w:eastAsia="Times New Roman" w:hAnsi="Calibri" w:cs="B Nazanin"/>
              <w:sz w:val="24"/>
              <w:szCs w:val="24"/>
              <w:rtl/>
              <w:lang w:bidi="fa-IR"/>
            </w:rPr>
            <w:t xml:space="preserve"> دلار برآورد گرد</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ده</w:t>
          </w:r>
          <w:r w:rsidRPr="0048038D">
            <w:rPr>
              <w:rFonts w:ascii="Calibri" w:eastAsia="Times New Roman" w:hAnsi="Calibri" w:cs="B Nazanin"/>
              <w:sz w:val="24"/>
              <w:szCs w:val="24"/>
              <w:rtl/>
              <w:lang w:bidi="fa-IR"/>
            </w:rPr>
            <w:t xml:space="preserve"> است. هز</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نه</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cs"/>
              <w:sz w:val="24"/>
              <w:szCs w:val="24"/>
              <w:rtl/>
              <w:lang w:bidi="fa-IR"/>
            </w:rPr>
            <w:t xml:space="preserve">کشوری </w:t>
          </w:r>
          <w:r w:rsidRPr="0048038D">
            <w:rPr>
              <w:rFonts w:ascii="Calibri" w:eastAsia="Times New Roman" w:hAnsi="Calibri" w:cs="B Nazanin"/>
              <w:sz w:val="24"/>
              <w:szCs w:val="24"/>
              <w:rtl/>
              <w:lang w:bidi="fa-IR"/>
            </w:rPr>
            <w:t>درمان سال</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انه</w:t>
          </w:r>
          <w:r w:rsidRPr="0048038D">
            <w:rPr>
              <w:rFonts w:ascii="Calibri" w:eastAsia="Times New Roman" w:hAnsi="Calibri" w:cs="B Nazanin"/>
              <w:sz w:val="24"/>
              <w:szCs w:val="24"/>
              <w:rtl/>
              <w:lang w:bidi="fa-IR"/>
            </w:rPr>
            <w:t xml:space="preserve"> ب</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ماران</w:t>
          </w:r>
          <w:r w:rsidRPr="0048038D">
            <w:rPr>
              <w:rFonts w:ascii="Calibri" w:eastAsia="Times New Roman" w:hAnsi="Calibri" w:cs="B Nazanin"/>
              <w:sz w:val="24"/>
              <w:szCs w:val="24"/>
              <w:rtl/>
              <w:lang w:bidi="fa-IR"/>
            </w:rPr>
            <w:t xml:space="preserve"> مبتلا</w:t>
          </w:r>
          <w:r w:rsidRPr="0048038D">
            <w:rPr>
              <w:rFonts w:ascii="Calibri" w:eastAsia="Times New Roman" w:hAnsi="Calibri" w:cs="B Nazanin" w:hint="cs"/>
              <w:sz w:val="24"/>
              <w:szCs w:val="24"/>
              <w:rtl/>
              <w:lang w:bidi="fa-IR"/>
            </w:rPr>
            <w:t xml:space="preserve"> </w:t>
          </w:r>
          <w:r w:rsidRPr="0048038D">
            <w:rPr>
              <w:rFonts w:ascii="Calibri" w:eastAsia="Times New Roman" w:hAnsi="Calibri" w:cs="B Nazanin"/>
              <w:sz w:val="24"/>
              <w:szCs w:val="24"/>
              <w:rtl/>
              <w:lang w:bidi="fa-IR"/>
            </w:rPr>
            <w:t>به هپات</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sz w:val="24"/>
              <w:szCs w:val="24"/>
              <w:lang w:bidi="fa-IR"/>
            </w:rPr>
            <w:t>B</w:t>
          </w:r>
          <w:r w:rsidRPr="0048038D">
            <w:rPr>
              <w:rFonts w:ascii="Calibri" w:eastAsia="Times New Roman" w:hAnsi="Calibri" w:cs="B Nazanin"/>
              <w:sz w:val="24"/>
              <w:szCs w:val="24"/>
              <w:rtl/>
              <w:lang w:bidi="fa-IR"/>
            </w:rPr>
            <w:t xml:space="preserve"> بالغ</w:t>
          </w:r>
          <w:r w:rsidRPr="0048038D">
            <w:rPr>
              <w:rFonts w:ascii="Calibri" w:eastAsia="Times New Roman" w:hAnsi="Calibri" w:cs="B Nazanin" w:hint="cs"/>
              <w:sz w:val="24"/>
              <w:szCs w:val="24"/>
              <w:rtl/>
              <w:lang w:bidi="fa-IR"/>
            </w:rPr>
            <w:t xml:space="preserve"> </w:t>
          </w:r>
          <w:r w:rsidRPr="0048038D">
            <w:rPr>
              <w:rFonts w:ascii="Calibri" w:eastAsia="Times New Roman" w:hAnsi="Calibri" w:cs="B Nazanin"/>
              <w:sz w:val="24"/>
              <w:szCs w:val="24"/>
              <w:rtl/>
              <w:lang w:bidi="fa-IR"/>
            </w:rPr>
            <w:t>‌بر 226 م</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ل</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ون</w:t>
          </w:r>
          <w:r w:rsidRPr="0048038D">
            <w:rPr>
              <w:rFonts w:ascii="Calibri" w:eastAsia="Times New Roman" w:hAnsi="Calibri" w:cs="B Nazanin"/>
              <w:sz w:val="24"/>
              <w:szCs w:val="24"/>
              <w:rtl/>
              <w:lang w:bidi="fa-IR"/>
            </w:rPr>
            <w:t xml:space="preserve"> دلار </w:t>
          </w:r>
          <w:r w:rsidRPr="0048038D">
            <w:rPr>
              <w:rFonts w:ascii="Calibri" w:eastAsia="Times New Roman" w:hAnsi="Calibri" w:cs="B Nazanin" w:hint="cs"/>
              <w:sz w:val="24"/>
              <w:szCs w:val="24"/>
              <w:rtl/>
              <w:lang w:bidi="fa-IR"/>
            </w:rPr>
            <w:t xml:space="preserve">بوده </w:t>
          </w:r>
          <w:r w:rsidRPr="0048038D">
            <w:rPr>
              <w:rFonts w:ascii="Calibri" w:eastAsia="Times New Roman" w:hAnsi="Calibri" w:cs="B Nazanin"/>
              <w:sz w:val="24"/>
              <w:szCs w:val="24"/>
              <w:rtl/>
              <w:lang w:bidi="fa-IR"/>
            </w:rPr>
            <w:t>که هز</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نه</w:t>
          </w:r>
          <w:r w:rsidRPr="0048038D">
            <w:rPr>
              <w:rFonts w:ascii="Calibri" w:eastAsia="Times New Roman" w:hAnsi="Calibri" w:cs="B Nazanin"/>
              <w:sz w:val="24"/>
              <w:szCs w:val="24"/>
              <w:rtl/>
              <w:lang w:bidi="fa-IR"/>
            </w:rPr>
            <w:t xml:space="preserve"> دارو قسمت عمده‌ا</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از </w:t>
          </w:r>
          <w:r w:rsidRPr="0048038D">
            <w:rPr>
              <w:rFonts w:ascii="Calibri" w:eastAsia="Times New Roman" w:hAnsi="Calibri" w:cs="B Nazanin" w:hint="cs"/>
              <w:sz w:val="24"/>
              <w:szCs w:val="24"/>
              <w:rtl/>
              <w:lang w:bidi="fa-IR"/>
            </w:rPr>
            <w:t xml:space="preserve">آن </w:t>
          </w:r>
          <w:r w:rsidRPr="0048038D">
            <w:rPr>
              <w:rFonts w:ascii="Calibri" w:eastAsia="Times New Roman" w:hAnsi="Calibri" w:cs="B Nazanin"/>
              <w:sz w:val="24"/>
              <w:szCs w:val="24"/>
              <w:rtl/>
              <w:lang w:bidi="fa-IR"/>
            </w:rPr>
            <w:t>را شامل م</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شود</w:t>
          </w:r>
          <w:r w:rsidRPr="0048038D">
            <w:rPr>
              <w:rFonts w:ascii="Calibri" w:eastAsia="Times New Roman" w:hAnsi="Calibri" w:cs="B Nazanin" w:hint="cs"/>
              <w:sz w:val="24"/>
              <w:szCs w:val="24"/>
              <w:rtl/>
              <w:lang w:bidi="fa-IR"/>
            </w:rPr>
            <w:t>.</w:t>
          </w:r>
          <w:r w:rsidRPr="0048038D">
            <w:rPr>
              <w:rFonts w:ascii="Calibri" w:eastAsia="Times New Roman" w:hAnsi="Calibri" w:cs="B Nazanin"/>
              <w:sz w:val="24"/>
              <w:szCs w:val="24"/>
              <w:rtl/>
              <w:lang w:bidi="fa-IR"/>
            </w:rPr>
            <w:t xml:space="preserve"> </w:t>
          </w:r>
        </w:p>
        <w:p w14:paraId="65585607" w14:textId="77777777" w:rsidR="0048038D" w:rsidRPr="0048038D" w:rsidRDefault="0048038D" w:rsidP="0048038D">
          <w:pPr>
            <w:bidi/>
            <w:spacing w:after="0" w:line="360" w:lineRule="auto"/>
            <w:jc w:val="both"/>
            <w:rPr>
              <w:rFonts w:ascii="Calibri" w:eastAsia="Times New Roman" w:hAnsi="Calibri" w:cs="B Nazanin"/>
              <w:sz w:val="24"/>
              <w:szCs w:val="24"/>
              <w:rtl/>
              <w:lang w:bidi="fa-IR"/>
            </w:rPr>
          </w:pPr>
          <w:r w:rsidRPr="0048038D">
            <w:rPr>
              <w:rFonts w:ascii="Calibri" w:eastAsia="Times New Roman" w:hAnsi="Calibri" w:cs="B Nazanin"/>
              <w:sz w:val="24"/>
              <w:szCs w:val="24"/>
              <w:rtl/>
              <w:lang w:bidi="fa-IR"/>
            </w:rPr>
            <w:t>عل</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رغم</w:t>
          </w:r>
          <w:r w:rsidRPr="0048038D">
            <w:rPr>
              <w:rFonts w:ascii="Calibri" w:eastAsia="Times New Roman" w:hAnsi="Calibri" w:cs="B Nazanin"/>
              <w:sz w:val="24"/>
              <w:szCs w:val="24"/>
              <w:rtl/>
              <w:lang w:bidi="fa-IR"/>
            </w:rPr>
            <w:t xml:space="preserve"> روند کاهش</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هپات</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sz w:val="24"/>
              <w:szCs w:val="24"/>
              <w:lang w:bidi="fa-IR"/>
            </w:rPr>
            <w:t>B</w:t>
          </w:r>
          <w:r w:rsidRPr="0048038D">
            <w:rPr>
              <w:rFonts w:ascii="Calibri" w:eastAsia="Times New Roman" w:hAnsi="Calibri" w:cs="B Nazanin"/>
              <w:sz w:val="24"/>
              <w:szCs w:val="24"/>
              <w:rtl/>
              <w:lang w:bidi="fa-IR"/>
            </w:rPr>
            <w:t xml:space="preserve"> در کشور</w:t>
          </w:r>
          <w:r w:rsidRPr="0048038D">
            <w:rPr>
              <w:rFonts w:ascii="Calibri" w:eastAsia="Times New Roman" w:hAnsi="Calibri" w:cs="B Nazanin" w:hint="cs"/>
              <w:sz w:val="24"/>
              <w:szCs w:val="24"/>
              <w:rtl/>
              <w:lang w:bidi="fa-IR"/>
            </w:rPr>
            <w:t>،</w:t>
          </w:r>
          <w:r w:rsidRPr="0048038D">
            <w:rPr>
              <w:rFonts w:ascii="Calibri" w:eastAsia="Times New Roman" w:hAnsi="Calibri" w:cs="B Nazanin"/>
              <w:sz w:val="24"/>
              <w:szCs w:val="24"/>
              <w:rtl/>
              <w:lang w:bidi="fa-IR"/>
            </w:rPr>
            <w:t xml:space="preserve"> در برخ</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مناطق از قب</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ل</w:t>
          </w:r>
          <w:r w:rsidRPr="0048038D">
            <w:rPr>
              <w:rFonts w:ascii="Calibri" w:eastAsia="Times New Roman" w:hAnsi="Calibri" w:cs="B Nazanin"/>
              <w:sz w:val="24"/>
              <w:szCs w:val="24"/>
              <w:rtl/>
              <w:lang w:bidi="fa-IR"/>
            </w:rPr>
            <w:t xml:space="preserve"> استان</w:t>
          </w:r>
          <w:r w:rsidRPr="0048038D">
            <w:rPr>
              <w:rFonts w:ascii="Calibri" w:eastAsia="Times New Roman" w:hAnsi="Calibri" w:cs="B Nazanin" w:hint="cs"/>
              <w:sz w:val="24"/>
              <w:szCs w:val="24"/>
              <w:rtl/>
              <w:lang w:bidi="fa-IR"/>
            </w:rPr>
            <w:t>‌های</w:t>
          </w:r>
          <w:r w:rsidRPr="0048038D">
            <w:rPr>
              <w:rFonts w:ascii="Calibri" w:eastAsia="Times New Roman" w:hAnsi="Calibri" w:cs="B Nazanin"/>
              <w:sz w:val="24"/>
              <w:szCs w:val="24"/>
              <w:rtl/>
              <w:lang w:bidi="fa-IR"/>
            </w:rPr>
            <w:t xml:space="preserve"> گلستان، س</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ستان</w:t>
          </w:r>
          <w:r w:rsidRPr="0048038D">
            <w:rPr>
              <w:rFonts w:ascii="Calibri" w:eastAsia="Times New Roman" w:hAnsi="Calibri" w:cs="B Nazanin"/>
              <w:sz w:val="24"/>
              <w:szCs w:val="24"/>
              <w:rtl/>
              <w:lang w:bidi="fa-IR"/>
            </w:rPr>
            <w:t xml:space="preserve"> و بلوچستان رقم ش</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وع</w:t>
          </w:r>
          <w:r w:rsidRPr="0048038D">
            <w:rPr>
              <w:rFonts w:ascii="Calibri" w:eastAsia="Times New Roman" w:hAnsi="Calibri" w:cs="B Nazanin"/>
              <w:sz w:val="24"/>
              <w:szCs w:val="24"/>
              <w:rtl/>
              <w:lang w:bidi="fa-IR"/>
            </w:rPr>
            <w:t xml:space="preserve"> بالاتر از سا</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ر</w:t>
          </w:r>
          <w:r w:rsidRPr="0048038D">
            <w:rPr>
              <w:rFonts w:ascii="Calibri" w:eastAsia="Times New Roman" w:hAnsi="Calibri" w:cs="B Nazanin"/>
              <w:sz w:val="24"/>
              <w:szCs w:val="24"/>
              <w:rtl/>
              <w:lang w:bidi="fa-IR"/>
            </w:rPr>
            <w:t xml:space="preserve"> مناطق کشور بود</w:t>
          </w:r>
          <w:r w:rsidRPr="0048038D">
            <w:rPr>
              <w:rFonts w:ascii="Calibri" w:eastAsia="Times New Roman" w:hAnsi="Calibri" w:cs="B Nazanin" w:hint="eastAsia"/>
              <w:sz w:val="24"/>
              <w:szCs w:val="24"/>
              <w:rtl/>
              <w:lang w:bidi="fa-IR"/>
            </w:rPr>
            <w:t>ه</w:t>
          </w:r>
          <w:r w:rsidRPr="0048038D">
            <w:rPr>
              <w:rFonts w:ascii="Calibri" w:eastAsia="Times New Roman" w:hAnsi="Calibri" w:cs="B Nazanin"/>
              <w:sz w:val="24"/>
              <w:szCs w:val="24"/>
              <w:rtl/>
              <w:lang w:bidi="fa-IR"/>
            </w:rPr>
            <w:t xml:space="preserve"> و حدود </w:t>
          </w:r>
          <w:r w:rsidRPr="0048038D">
            <w:rPr>
              <w:rFonts w:ascii="Calibri" w:eastAsia="Times New Roman" w:hAnsi="Calibri" w:cs="B Nazanin" w:hint="cs"/>
              <w:sz w:val="24"/>
              <w:szCs w:val="24"/>
              <w:rtl/>
              <w:lang w:bidi="fa-IR"/>
            </w:rPr>
            <w:t>3 %</w:t>
          </w:r>
          <w:r w:rsidRPr="0048038D">
            <w:rPr>
              <w:rFonts w:ascii="Calibri" w:eastAsia="Times New Roman" w:hAnsi="Calibri" w:cs="B Nazanin"/>
              <w:sz w:val="24"/>
              <w:szCs w:val="24"/>
              <w:rtl/>
              <w:lang w:bidi="fa-IR"/>
            </w:rPr>
            <w:t xml:space="preserve"> برآورد م</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گردد</w:t>
          </w:r>
          <w:r w:rsidRPr="0048038D">
            <w:rPr>
              <w:rFonts w:ascii="Calibri" w:eastAsia="Times New Roman" w:hAnsi="Calibri" w:cs="B Nazanin"/>
              <w:sz w:val="24"/>
              <w:szCs w:val="24"/>
              <w:rtl/>
              <w:lang w:bidi="fa-IR"/>
            </w:rPr>
            <w:t>. ش</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وع</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sz w:val="24"/>
              <w:szCs w:val="24"/>
              <w:lang w:bidi="fa-IR"/>
            </w:rPr>
            <w:t>HCV</w:t>
          </w:r>
          <w:r w:rsidRPr="0048038D">
            <w:rPr>
              <w:rFonts w:ascii="Calibri" w:eastAsia="Times New Roman" w:hAnsi="Calibri" w:cs="B Nazanin"/>
              <w:sz w:val="24"/>
              <w:szCs w:val="24"/>
              <w:rtl/>
              <w:lang w:bidi="fa-IR"/>
            </w:rPr>
            <w:t xml:space="preserve"> در جمع</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ت</w:t>
          </w:r>
          <w:r w:rsidRPr="0048038D">
            <w:rPr>
              <w:rFonts w:ascii="Calibri" w:eastAsia="Times New Roman" w:hAnsi="Calibri" w:cs="B Nazanin"/>
              <w:sz w:val="24"/>
              <w:szCs w:val="24"/>
              <w:rtl/>
              <w:lang w:bidi="fa-IR"/>
            </w:rPr>
            <w:t xml:space="preserve"> عموم</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کشور کمتر از </w:t>
          </w:r>
          <w:r w:rsidRPr="0048038D">
            <w:rPr>
              <w:rFonts w:ascii="Calibri" w:eastAsia="Times New Roman" w:hAnsi="Calibri" w:cs="B Nazanin"/>
              <w:sz w:val="24"/>
              <w:szCs w:val="24"/>
              <w:lang w:bidi="fa-IR"/>
            </w:rPr>
            <w:t>HBV</w:t>
          </w:r>
          <w:r w:rsidRPr="0048038D">
            <w:rPr>
              <w:rFonts w:ascii="Calibri" w:eastAsia="Times New Roman" w:hAnsi="Calibri" w:cs="B Nazanin"/>
              <w:sz w:val="24"/>
              <w:szCs w:val="24"/>
              <w:rtl/>
              <w:lang w:bidi="fa-IR"/>
            </w:rPr>
            <w:t xml:space="preserve"> و تقر</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ب</w:t>
          </w:r>
          <w:r w:rsidRPr="0048038D">
            <w:rPr>
              <w:rFonts w:ascii="Calibri" w:eastAsia="Times New Roman" w:hAnsi="Calibri" w:cs="B Nazanin" w:hint="cs"/>
              <w:sz w:val="24"/>
              <w:szCs w:val="24"/>
              <w:rtl/>
              <w:lang w:bidi="fa-IR"/>
            </w:rPr>
            <w:t>ا</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cs"/>
              <w:sz w:val="24"/>
              <w:szCs w:val="24"/>
              <w:rtl/>
              <w:lang w:bidi="fa-IR"/>
            </w:rPr>
            <w:t xml:space="preserve">کمتر از 5/0 درصد </w:t>
          </w:r>
          <w:r w:rsidRPr="0048038D">
            <w:rPr>
              <w:rFonts w:ascii="Calibri" w:eastAsia="Times New Roman" w:hAnsi="Calibri" w:cs="B Nazanin"/>
              <w:sz w:val="24"/>
              <w:szCs w:val="24"/>
              <w:rtl/>
              <w:lang w:bidi="fa-IR"/>
            </w:rPr>
            <w:t>برآورد م</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گردد</w:t>
          </w:r>
          <w:r w:rsidRPr="0048038D">
            <w:rPr>
              <w:rFonts w:ascii="Calibri" w:eastAsia="Times New Roman" w:hAnsi="Calibri" w:cs="B Nazanin"/>
              <w:sz w:val="24"/>
              <w:szCs w:val="24"/>
              <w:rtl/>
              <w:lang w:bidi="fa-IR"/>
            </w:rPr>
            <w:t>.</w:t>
          </w:r>
        </w:p>
        <w:p w14:paraId="08E93CAA" w14:textId="77777777" w:rsidR="0048038D" w:rsidRPr="0048038D" w:rsidRDefault="0048038D" w:rsidP="0048038D">
          <w:pPr>
            <w:bidi/>
            <w:spacing w:after="0" w:line="36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مرکز مدیریت بیماری‌های واگیر در راستای دستیابی به اهداف تعیین شده و کاهش شیوع و بروز هپاتیت پس از دو سال پایلوت برنامه ادغام و شناخت کاستی ها و نقاط ضعف و قوت اجرای برنامه در 5 دانشگاه کشور نظام شبکه کشور، </w:t>
          </w:r>
          <w:r w:rsidRPr="0048038D">
            <w:rPr>
              <w:rFonts w:ascii="Calibri" w:eastAsia="Times New Roman" w:hAnsi="Calibri" w:cs="B Nazanin" w:hint="cs"/>
              <w:color w:val="000000"/>
              <w:sz w:val="24"/>
              <w:szCs w:val="24"/>
              <w:rtl/>
              <w:lang w:bidi="fa-IR"/>
            </w:rPr>
            <w:t>دستورالعمل</w:t>
          </w:r>
          <w:r w:rsidRPr="0048038D">
            <w:rPr>
              <w:rFonts w:ascii="Calibri" w:eastAsia="Times New Roman" w:hAnsi="Calibri" w:cs="B Nazanin" w:hint="cs"/>
              <w:color w:val="FF0000"/>
              <w:sz w:val="24"/>
              <w:szCs w:val="24"/>
              <w:rtl/>
              <w:lang w:bidi="fa-IR"/>
            </w:rPr>
            <w:t xml:space="preserve"> </w:t>
          </w:r>
          <w:r w:rsidRPr="0048038D">
            <w:rPr>
              <w:rFonts w:ascii="Calibri" w:eastAsia="Times New Roman" w:hAnsi="Calibri" w:cs="B Nazanin" w:hint="cs"/>
              <w:sz w:val="24"/>
              <w:szCs w:val="24"/>
              <w:rtl/>
              <w:lang w:bidi="fa-IR"/>
            </w:rPr>
            <w:t>جدید را برای اجرای خدمات اکتیو و پاسیو در کل نظام شبکه کشور، با همکاری مرکز مدیریت</w:t>
          </w:r>
          <w:r w:rsidRPr="0048038D">
            <w:rPr>
              <w:rFonts w:ascii="Calibri" w:eastAsia="Times New Roman" w:hAnsi="Calibri" w:cs="B Nazanin" w:hint="cs"/>
              <w:color w:val="FF0000"/>
              <w:sz w:val="24"/>
              <w:szCs w:val="24"/>
              <w:rtl/>
              <w:lang w:bidi="fa-IR"/>
            </w:rPr>
            <w:t xml:space="preserve"> </w:t>
          </w:r>
          <w:r w:rsidRPr="0048038D">
            <w:rPr>
              <w:rFonts w:ascii="Calibri" w:eastAsia="Times New Roman" w:hAnsi="Calibri" w:cs="B Nazanin" w:hint="cs"/>
              <w:sz w:val="24"/>
              <w:szCs w:val="24"/>
              <w:rtl/>
              <w:lang w:bidi="fa-IR"/>
            </w:rPr>
            <w:t>شبکه آماده نموده است.</w:t>
          </w:r>
        </w:p>
        <w:p w14:paraId="76C8EB5E" w14:textId="37308F0D" w:rsidR="0048038D" w:rsidRPr="0048038D" w:rsidRDefault="0048038D" w:rsidP="0048038D">
          <w:pPr>
            <w:bidi/>
            <w:spacing w:after="0" w:line="360" w:lineRule="auto"/>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 xml:space="preserve">نتایج برنامه پایلوت نشان داده است که علی رغم تمرکز بیماری هپاتیت در گروههای فوق الذکر این گروه از افراد به دلایل متعدد از جمله مسائل اقتصادی، پایین بودن سواد سلامت، مسائل روحی روانی و ماهیت پنهان بیماری برای دریافت خدمات به نظام شبکه کشور مراجعه ننموده لذا لازم است که مداخلات اکتیو با استفاده از </w:t>
          </w:r>
          <w:r w:rsidR="001157D0">
            <w:rPr>
              <w:rFonts w:ascii="Calibri" w:eastAsia="Times New Roman" w:hAnsi="Calibri" w:cs="B Nazanin" w:hint="cs"/>
              <w:sz w:val="24"/>
              <w:szCs w:val="24"/>
              <w:rtl/>
              <w:lang w:bidi="fa-IR"/>
            </w:rPr>
            <w:t>کارشناس مراقب ناظر</w:t>
          </w:r>
          <w:r w:rsidRPr="0048038D">
            <w:rPr>
              <w:rFonts w:ascii="Calibri" w:eastAsia="Times New Roman" w:hAnsi="Calibri" w:cs="B Nazanin" w:hint="cs"/>
              <w:sz w:val="24"/>
              <w:szCs w:val="24"/>
              <w:rtl/>
              <w:lang w:bidi="fa-IR"/>
            </w:rPr>
            <w:t xml:space="preserve"> هپاتیت در بستر نظام شبکه کشور انجام شود.</w:t>
          </w:r>
        </w:p>
        <w:p w14:paraId="14FA7C66" w14:textId="7E5120CF" w:rsidR="0048038D" w:rsidRPr="0048038D" w:rsidRDefault="0048038D" w:rsidP="0048038D">
          <w:pPr>
            <w:bidi/>
            <w:spacing w:after="0" w:line="36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لاز</w:t>
          </w:r>
          <w:r w:rsidR="00F41607">
            <w:rPr>
              <w:rFonts w:ascii="Calibri" w:eastAsia="Times New Roman" w:hAnsi="Calibri" w:cs="B Nazanin" w:hint="cs"/>
              <w:sz w:val="24"/>
              <w:szCs w:val="24"/>
              <w:rtl/>
              <w:lang w:bidi="fa-IR"/>
            </w:rPr>
            <w:t xml:space="preserve">م به ذکر است بررسی شیوع هپاتیت </w:t>
          </w:r>
          <w:r w:rsidRPr="0048038D">
            <w:rPr>
              <w:rFonts w:ascii="Calibri" w:eastAsia="Times New Roman" w:hAnsi="Calibri" w:cs="B Nazanin" w:hint="cs"/>
              <w:sz w:val="24"/>
              <w:szCs w:val="24"/>
              <w:rtl/>
              <w:lang w:bidi="fa-IR"/>
            </w:rPr>
            <w:t>در گروه های پر خطر در غالب دیده وری  هپاتیت در زندان و  زنان آسیب پذیر  و معتادین از سال</w:t>
          </w:r>
          <w:r w:rsidR="002621CB">
            <w:rPr>
              <w:rFonts w:ascii="Calibri" w:eastAsia="Times New Roman" w:hAnsi="Calibri" w:cs="B Nazanin" w:hint="cs"/>
              <w:sz w:val="24"/>
              <w:szCs w:val="24"/>
              <w:rtl/>
              <w:lang w:bidi="fa-IR"/>
            </w:rPr>
            <w:t xml:space="preserve"> 1391 در کل کشور  در چندین دوره</w:t>
          </w:r>
          <w:r w:rsidRPr="0048038D">
            <w:rPr>
              <w:rFonts w:ascii="Calibri" w:eastAsia="Times New Roman" w:hAnsi="Calibri" w:cs="B Nazanin" w:hint="cs"/>
              <w:sz w:val="24"/>
              <w:szCs w:val="24"/>
              <w:rtl/>
              <w:lang w:bidi="fa-IR"/>
            </w:rPr>
            <w:t xml:space="preserve"> با استفاده از کیت های تشخیص سریع انجام شده است و بخشی از این  اطلاعات  در کتاب اطلس داده ای زیست</w:t>
          </w:r>
          <w:r w:rsidRPr="0048038D">
            <w:rPr>
              <w:rFonts w:ascii="Calibri" w:eastAsia="Times New Roman" w:hAnsi="Calibri" w:cs="B Nazanin" w:hint="cs"/>
              <w:b/>
              <w:bCs/>
              <w:sz w:val="24"/>
              <w:szCs w:val="24"/>
              <w:rtl/>
              <w:lang w:bidi="fa-IR"/>
            </w:rPr>
            <w:t xml:space="preserve"> </w:t>
          </w:r>
          <w:r w:rsidRPr="0048038D">
            <w:rPr>
              <w:rFonts w:ascii="Times New Roman" w:eastAsia="Times New Roman" w:hAnsi="Times New Roman" w:cs="Times New Roman" w:hint="cs"/>
              <w:b/>
              <w:bCs/>
              <w:sz w:val="24"/>
              <w:szCs w:val="24"/>
              <w:rtl/>
              <w:lang w:bidi="fa-IR"/>
            </w:rPr>
            <w:t>-</w:t>
          </w:r>
          <w:r w:rsidRPr="0048038D">
            <w:rPr>
              <w:rFonts w:ascii="Calibri" w:eastAsia="Times New Roman" w:hAnsi="Calibri" w:cs="B Nazanin" w:hint="cs"/>
              <w:sz w:val="24"/>
              <w:szCs w:val="24"/>
              <w:rtl/>
              <w:lang w:bidi="fa-IR"/>
            </w:rPr>
            <w:t xml:space="preserve">رفتاری  و مارکر خونی هپاتیت </w:t>
          </w:r>
          <w:r w:rsidRPr="0048038D">
            <w:rPr>
              <w:rFonts w:ascii="Calibri" w:eastAsia="Times New Roman" w:hAnsi="Calibri" w:cs="B Nazanin"/>
              <w:sz w:val="24"/>
              <w:szCs w:val="24"/>
              <w:lang w:bidi="fa-IR"/>
            </w:rPr>
            <w:t xml:space="preserve">B </w:t>
          </w:r>
          <w:r w:rsidRPr="0048038D">
            <w:rPr>
              <w:rFonts w:ascii="Calibri" w:eastAsia="Times New Roman" w:hAnsi="Calibri" w:cs="B Nazanin" w:hint="cs"/>
              <w:sz w:val="24"/>
              <w:szCs w:val="24"/>
              <w:rtl/>
              <w:lang w:bidi="fa-IR"/>
            </w:rPr>
            <w:t xml:space="preserve"> و  </w:t>
          </w:r>
          <w:r w:rsidRPr="0048038D">
            <w:rPr>
              <w:rFonts w:ascii="Calibri" w:eastAsia="Times New Roman" w:hAnsi="Calibri" w:cs="B Nazanin"/>
              <w:sz w:val="24"/>
              <w:szCs w:val="24"/>
              <w:lang w:bidi="fa-IR"/>
            </w:rPr>
            <w:t>C</w:t>
          </w:r>
          <w:r w:rsidRPr="0048038D">
            <w:rPr>
              <w:rFonts w:ascii="Calibri" w:eastAsia="Times New Roman" w:hAnsi="Calibri" w:cs="B Nazanin" w:hint="cs"/>
              <w:sz w:val="24"/>
              <w:szCs w:val="24"/>
              <w:rtl/>
              <w:lang w:bidi="fa-IR"/>
            </w:rPr>
            <w:t xml:space="preserve">  و کتاب گزارش مراقبت دیده وری هپاتیت های ویروسی در زندان ها</w:t>
          </w:r>
          <w:r w:rsidR="004F1278">
            <w:rPr>
              <w:rFonts w:ascii="Calibri" w:eastAsia="Times New Roman" w:hAnsi="Calibri" w:cs="B Nazanin" w:hint="cs"/>
              <w:sz w:val="24"/>
              <w:szCs w:val="24"/>
              <w:rtl/>
              <w:lang w:bidi="fa-IR"/>
            </w:rPr>
            <w:t>ی ایران  به چاب رسیده است . برر</w:t>
          </w:r>
          <w:r w:rsidRPr="0048038D">
            <w:rPr>
              <w:rFonts w:ascii="Calibri" w:eastAsia="Times New Roman" w:hAnsi="Calibri" w:cs="B Nazanin" w:hint="cs"/>
              <w:sz w:val="24"/>
              <w:szCs w:val="24"/>
              <w:rtl/>
              <w:lang w:bidi="fa-IR"/>
            </w:rPr>
            <w:t xml:space="preserve">سی شیوع هپاتیت </w:t>
          </w:r>
          <w:r w:rsidRPr="0048038D">
            <w:rPr>
              <w:rFonts w:ascii="Calibri" w:eastAsia="Times New Roman" w:hAnsi="Calibri" w:cs="B Nazanin" w:hint="cs"/>
              <w:sz w:val="24"/>
              <w:szCs w:val="24"/>
              <w:u w:val="single"/>
              <w:rtl/>
              <w:lang w:bidi="fa-IR"/>
            </w:rPr>
            <w:t>در زندان بر اساس  تفاهم نامه فیمابین</w:t>
          </w:r>
          <w:r w:rsidRPr="0048038D">
            <w:rPr>
              <w:rFonts w:ascii="Calibri" w:eastAsia="Times New Roman" w:hAnsi="Calibri" w:cs="B Nazanin" w:hint="cs"/>
              <w:sz w:val="24"/>
              <w:szCs w:val="24"/>
              <w:rtl/>
              <w:lang w:bidi="fa-IR"/>
            </w:rPr>
            <w:t xml:space="preserve"> مرکز مدیریت بیماریهای واگیر و  معاونت بهداشت زندان انجام شده است. </w:t>
          </w:r>
          <w:r w:rsidRPr="0048038D">
            <w:rPr>
              <w:rFonts w:ascii="Calibri" w:eastAsia="Times New Roman" w:hAnsi="Calibri" w:cs="B Nazanin"/>
              <w:sz w:val="24"/>
              <w:szCs w:val="24"/>
              <w:lang w:bidi="fa-IR"/>
            </w:rPr>
            <w:t xml:space="preserve"> </w:t>
          </w:r>
        </w:p>
        <w:p w14:paraId="68830349"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p>
        <w:p w14:paraId="0521E423"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p>
        <w:p w14:paraId="0039B350"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3" w:name="_Toc96423565"/>
          <w:bookmarkStart w:id="4" w:name="_Toc122440357"/>
          <w:r w:rsidRPr="0048038D">
            <w:rPr>
              <w:rFonts w:ascii="B Nazanin" w:eastAsia="Times New Roman" w:hAnsi="B Nazanin" w:cs="Times New Roman" w:hint="cs"/>
              <w:b/>
              <w:bCs/>
              <w:caps/>
              <w:color w:val="0070C0"/>
              <w:spacing w:val="4"/>
              <w:sz w:val="28"/>
              <w:szCs w:val="28"/>
              <w:rtl/>
              <w:lang w:bidi="fa-IR"/>
            </w:rPr>
            <w:t xml:space="preserve">هدف کلی : </w:t>
          </w:r>
          <w:bookmarkEnd w:id="3"/>
          <w:r w:rsidRPr="0048038D">
            <w:rPr>
              <w:rFonts w:ascii="B Nazanin" w:eastAsia="Times New Roman" w:hAnsi="B Nazanin" w:cs="Times New Roman" w:hint="eastAsia"/>
              <w:b/>
              <w:bCs/>
              <w:caps/>
              <w:color w:val="0070C0"/>
              <w:spacing w:val="4"/>
              <w:sz w:val="28"/>
              <w:szCs w:val="28"/>
              <w:rtl/>
              <w:lang w:bidi="fa-IR"/>
            </w:rPr>
            <w:t>شناسا</w:t>
          </w:r>
          <w:r w:rsidRPr="0048038D">
            <w:rPr>
              <w:rFonts w:ascii="B Nazanin" w:eastAsia="Times New Roman" w:hAnsi="B Nazanin" w:cs="Times New Roman" w:hint="cs"/>
              <w:b/>
              <w:bCs/>
              <w:caps/>
              <w:color w:val="0070C0"/>
              <w:spacing w:val="4"/>
              <w:sz w:val="28"/>
              <w:szCs w:val="28"/>
              <w:rtl/>
              <w:lang w:bidi="fa-IR"/>
            </w:rPr>
            <w:t>یی</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و</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مراقبت</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زودهنگام</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ب</w:t>
          </w:r>
          <w:r w:rsidRPr="0048038D">
            <w:rPr>
              <w:rFonts w:ascii="B Nazanin" w:eastAsia="Times New Roman" w:hAnsi="B Nazanin" w:cs="Times New Roman" w:hint="cs"/>
              <w:b/>
              <w:bCs/>
              <w:caps/>
              <w:color w:val="0070C0"/>
              <w:spacing w:val="4"/>
              <w:sz w:val="28"/>
              <w:szCs w:val="28"/>
              <w:rtl/>
              <w:lang w:bidi="fa-IR"/>
            </w:rPr>
            <w:t>ی</w:t>
          </w:r>
          <w:r w:rsidRPr="0048038D">
            <w:rPr>
              <w:rFonts w:ascii="B Nazanin" w:eastAsia="Times New Roman" w:hAnsi="B Nazanin" w:cs="Times New Roman" w:hint="eastAsia"/>
              <w:b/>
              <w:bCs/>
              <w:caps/>
              <w:color w:val="0070C0"/>
              <w:spacing w:val="4"/>
              <w:sz w:val="28"/>
              <w:szCs w:val="28"/>
              <w:rtl/>
              <w:lang w:bidi="fa-IR"/>
            </w:rPr>
            <w:t>ماران</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cs"/>
              <w:b/>
              <w:bCs/>
              <w:caps/>
              <w:color w:val="0070C0"/>
              <w:spacing w:val="4"/>
              <w:sz w:val="28"/>
              <w:szCs w:val="28"/>
              <w:rtl/>
              <w:lang w:bidi="fa-IR"/>
            </w:rPr>
            <w:t xml:space="preserve">مبتلا به </w:t>
          </w:r>
          <w:r w:rsidRPr="0048038D">
            <w:rPr>
              <w:rFonts w:ascii="B Nazanin" w:eastAsia="Times New Roman" w:hAnsi="B Nazanin" w:cs="Times New Roman" w:hint="eastAsia"/>
              <w:b/>
              <w:bCs/>
              <w:caps/>
              <w:color w:val="0070C0"/>
              <w:spacing w:val="4"/>
              <w:sz w:val="28"/>
              <w:szCs w:val="28"/>
              <w:rtl/>
              <w:lang w:bidi="fa-IR"/>
            </w:rPr>
            <w:t>هپات</w:t>
          </w:r>
          <w:r w:rsidRPr="0048038D">
            <w:rPr>
              <w:rFonts w:ascii="B Nazanin" w:eastAsia="Times New Roman" w:hAnsi="B Nazanin" w:cs="Times New Roman" w:hint="cs"/>
              <w:b/>
              <w:bCs/>
              <w:caps/>
              <w:color w:val="0070C0"/>
              <w:spacing w:val="4"/>
              <w:sz w:val="28"/>
              <w:szCs w:val="28"/>
              <w:rtl/>
              <w:lang w:bidi="fa-IR"/>
            </w:rPr>
            <w:t>ی</w:t>
          </w:r>
          <w:r w:rsidRPr="0048038D">
            <w:rPr>
              <w:rFonts w:ascii="B Nazanin" w:eastAsia="Times New Roman" w:hAnsi="B Nazanin" w:cs="Times New Roman" w:hint="eastAsia"/>
              <w:b/>
              <w:bCs/>
              <w:caps/>
              <w:color w:val="0070C0"/>
              <w:spacing w:val="4"/>
              <w:sz w:val="28"/>
              <w:szCs w:val="28"/>
              <w:rtl/>
              <w:lang w:bidi="fa-IR"/>
            </w:rPr>
            <w:t>ت</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و</w:t>
          </w:r>
          <w:r w:rsidRPr="0048038D">
            <w:rPr>
              <w:rFonts w:ascii="B Nazanin" w:eastAsia="Times New Roman" w:hAnsi="B Nazanin" w:cs="Times New Roman" w:hint="cs"/>
              <w:b/>
              <w:bCs/>
              <w:caps/>
              <w:color w:val="0070C0"/>
              <w:spacing w:val="4"/>
              <w:sz w:val="28"/>
              <w:szCs w:val="28"/>
              <w:rtl/>
              <w:lang w:bidi="fa-IR"/>
            </w:rPr>
            <w:t>ی</w:t>
          </w:r>
          <w:r w:rsidRPr="0048038D">
            <w:rPr>
              <w:rFonts w:ascii="B Nazanin" w:eastAsia="Times New Roman" w:hAnsi="B Nazanin" w:cs="Times New Roman" w:hint="eastAsia"/>
              <w:b/>
              <w:bCs/>
              <w:caps/>
              <w:color w:val="0070C0"/>
              <w:spacing w:val="4"/>
              <w:sz w:val="28"/>
              <w:szCs w:val="28"/>
              <w:rtl/>
              <w:lang w:bidi="fa-IR"/>
            </w:rPr>
            <w:t>روس</w:t>
          </w:r>
          <w:r w:rsidRPr="0048038D">
            <w:rPr>
              <w:rFonts w:ascii="B Nazanin" w:eastAsia="Times New Roman" w:hAnsi="B Nazanin" w:cs="Times New Roman" w:hint="cs"/>
              <w:b/>
              <w:bCs/>
              <w:caps/>
              <w:color w:val="0070C0"/>
              <w:spacing w:val="4"/>
              <w:sz w:val="28"/>
              <w:szCs w:val="28"/>
              <w:rtl/>
              <w:lang w:bidi="fa-IR"/>
            </w:rPr>
            <w:t>ی</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b/>
              <w:bCs/>
              <w:caps/>
              <w:color w:val="0070C0"/>
              <w:spacing w:val="4"/>
              <w:sz w:val="28"/>
              <w:szCs w:val="28"/>
              <w:lang w:bidi="fa-IR"/>
            </w:rPr>
            <w:t>B</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و</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b/>
              <w:bCs/>
              <w:caps/>
              <w:color w:val="0070C0"/>
              <w:spacing w:val="4"/>
              <w:sz w:val="28"/>
              <w:szCs w:val="28"/>
              <w:lang w:bidi="fa-IR"/>
            </w:rPr>
            <w:t>C</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در</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نظام</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شبکه</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سلامت</w:t>
          </w:r>
          <w:bookmarkEnd w:id="4"/>
        </w:p>
        <w:p w14:paraId="40A0B810" w14:textId="77777777" w:rsidR="0048038D" w:rsidRPr="0048038D" w:rsidRDefault="0048038D" w:rsidP="0048038D">
          <w:pPr>
            <w:bidi/>
            <w:spacing w:line="360" w:lineRule="auto"/>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اهداف اختصاصی:</w:t>
          </w:r>
        </w:p>
        <w:p w14:paraId="70C219E6" w14:textId="77777777" w:rsidR="0048038D" w:rsidRPr="0048038D" w:rsidRDefault="0048038D" w:rsidP="009A5977">
          <w:pPr>
            <w:numPr>
              <w:ilvl w:val="0"/>
              <w:numId w:val="9"/>
            </w:numPr>
            <w:bidi/>
            <w:spacing w:after="0" w:line="360" w:lineRule="auto"/>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rPr>
            <w:t>افزایش میزان دسترسی گروههای در معرض خطر بیماری و سایر گروههای هدف به خدمات آموزشی، مشاوره ای، تشخیصی، درمانی و</w:t>
          </w:r>
          <w:r w:rsidRPr="0048038D">
            <w:rPr>
              <w:rFonts w:ascii="Calibri" w:eastAsia="Times New Roman" w:hAnsi="Calibri" w:cs="B Nazanin"/>
              <w:sz w:val="24"/>
              <w:szCs w:val="24"/>
              <w:lang w:bidi="fa-IR"/>
            </w:rPr>
            <w:t xml:space="preserve"> </w:t>
          </w:r>
          <w:r w:rsidRPr="0048038D">
            <w:rPr>
              <w:rFonts w:ascii="Calibri" w:eastAsia="Times New Roman" w:hAnsi="Calibri" w:cs="B Nazanin" w:hint="cs"/>
              <w:sz w:val="24"/>
              <w:szCs w:val="24"/>
              <w:rtl/>
            </w:rPr>
            <w:t xml:space="preserve">مراقبت از بیماریهای هپاتیت </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rPr>
            <w:t xml:space="preserve"> و </w:t>
          </w:r>
          <w:r w:rsidRPr="0048038D">
            <w:rPr>
              <w:rFonts w:ascii="Calibri" w:eastAsia="Times New Roman" w:hAnsi="Calibri" w:cs="B Nazanin"/>
              <w:sz w:val="24"/>
              <w:szCs w:val="24"/>
              <w:lang w:bidi="fa-IR"/>
            </w:rPr>
            <w:t xml:space="preserve">C </w:t>
          </w:r>
          <w:r w:rsidRPr="0048038D">
            <w:rPr>
              <w:rFonts w:ascii="Calibri" w:eastAsia="Times New Roman" w:hAnsi="Calibri" w:cs="B Nazanin" w:hint="cs"/>
              <w:sz w:val="24"/>
              <w:szCs w:val="24"/>
              <w:rtl/>
            </w:rPr>
            <w:t xml:space="preserve"> </w:t>
          </w:r>
        </w:p>
        <w:p w14:paraId="61687DD8" w14:textId="77777777" w:rsidR="0048038D" w:rsidRPr="0048038D" w:rsidRDefault="0048038D" w:rsidP="009A5977">
          <w:pPr>
            <w:numPr>
              <w:ilvl w:val="0"/>
              <w:numId w:val="9"/>
            </w:numPr>
            <w:bidi/>
            <w:spacing w:after="0" w:line="360" w:lineRule="auto"/>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rPr>
            <w:t xml:space="preserve">تقویت نظام غربالگری هپاتیت </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rPr>
            <w:t xml:space="preserve"> و</w:t>
          </w:r>
          <w:r w:rsidRPr="0048038D">
            <w:rPr>
              <w:rFonts w:ascii="Calibri" w:eastAsia="Times New Roman" w:hAnsi="Calibri" w:cs="B Nazanin"/>
              <w:sz w:val="24"/>
              <w:szCs w:val="24"/>
              <w:lang w:bidi="fa-IR"/>
            </w:rPr>
            <w:t>C</w:t>
          </w:r>
        </w:p>
        <w:p w14:paraId="00B0B9E3" w14:textId="77777777" w:rsidR="0048038D" w:rsidRPr="0048038D" w:rsidRDefault="0048038D" w:rsidP="009A5977">
          <w:pPr>
            <w:numPr>
              <w:ilvl w:val="0"/>
              <w:numId w:val="9"/>
            </w:numPr>
            <w:bidi/>
            <w:spacing w:after="0" w:line="360" w:lineRule="auto"/>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rPr>
            <w:lastRenderedPageBreak/>
            <w:t xml:space="preserve">شناسایی زود هنگام موارد ابتلا و پیشگیری از انتقال هپاتیت </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rPr>
            <w:t xml:space="preserve"> و </w:t>
          </w:r>
          <w:r w:rsidRPr="0048038D">
            <w:rPr>
              <w:rFonts w:ascii="Calibri" w:eastAsia="Times New Roman" w:hAnsi="Calibri" w:cs="B Nazanin"/>
              <w:sz w:val="24"/>
              <w:szCs w:val="24"/>
              <w:lang w:bidi="fa-IR"/>
            </w:rPr>
            <w:t>C</w:t>
          </w:r>
          <w:r w:rsidRPr="0048038D">
            <w:rPr>
              <w:rFonts w:ascii="Calibri" w:eastAsia="Times New Roman" w:hAnsi="Calibri" w:cs="B Nazanin" w:hint="cs"/>
              <w:sz w:val="24"/>
              <w:szCs w:val="24"/>
              <w:rtl/>
            </w:rPr>
            <w:t xml:space="preserve"> به اطرفیان و موارد تماس نزدیک </w:t>
          </w:r>
        </w:p>
        <w:p w14:paraId="16D7FAF4" w14:textId="77777777" w:rsidR="0048038D" w:rsidRPr="0048038D" w:rsidRDefault="0048038D" w:rsidP="009A5977">
          <w:pPr>
            <w:numPr>
              <w:ilvl w:val="0"/>
              <w:numId w:val="9"/>
            </w:numPr>
            <w:bidi/>
            <w:spacing w:after="0" w:line="360" w:lineRule="auto"/>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rPr>
            <w:t xml:space="preserve">درمان موارد تشخیص داده شده براساس  پروتکل کشوری  درمان  هپاتیت </w:t>
          </w:r>
          <w:r w:rsidRPr="0048038D">
            <w:rPr>
              <w:rFonts w:ascii="Calibri" w:eastAsia="Times New Roman" w:hAnsi="Calibri" w:cs="B Nazanin"/>
              <w:sz w:val="24"/>
              <w:szCs w:val="24"/>
            </w:rPr>
            <w:t xml:space="preserve">B </w:t>
          </w:r>
          <w:r w:rsidRPr="0048038D">
            <w:rPr>
              <w:rFonts w:ascii="Calibri" w:eastAsia="Times New Roman" w:hAnsi="Calibri" w:cs="B Nazanin" w:hint="cs"/>
              <w:sz w:val="24"/>
              <w:szCs w:val="24"/>
              <w:rtl/>
              <w:lang w:bidi="fa-IR"/>
            </w:rPr>
            <w:t xml:space="preserve">و </w:t>
          </w:r>
          <w:r w:rsidRPr="0048038D">
            <w:rPr>
              <w:rFonts w:ascii="Calibri" w:eastAsia="Times New Roman" w:hAnsi="Calibri" w:cs="B Nazanin"/>
              <w:sz w:val="24"/>
              <w:szCs w:val="24"/>
              <w:lang w:bidi="fa-IR"/>
            </w:rPr>
            <w:t>C</w:t>
          </w:r>
        </w:p>
        <w:p w14:paraId="76C33309" w14:textId="77777777" w:rsidR="0048038D" w:rsidRPr="0048038D" w:rsidRDefault="0048038D" w:rsidP="009A5977">
          <w:pPr>
            <w:numPr>
              <w:ilvl w:val="0"/>
              <w:numId w:val="9"/>
            </w:numPr>
            <w:bidi/>
            <w:spacing w:after="0" w:line="360" w:lineRule="auto"/>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rPr>
            <w:t xml:space="preserve">تقویت نظام ثبت و گزارشدهی </w:t>
          </w:r>
          <w:r w:rsidRPr="0048038D">
            <w:rPr>
              <w:rFonts w:ascii="Calibri" w:eastAsia="Times New Roman" w:hAnsi="Calibri" w:cs="B Nazanin" w:hint="eastAsia"/>
              <w:sz w:val="24"/>
              <w:szCs w:val="24"/>
              <w:rtl/>
            </w:rPr>
            <w:t>در</w:t>
          </w:r>
          <w:r w:rsidRPr="0048038D">
            <w:rPr>
              <w:rFonts w:ascii="Calibri" w:eastAsia="Times New Roman" w:hAnsi="Calibri" w:cs="B Nazanin"/>
              <w:sz w:val="24"/>
              <w:szCs w:val="24"/>
              <w:rtl/>
            </w:rPr>
            <w:t xml:space="preserve"> </w:t>
          </w:r>
          <w:r w:rsidRPr="0048038D">
            <w:rPr>
              <w:rFonts w:ascii="Calibri" w:eastAsia="Times New Roman" w:hAnsi="Calibri" w:cs="B Nazanin" w:hint="eastAsia"/>
              <w:sz w:val="24"/>
              <w:szCs w:val="24"/>
              <w:rtl/>
            </w:rPr>
            <w:t>سامانه</w:t>
          </w:r>
          <w:r w:rsidRPr="0048038D">
            <w:rPr>
              <w:rFonts w:ascii="Calibri" w:eastAsia="Times New Roman" w:hAnsi="Calibri" w:cs="B Nazanin"/>
              <w:sz w:val="24"/>
              <w:szCs w:val="24"/>
              <w:rtl/>
            </w:rPr>
            <w:t xml:space="preserve"> </w:t>
          </w:r>
          <w:r w:rsidRPr="0048038D">
            <w:rPr>
              <w:rFonts w:ascii="Calibri" w:eastAsia="Times New Roman" w:hAnsi="Calibri" w:cs="B Nazanin" w:hint="eastAsia"/>
              <w:sz w:val="24"/>
              <w:szCs w:val="24"/>
              <w:rtl/>
            </w:rPr>
            <w:t>ها</w:t>
          </w:r>
          <w:r w:rsidRPr="0048038D">
            <w:rPr>
              <w:rFonts w:ascii="Calibri" w:eastAsia="Times New Roman" w:hAnsi="Calibri" w:cs="B Nazanin" w:hint="cs"/>
              <w:sz w:val="24"/>
              <w:szCs w:val="24"/>
              <w:rtl/>
            </w:rPr>
            <w:t>ی</w:t>
          </w:r>
          <w:r w:rsidRPr="0048038D">
            <w:rPr>
              <w:rFonts w:ascii="Calibri" w:eastAsia="Times New Roman" w:hAnsi="Calibri" w:cs="B Nazanin"/>
              <w:sz w:val="24"/>
              <w:szCs w:val="24"/>
              <w:rtl/>
            </w:rPr>
            <w:t xml:space="preserve"> </w:t>
          </w:r>
          <w:r w:rsidRPr="0048038D">
            <w:rPr>
              <w:rFonts w:ascii="Calibri" w:eastAsia="Times New Roman" w:hAnsi="Calibri" w:cs="B Nazanin" w:hint="eastAsia"/>
              <w:sz w:val="24"/>
              <w:szCs w:val="24"/>
              <w:rtl/>
            </w:rPr>
            <w:t>سطح</w:t>
          </w:r>
          <w:r w:rsidRPr="0048038D">
            <w:rPr>
              <w:rFonts w:ascii="Calibri" w:eastAsia="Times New Roman" w:hAnsi="Calibri" w:cs="B Nazanin"/>
              <w:sz w:val="24"/>
              <w:szCs w:val="24"/>
              <w:rtl/>
            </w:rPr>
            <w:t xml:space="preserve"> </w:t>
          </w:r>
          <w:r w:rsidRPr="0048038D">
            <w:rPr>
              <w:rFonts w:ascii="Calibri" w:eastAsia="Times New Roman" w:hAnsi="Calibri" w:cs="B Nazanin" w:hint="cs"/>
              <w:sz w:val="24"/>
              <w:szCs w:val="24"/>
              <w:rtl/>
            </w:rPr>
            <w:t>ی</w:t>
          </w:r>
          <w:r w:rsidRPr="0048038D">
            <w:rPr>
              <w:rFonts w:ascii="Calibri" w:eastAsia="Times New Roman" w:hAnsi="Calibri" w:cs="B Nazanin" w:hint="eastAsia"/>
              <w:sz w:val="24"/>
              <w:szCs w:val="24"/>
              <w:rtl/>
            </w:rPr>
            <w:t>ک</w:t>
          </w:r>
        </w:p>
        <w:p w14:paraId="3989E827" w14:textId="77777777" w:rsidR="0048038D" w:rsidRPr="0048038D" w:rsidRDefault="0048038D" w:rsidP="009A5977">
          <w:pPr>
            <w:numPr>
              <w:ilvl w:val="0"/>
              <w:numId w:val="9"/>
            </w:numPr>
            <w:bidi/>
            <w:spacing w:after="0" w:line="360" w:lineRule="auto"/>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rPr>
            <w:t>پایش و ارزشیابی</w:t>
          </w:r>
        </w:p>
        <w:p w14:paraId="7A9BF668" w14:textId="77777777" w:rsidR="0048038D" w:rsidRPr="0048038D" w:rsidRDefault="0048038D" w:rsidP="0048038D">
          <w:pPr>
            <w:keepNext/>
            <w:keepLines/>
            <w:bidi/>
            <w:spacing w:after="40" w:line="252" w:lineRule="auto"/>
            <w:jc w:val="both"/>
            <w:outlineLvl w:val="0"/>
            <w:rPr>
              <w:rFonts w:ascii="B Nazanin" w:eastAsia="Times New Roman" w:hAnsi="B Nazanin" w:cs="Times New Roman"/>
              <w:b/>
              <w:bCs/>
              <w:caps/>
              <w:color w:val="0070C0"/>
              <w:spacing w:val="4"/>
              <w:sz w:val="28"/>
              <w:szCs w:val="28"/>
              <w:rtl/>
            </w:rPr>
          </w:pPr>
          <w:bookmarkStart w:id="5" w:name="_Toc96423566"/>
          <w:bookmarkStart w:id="6" w:name="_Toc122440358"/>
          <w:r w:rsidRPr="0048038D">
            <w:rPr>
              <w:rFonts w:ascii="B Nazanin" w:eastAsia="Times New Roman" w:hAnsi="B Nazanin" w:cs="Times New Roman" w:hint="cs"/>
              <w:b/>
              <w:bCs/>
              <w:caps/>
              <w:color w:val="0070C0"/>
              <w:spacing w:val="4"/>
              <w:sz w:val="28"/>
              <w:szCs w:val="28"/>
              <w:rtl/>
            </w:rPr>
            <w:t>گروه</w:t>
          </w:r>
          <w:r w:rsidRPr="0048038D">
            <w:rPr>
              <w:rFonts w:ascii="B Nazanin" w:eastAsia="Times New Roman" w:hAnsi="B Nazanin" w:cs="Times New Roman"/>
              <w:b/>
              <w:bCs/>
              <w:caps/>
              <w:color w:val="0070C0"/>
              <w:spacing w:val="4"/>
              <w:sz w:val="28"/>
              <w:szCs w:val="28"/>
              <w:rtl/>
            </w:rPr>
            <w:softHyphen/>
          </w:r>
          <w:r w:rsidRPr="0048038D">
            <w:rPr>
              <w:rFonts w:ascii="B Nazanin" w:eastAsia="Times New Roman" w:hAnsi="B Nazanin" w:cs="Times New Roman" w:hint="cs"/>
              <w:b/>
              <w:bCs/>
              <w:caps/>
              <w:color w:val="0070C0"/>
              <w:spacing w:val="4"/>
              <w:sz w:val="28"/>
              <w:szCs w:val="28"/>
              <w:rtl/>
            </w:rPr>
            <w:t>های هدف:</w:t>
          </w:r>
          <w:bookmarkEnd w:id="5"/>
          <w:bookmarkEnd w:id="6"/>
        </w:p>
        <w:p w14:paraId="4C48F69B" w14:textId="77777777" w:rsidR="0048038D" w:rsidRPr="0048038D" w:rsidRDefault="0048038D" w:rsidP="009A5977">
          <w:pPr>
            <w:numPr>
              <w:ilvl w:val="0"/>
              <w:numId w:val="10"/>
            </w:numPr>
            <w:bidi/>
            <w:spacing w:after="0" w:line="360" w:lineRule="auto"/>
            <w:ind w:left="357" w:hanging="357"/>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 xml:space="preserve">کلیه افراد جامعه هدف(مبتلایان به زردی، معتادان تزریقی، زنان باردار و زنان و مردان با رفتارهای پرخطر جنسی، کودکان کار و خیابان) جهت دریافت آموزش، مشاوره و خدمات مراقبتی، حمایتی، درمانی هپاتیت </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lang w:bidi="fa-IR"/>
            </w:rPr>
            <w:t>و</w:t>
          </w:r>
          <w:r w:rsidRPr="0048038D">
            <w:rPr>
              <w:rFonts w:ascii="Calibri" w:eastAsia="Times New Roman" w:hAnsi="Calibri" w:cs="B Nazanin"/>
              <w:sz w:val="24"/>
              <w:szCs w:val="24"/>
              <w:lang w:bidi="fa-IR"/>
            </w:rPr>
            <w:t>C</w:t>
          </w:r>
          <w:r w:rsidRPr="0048038D">
            <w:rPr>
              <w:rFonts w:ascii="Calibri" w:eastAsia="Times New Roman" w:hAnsi="Calibri" w:cs="B Nazanin" w:hint="cs"/>
              <w:sz w:val="24"/>
              <w:szCs w:val="24"/>
              <w:rtl/>
              <w:lang w:bidi="fa-IR"/>
            </w:rPr>
            <w:t>(</w:t>
          </w:r>
          <w:r w:rsidRPr="0048038D">
            <w:rPr>
              <w:rFonts w:ascii="Calibri" w:eastAsia="Times New Roman" w:hAnsi="Calibri" w:cs="B Nazanin"/>
              <w:sz w:val="24"/>
              <w:szCs w:val="24"/>
              <w:lang w:bidi="fa-IR"/>
            </w:rPr>
            <w:t>Passive Case Finding</w:t>
          </w:r>
          <w:r w:rsidRPr="0048038D">
            <w:rPr>
              <w:rFonts w:ascii="Calibri" w:eastAsia="Times New Roman" w:hAnsi="Calibri" w:cs="B Nazanin" w:hint="cs"/>
              <w:sz w:val="24"/>
              <w:szCs w:val="24"/>
              <w:rtl/>
              <w:lang w:bidi="fa-IR"/>
            </w:rPr>
            <w:t>)</w:t>
          </w:r>
        </w:p>
        <w:p w14:paraId="262977D8" w14:textId="77777777" w:rsidR="0048038D" w:rsidRPr="0048038D" w:rsidRDefault="0048038D" w:rsidP="009A5977">
          <w:pPr>
            <w:numPr>
              <w:ilvl w:val="0"/>
              <w:numId w:val="10"/>
            </w:numPr>
            <w:bidi/>
            <w:spacing w:after="0" w:line="360" w:lineRule="auto"/>
            <w:ind w:left="357" w:hanging="357"/>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گروههای در معرض خطر و دارای رفتارهای پرخطر</w:t>
          </w:r>
          <w:r w:rsidRPr="0048038D">
            <w:rPr>
              <w:rFonts w:ascii="Calibri" w:eastAsia="Times New Roman" w:hAnsi="Calibri" w:cs="B Nazanin"/>
              <w:sz w:val="24"/>
              <w:szCs w:val="24"/>
              <w:lang w:bidi="fa-IR"/>
            </w:rPr>
            <w:t xml:space="preserve"> </w:t>
          </w:r>
          <w:r w:rsidRPr="0048038D">
            <w:rPr>
              <w:rFonts w:ascii="Calibri" w:eastAsia="Times New Roman" w:hAnsi="Calibri" w:cs="B Nazanin" w:hint="cs"/>
              <w:sz w:val="24"/>
              <w:szCs w:val="24"/>
              <w:rtl/>
              <w:lang w:bidi="fa-IR"/>
            </w:rPr>
            <w:t xml:space="preserve"> و ساکن در حاشیه شهرها و مراکز </w:t>
          </w:r>
          <w:r w:rsidRPr="0048038D">
            <w:rPr>
              <w:rFonts w:ascii="Calibri" w:eastAsia="Times New Roman" w:hAnsi="Calibri" w:cs="B Nazanin"/>
              <w:sz w:val="24"/>
              <w:szCs w:val="24"/>
              <w:lang w:bidi="fa-IR"/>
            </w:rPr>
            <w:t>MMT</w:t>
          </w:r>
          <w:r w:rsidRPr="0048038D">
            <w:rPr>
              <w:rFonts w:ascii="Calibri" w:eastAsia="Times New Roman" w:hAnsi="Calibri" w:cs="B Nazanin"/>
              <w:sz w:val="24"/>
              <w:szCs w:val="24"/>
              <w:vertAlign w:val="superscript"/>
              <w:lang w:bidi="fa-IR"/>
            </w:rPr>
            <w:footnoteReference w:id="1"/>
          </w:r>
          <w:r w:rsidRPr="0048038D">
            <w:rPr>
              <w:rFonts w:ascii="Calibri" w:eastAsia="Times New Roman" w:hAnsi="Calibri" w:cs="B Nazanin" w:hint="cs"/>
              <w:sz w:val="24"/>
              <w:szCs w:val="24"/>
              <w:rtl/>
              <w:lang w:bidi="fa-IR"/>
            </w:rPr>
            <w:t xml:space="preserve">، </w:t>
          </w:r>
          <w:r w:rsidRPr="0048038D">
            <w:rPr>
              <w:rFonts w:ascii="Calibri" w:eastAsia="Times New Roman" w:hAnsi="Calibri" w:cs="B Nazanin"/>
              <w:sz w:val="24"/>
              <w:szCs w:val="24"/>
              <w:lang w:bidi="fa-IR"/>
            </w:rPr>
            <w:t>DIC</w:t>
          </w:r>
          <w:r w:rsidRPr="0048038D">
            <w:rPr>
              <w:rFonts w:ascii="Calibri" w:eastAsia="Times New Roman" w:hAnsi="Calibri" w:cs="B Nazanin"/>
              <w:sz w:val="24"/>
              <w:szCs w:val="24"/>
              <w:vertAlign w:val="superscript"/>
              <w:lang w:bidi="fa-IR"/>
            </w:rPr>
            <w:footnoteReference w:id="2"/>
          </w:r>
          <w:r w:rsidRPr="0048038D">
            <w:rPr>
              <w:rFonts w:ascii="Calibri" w:eastAsia="Times New Roman" w:hAnsi="Calibri" w:cs="B Nazanin" w:hint="cs"/>
              <w:sz w:val="24"/>
              <w:szCs w:val="24"/>
              <w:rtl/>
              <w:lang w:bidi="fa-IR"/>
            </w:rPr>
            <w:t>،</w:t>
          </w:r>
          <w:r w:rsidRPr="0048038D">
            <w:rPr>
              <w:rFonts w:ascii="Calibri" w:eastAsia="Times New Roman" w:hAnsi="Calibri" w:cs="B Nazanin"/>
              <w:sz w:val="24"/>
              <w:szCs w:val="24"/>
              <w:lang w:bidi="fa-IR"/>
            </w:rPr>
            <w:t xml:space="preserve"> VCT</w:t>
          </w:r>
          <w:r w:rsidRPr="0048038D">
            <w:rPr>
              <w:rFonts w:ascii="Calibri" w:eastAsia="Times New Roman" w:hAnsi="Calibri" w:cs="B Nazanin"/>
              <w:sz w:val="24"/>
              <w:szCs w:val="24"/>
              <w:vertAlign w:val="superscript"/>
              <w:lang w:bidi="fa-IR"/>
            </w:rPr>
            <w:footnoteReference w:id="3"/>
          </w:r>
          <w:r w:rsidRPr="0048038D">
            <w:rPr>
              <w:rFonts w:ascii="Calibri" w:eastAsia="Times New Roman" w:hAnsi="Calibri" w:cs="B Nazanin" w:hint="cs"/>
              <w:sz w:val="24"/>
              <w:szCs w:val="24"/>
              <w:rtl/>
              <w:lang w:bidi="fa-IR"/>
            </w:rPr>
            <w:t>، زندان، و کمپ های ترک اعتیاد(</w:t>
          </w:r>
          <w:r w:rsidRPr="0048038D">
            <w:rPr>
              <w:rFonts w:ascii="Calibri" w:eastAsia="Times New Roman" w:hAnsi="Calibri" w:cs="B Nazanin"/>
              <w:sz w:val="24"/>
              <w:szCs w:val="24"/>
              <w:lang w:bidi="fa-IR"/>
            </w:rPr>
            <w:t>Active Case Finding</w:t>
          </w:r>
          <w:r w:rsidRPr="0048038D">
            <w:rPr>
              <w:rFonts w:ascii="Calibri" w:eastAsia="Times New Roman" w:hAnsi="Calibri" w:cs="B Nazanin" w:hint="cs"/>
              <w:sz w:val="24"/>
              <w:szCs w:val="24"/>
              <w:rtl/>
              <w:lang w:bidi="fa-IR"/>
            </w:rPr>
            <w:t xml:space="preserve">)   </w:t>
          </w:r>
        </w:p>
        <w:p w14:paraId="1FE763A6" w14:textId="77777777" w:rsidR="0048038D" w:rsidRPr="0048038D" w:rsidRDefault="0048038D" w:rsidP="009A5977">
          <w:pPr>
            <w:numPr>
              <w:ilvl w:val="0"/>
              <w:numId w:val="10"/>
            </w:numPr>
            <w:bidi/>
            <w:spacing w:after="0" w:line="360" w:lineRule="auto"/>
            <w:ind w:left="357" w:hanging="357"/>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مبتلایان به هپاتیت</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lang w:bidi="fa-IR"/>
            </w:rPr>
            <w:t xml:space="preserve"> و </w:t>
          </w:r>
          <w:r w:rsidRPr="0048038D">
            <w:rPr>
              <w:rFonts w:ascii="Calibri" w:eastAsia="Times New Roman" w:hAnsi="Calibri" w:cs="B Nazanin"/>
              <w:sz w:val="24"/>
              <w:szCs w:val="24"/>
              <w:lang w:bidi="fa-IR"/>
            </w:rPr>
            <w:t>C</w:t>
          </w:r>
          <w:r w:rsidRPr="0048038D">
            <w:rPr>
              <w:rFonts w:ascii="Calibri" w:eastAsia="Times New Roman" w:hAnsi="Calibri" w:cs="B Nazanin" w:hint="cs"/>
              <w:sz w:val="24"/>
              <w:szCs w:val="24"/>
              <w:rtl/>
              <w:lang w:bidi="fa-IR"/>
            </w:rPr>
            <w:t xml:space="preserve"> و خانواده آنها</w:t>
          </w:r>
        </w:p>
        <w:p w14:paraId="0AE6AA67" w14:textId="77777777" w:rsidR="0048038D" w:rsidRPr="0048038D" w:rsidRDefault="0048038D" w:rsidP="009A5977">
          <w:pPr>
            <w:numPr>
              <w:ilvl w:val="0"/>
              <w:numId w:val="10"/>
            </w:numPr>
            <w:bidi/>
            <w:spacing w:after="0" w:line="360" w:lineRule="auto"/>
            <w:ind w:left="357" w:hanging="357"/>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افراد در معرض مواجهه شغلی</w:t>
          </w:r>
        </w:p>
        <w:p w14:paraId="4E23F5C1" w14:textId="77777777" w:rsidR="0048038D" w:rsidRPr="0048038D" w:rsidRDefault="0048038D" w:rsidP="009A5977">
          <w:pPr>
            <w:numPr>
              <w:ilvl w:val="0"/>
              <w:numId w:val="10"/>
            </w:numPr>
            <w:bidi/>
            <w:spacing w:after="0" w:line="360" w:lineRule="auto"/>
            <w:ind w:left="357" w:hanging="357"/>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بیماران خاص و دریافت</w:t>
          </w:r>
          <w:r w:rsidRPr="0048038D">
            <w:rPr>
              <w:rFonts w:ascii="Calibri" w:eastAsia="Times New Roman" w:hAnsi="Calibri" w:cs="B Nazanin"/>
              <w:sz w:val="24"/>
              <w:szCs w:val="24"/>
              <w:rtl/>
              <w:lang w:bidi="fa-IR"/>
            </w:rPr>
            <w:softHyphen/>
          </w:r>
          <w:r w:rsidRPr="0048038D">
            <w:rPr>
              <w:rFonts w:ascii="Calibri" w:eastAsia="Times New Roman" w:hAnsi="Calibri" w:cs="B Nazanin" w:hint="cs"/>
              <w:sz w:val="24"/>
              <w:szCs w:val="24"/>
              <w:rtl/>
              <w:lang w:bidi="fa-IR"/>
            </w:rPr>
            <w:t>کنندگان خون و فرآورده های خونی</w:t>
          </w:r>
        </w:p>
        <w:p w14:paraId="5497B9C4" w14:textId="77777777" w:rsidR="0048038D" w:rsidRPr="0048038D" w:rsidRDefault="0048038D" w:rsidP="009A5977">
          <w:pPr>
            <w:numPr>
              <w:ilvl w:val="0"/>
              <w:numId w:val="10"/>
            </w:numPr>
            <w:bidi/>
            <w:spacing w:after="0" w:line="360" w:lineRule="auto"/>
            <w:ind w:left="357" w:hanging="357"/>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کلیه زنان باردار</w:t>
          </w:r>
        </w:p>
        <w:p w14:paraId="5BBE6713" w14:textId="77777777" w:rsidR="0048038D" w:rsidRPr="0048038D" w:rsidRDefault="0048038D" w:rsidP="0048038D">
          <w:pPr>
            <w:bidi/>
            <w:spacing w:line="252" w:lineRule="auto"/>
            <w:rPr>
              <w:rFonts w:ascii="Times New Roman" w:eastAsia="Times New Roman" w:hAnsi="Times New Roman" w:cs="B Titr"/>
              <w:szCs w:val="24"/>
            </w:rPr>
          </w:pPr>
        </w:p>
        <w:p w14:paraId="328519B2"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7" w:name="_Toc122440359"/>
          <w:r w:rsidRPr="0048038D">
            <w:rPr>
              <w:rFonts w:ascii="B Nazanin" w:eastAsia="Times New Roman" w:hAnsi="B Nazanin" w:cs="Times New Roman" w:hint="cs"/>
              <w:b/>
              <w:bCs/>
              <w:caps/>
              <w:color w:val="0070C0"/>
              <w:spacing w:val="4"/>
              <w:sz w:val="28"/>
              <w:szCs w:val="28"/>
              <w:rtl/>
              <w:lang w:bidi="fa-IR"/>
            </w:rPr>
            <w:t>محل های</w:t>
          </w:r>
          <w:r w:rsidRPr="0048038D">
            <w:rPr>
              <w:rFonts w:ascii="B Nazanin" w:eastAsia="Times New Roman" w:hAnsi="B Nazanin" w:cs="Times New Roman"/>
              <w:b/>
              <w:bCs/>
              <w:caps/>
              <w:color w:val="0070C0"/>
              <w:spacing w:val="4"/>
              <w:sz w:val="28"/>
              <w:szCs w:val="28"/>
              <w:lang w:bidi="fa-IR"/>
            </w:rPr>
            <w:t xml:space="preserve"> </w:t>
          </w:r>
          <w:r w:rsidRPr="0048038D">
            <w:rPr>
              <w:rFonts w:ascii="B Nazanin" w:eastAsia="Times New Roman" w:hAnsi="B Nazanin" w:cs="Times New Roman" w:hint="cs"/>
              <w:b/>
              <w:bCs/>
              <w:caps/>
              <w:color w:val="0070C0"/>
              <w:spacing w:val="4"/>
              <w:sz w:val="28"/>
              <w:szCs w:val="28"/>
              <w:rtl/>
              <w:lang w:bidi="fa-IR"/>
            </w:rPr>
            <w:t>ارائه خدمات</w:t>
          </w:r>
          <w:bookmarkEnd w:id="7"/>
        </w:p>
        <w:p w14:paraId="6B35D6F5" w14:textId="4F3836CE" w:rsidR="0048038D" w:rsidRPr="0048038D" w:rsidRDefault="0048038D" w:rsidP="00100E76">
          <w:pPr>
            <w:autoSpaceDE w:val="0"/>
            <w:autoSpaceDN w:val="0"/>
            <w:bidi/>
            <w:adjustRightInd w:val="0"/>
            <w:spacing w:after="0" w:line="240" w:lineRule="auto"/>
            <w:rPr>
              <w:rFonts w:ascii="Times New Roman" w:eastAsia="Calibri" w:hAnsi="Times New Roman" w:cs="B Nazanin"/>
              <w:sz w:val="24"/>
              <w:szCs w:val="24"/>
              <w:lang w:bidi="fa-IR"/>
            </w:rPr>
          </w:pPr>
          <w:r w:rsidRPr="0048038D">
            <w:rPr>
              <w:rFonts w:ascii="Times New Roman" w:eastAsia="Calibri" w:hAnsi="Times New Roman" w:cs="B Nazanin" w:hint="cs"/>
              <w:sz w:val="24"/>
              <w:szCs w:val="24"/>
              <w:rtl/>
            </w:rPr>
            <w:t xml:space="preserve">خانه بهداشت، پایگاه سلامت، مرکز خدمات جامع سلامت، </w:t>
          </w:r>
          <w:r w:rsidRPr="0048038D">
            <w:rPr>
              <w:rFonts w:ascii="Times New Roman" w:eastAsia="Calibri" w:hAnsi="Times New Roman" w:cs="B Nazanin"/>
              <w:sz w:val="24"/>
              <w:szCs w:val="24"/>
              <w:rtl/>
            </w:rPr>
            <w:t xml:space="preserve">مراکز مشاوره </w:t>
          </w:r>
          <w:r w:rsidRPr="0048038D">
            <w:rPr>
              <w:rFonts w:ascii="Times New Roman" w:eastAsia="Calibri" w:hAnsi="Times New Roman" w:cs="B Nazanin" w:hint="cs"/>
              <w:sz w:val="24"/>
              <w:szCs w:val="24"/>
              <w:rtl/>
            </w:rPr>
            <w:t xml:space="preserve">و مراقبت </w:t>
          </w:r>
          <w:r w:rsidRPr="0048038D">
            <w:rPr>
              <w:rFonts w:ascii="Times New Roman" w:eastAsia="Calibri" w:hAnsi="Times New Roman" w:cs="B Nazanin"/>
              <w:sz w:val="24"/>
              <w:szCs w:val="24"/>
              <w:rtl/>
            </w:rPr>
            <w:t>ی</w:t>
          </w:r>
          <w:r w:rsidRPr="0048038D">
            <w:rPr>
              <w:rFonts w:ascii="Times New Roman" w:eastAsia="Calibri" w:hAnsi="Times New Roman" w:cs="B Nazanin" w:hint="cs"/>
              <w:sz w:val="24"/>
              <w:szCs w:val="24"/>
              <w:rtl/>
            </w:rPr>
            <w:t>ی</w:t>
          </w:r>
          <w:r w:rsidR="00007050">
            <w:rPr>
              <w:rFonts w:ascii="Times New Roman" w:eastAsia="Calibri" w:hAnsi="Times New Roman" w:cs="B Nazanin"/>
              <w:sz w:val="24"/>
              <w:szCs w:val="24"/>
              <w:rtl/>
            </w:rPr>
            <w:t xml:space="preserve">ماری‌های رفتاری </w:t>
          </w:r>
          <w:r w:rsidR="002E2881">
            <w:rPr>
              <w:rFonts w:ascii="Times New Roman" w:eastAsia="Calibri" w:hAnsi="Times New Roman" w:cs="B Nazanin" w:hint="cs"/>
              <w:sz w:val="24"/>
              <w:szCs w:val="24"/>
              <w:rtl/>
            </w:rPr>
            <w:t>(موارد عفونت همزمان</w:t>
          </w:r>
          <w:r w:rsidR="00CA31BF">
            <w:rPr>
              <w:rFonts w:ascii="Times New Roman" w:eastAsia="Calibri" w:hAnsi="Times New Roman" w:cs="B Nazanin"/>
              <w:sz w:val="24"/>
              <w:szCs w:val="24"/>
            </w:rPr>
            <w:t xml:space="preserve"> </w:t>
          </w:r>
          <w:r w:rsidR="002E2881">
            <w:rPr>
              <w:rFonts w:ascii="Times New Roman" w:eastAsia="Calibri" w:hAnsi="Times New Roman" w:cs="B Nazanin" w:hint="cs"/>
              <w:sz w:val="24"/>
              <w:szCs w:val="24"/>
              <w:rtl/>
            </w:rPr>
            <w:t xml:space="preserve">هپاتیت </w:t>
          </w:r>
          <w:r w:rsidR="00CA31BF">
            <w:rPr>
              <w:rFonts w:ascii="Times New Roman" w:eastAsia="Calibri" w:hAnsi="Times New Roman" w:cs="B Nazanin"/>
              <w:sz w:val="24"/>
              <w:szCs w:val="24"/>
            </w:rPr>
            <w:t>C</w:t>
          </w:r>
          <w:r w:rsidR="00CA31BF">
            <w:rPr>
              <w:rFonts w:ascii="Times New Roman" w:eastAsia="Calibri" w:hAnsi="Times New Roman" w:cs="B Nazanin" w:hint="cs"/>
              <w:sz w:val="24"/>
              <w:szCs w:val="24"/>
              <w:rtl/>
              <w:lang w:bidi="fa-IR"/>
            </w:rPr>
            <w:t xml:space="preserve"> و </w:t>
          </w:r>
          <w:r w:rsidR="00CA31BF">
            <w:rPr>
              <w:rFonts w:ascii="Times New Roman" w:eastAsia="Calibri" w:hAnsi="Times New Roman" w:cs="B Nazanin"/>
              <w:sz w:val="24"/>
              <w:szCs w:val="24"/>
              <w:lang w:bidi="fa-IR"/>
            </w:rPr>
            <w:t>HIV</w:t>
          </w:r>
          <w:r w:rsidR="00CA31BF">
            <w:rPr>
              <w:rFonts w:ascii="Times New Roman" w:eastAsia="Calibri" w:hAnsi="Times New Roman" w:cs="B Nazanin"/>
              <w:sz w:val="24"/>
              <w:szCs w:val="24"/>
            </w:rPr>
            <w:t xml:space="preserve"> </w:t>
          </w:r>
          <w:r w:rsidR="007D70E8">
            <w:rPr>
              <w:rFonts w:ascii="Times New Roman" w:eastAsia="Calibri" w:hAnsi="Times New Roman" w:cs="B Nazanin" w:hint="cs"/>
              <w:sz w:val="24"/>
              <w:szCs w:val="24"/>
              <w:rtl/>
            </w:rPr>
            <w:t>،</w:t>
          </w:r>
          <w:r w:rsidR="007D70E8" w:rsidRPr="00925425">
            <w:rPr>
              <w:rFonts w:ascii="Times New Roman" w:eastAsia="Calibri" w:hAnsi="Times New Roman" w:cs="B Nazanin" w:hint="cs"/>
              <w:color w:val="000000" w:themeColor="text1"/>
              <w:sz w:val="24"/>
              <w:szCs w:val="24"/>
              <w:rtl/>
              <w:lang w:bidi="fa-IR"/>
            </w:rPr>
            <w:t xml:space="preserve"> پایگاه بهداشتی کاهش آسیب</w:t>
          </w:r>
          <w:r w:rsidR="00100E76" w:rsidRPr="00925425">
            <w:rPr>
              <w:rFonts w:ascii="Times New Roman" w:eastAsia="Calibri" w:hAnsi="Times New Roman" w:cs="B Nazanin" w:hint="cs"/>
              <w:color w:val="000000" w:themeColor="text1"/>
              <w:sz w:val="24"/>
              <w:szCs w:val="24"/>
              <w:rtl/>
              <w:lang w:bidi="fa-IR"/>
            </w:rPr>
            <w:t>(</w:t>
          </w:r>
          <w:r w:rsidR="00100E76" w:rsidRPr="00925425">
            <w:rPr>
              <w:rFonts w:ascii="Times New Roman" w:eastAsia="Calibri" w:hAnsi="Times New Roman" w:cs="B Nazanin"/>
              <w:color w:val="000000" w:themeColor="text1"/>
              <w:sz w:val="24"/>
              <w:szCs w:val="24"/>
              <w:lang w:bidi="fa-IR"/>
            </w:rPr>
            <w:t>DIC</w:t>
          </w:r>
          <w:r w:rsidR="00100E76" w:rsidRPr="00925425">
            <w:rPr>
              <w:rFonts w:ascii="Times New Roman" w:eastAsia="Calibri" w:hAnsi="Times New Roman" w:cs="B Nazanin" w:hint="cs"/>
              <w:color w:val="000000" w:themeColor="text1"/>
              <w:sz w:val="24"/>
              <w:szCs w:val="24"/>
              <w:rtl/>
              <w:lang w:bidi="fa-IR"/>
            </w:rPr>
            <w:t>)</w:t>
          </w:r>
        </w:p>
        <w:p w14:paraId="0B84555D" w14:textId="4F1C09FE"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8" w:name="_Toc96423568"/>
          <w:bookmarkStart w:id="9" w:name="_Toc122440360"/>
          <w:r w:rsidRPr="0048038D">
            <w:rPr>
              <w:rFonts w:ascii="B Nazanin" w:eastAsia="Times New Roman" w:hAnsi="B Nazanin" w:cs="Times New Roman" w:hint="cs"/>
              <w:b/>
              <w:bCs/>
              <w:caps/>
              <w:color w:val="0070C0"/>
              <w:spacing w:val="4"/>
              <w:sz w:val="28"/>
              <w:szCs w:val="28"/>
              <w:rtl/>
              <w:lang w:bidi="fa-IR"/>
            </w:rPr>
            <w:t>نیروی انسانی ارائه دهنده خدمت</w:t>
          </w:r>
          <w:bookmarkEnd w:id="8"/>
          <w:bookmarkEnd w:id="9"/>
        </w:p>
        <w:p w14:paraId="6ECB9B09" w14:textId="1BC99234" w:rsidR="0048038D" w:rsidRPr="002C0AE0" w:rsidRDefault="00EC428A" w:rsidP="00EC428A">
          <w:pPr>
            <w:bidi/>
            <w:spacing w:after="200" w:line="276" w:lineRule="auto"/>
            <w:rPr>
              <w:rFonts w:ascii="Times New Roman" w:eastAsia="Times New Roman" w:hAnsi="Times New Roman" w:cs="B Titr"/>
              <w:color w:val="FF0000"/>
              <w:szCs w:val="24"/>
            </w:rPr>
          </w:pPr>
          <w:r>
            <w:rPr>
              <w:rFonts w:ascii="Times New Roman" w:eastAsia="Calibri" w:hAnsi="Times New Roman" w:cs="B Nazanin" w:hint="cs"/>
              <w:sz w:val="24"/>
              <w:szCs w:val="24"/>
              <w:rtl/>
            </w:rPr>
            <w:t xml:space="preserve">تیم سلامت شامل بهورز،  ماما، مراقب سلامت ، </w:t>
          </w:r>
          <w:r w:rsidR="0048038D" w:rsidRPr="0048038D">
            <w:rPr>
              <w:rFonts w:ascii="Times New Roman" w:eastAsia="Calibri" w:hAnsi="Times New Roman" w:cs="B Nazanin" w:hint="cs"/>
              <w:sz w:val="24"/>
              <w:szCs w:val="24"/>
              <w:rtl/>
            </w:rPr>
            <w:t xml:space="preserve">مراقب </w:t>
          </w:r>
          <w:r>
            <w:rPr>
              <w:rFonts w:ascii="Times New Roman" w:eastAsia="Calibri" w:hAnsi="Times New Roman" w:cs="B Nazanin" w:hint="cs"/>
              <w:sz w:val="24"/>
              <w:szCs w:val="24"/>
              <w:rtl/>
            </w:rPr>
            <w:t xml:space="preserve">سلامت </w:t>
          </w:r>
          <w:r w:rsidR="0048038D" w:rsidRPr="0048038D">
            <w:rPr>
              <w:rFonts w:ascii="Times New Roman" w:eastAsia="Calibri" w:hAnsi="Times New Roman" w:cs="B Nazanin" w:hint="cs"/>
              <w:sz w:val="24"/>
              <w:szCs w:val="24"/>
              <w:rtl/>
            </w:rPr>
            <w:t>ناظر، پزشک عمومی دوره دیده</w:t>
          </w:r>
          <w:r w:rsidR="00CB43A4">
            <w:rPr>
              <w:rFonts w:ascii="Times New Roman" w:eastAsia="Calibri" w:hAnsi="Times New Roman" w:cs="B Nazanin" w:hint="cs"/>
              <w:sz w:val="24"/>
              <w:szCs w:val="24"/>
              <w:rtl/>
            </w:rPr>
            <w:t>،</w:t>
          </w:r>
        </w:p>
        <w:p w14:paraId="1407A8B3"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10" w:name="_Toc122440361"/>
          <w:r w:rsidRPr="0048038D">
            <w:rPr>
              <w:rFonts w:ascii="B Nazanin" w:eastAsia="Times New Roman" w:hAnsi="B Nazanin" w:cs="Times New Roman" w:hint="cs"/>
              <w:b/>
              <w:bCs/>
              <w:caps/>
              <w:color w:val="0070C0"/>
              <w:spacing w:val="4"/>
              <w:sz w:val="28"/>
              <w:szCs w:val="28"/>
              <w:rtl/>
              <w:lang w:bidi="fa-IR"/>
            </w:rPr>
            <w:t>خدمات پاسیو(غیر فعال)</w:t>
          </w:r>
          <w:bookmarkEnd w:id="10"/>
        </w:p>
        <w:p w14:paraId="04DF9B65" w14:textId="77777777" w:rsidR="0048038D" w:rsidRPr="0048038D" w:rsidRDefault="0048038D" w:rsidP="009A5977">
          <w:pPr>
            <w:numPr>
              <w:ilvl w:val="0"/>
              <w:numId w:val="11"/>
            </w:numPr>
            <w:bidi/>
            <w:spacing w:after="0" w:line="360" w:lineRule="auto"/>
            <w:ind w:left="714" w:hanging="357"/>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پذیرش افراد مبتلا به هپاتیت معرفی شده از سایر بخشها و مراکز مرتبط با گروههای هدف(همانند زندانها، </w:t>
          </w:r>
          <w:r w:rsidRPr="0048038D">
            <w:rPr>
              <w:rFonts w:ascii="Calibri" w:eastAsia="Calibri" w:hAnsi="Calibri" w:cs="B Nazanin"/>
              <w:sz w:val="24"/>
              <w:szCs w:val="24"/>
              <w:lang w:bidi="fa-IR"/>
            </w:rPr>
            <w:t>VCT</w:t>
          </w:r>
          <w:r w:rsidRPr="0048038D">
            <w:rPr>
              <w:rFonts w:ascii="Calibri" w:eastAsia="Calibri" w:hAnsi="Calibri" w:cs="B Nazanin" w:hint="cs"/>
              <w:sz w:val="24"/>
              <w:szCs w:val="24"/>
              <w:rtl/>
              <w:lang w:bidi="fa-IR"/>
            </w:rPr>
            <w:t xml:space="preserve">، </w:t>
          </w:r>
          <w:r w:rsidRPr="0048038D">
            <w:rPr>
              <w:rFonts w:ascii="Calibri" w:eastAsia="Calibri" w:hAnsi="Calibri" w:cs="B Nazanin"/>
              <w:sz w:val="24"/>
              <w:szCs w:val="24"/>
              <w:lang w:bidi="fa-IR"/>
            </w:rPr>
            <w:t>DIC</w:t>
          </w:r>
          <w:r w:rsidRPr="0048038D">
            <w:rPr>
              <w:rFonts w:ascii="Calibri" w:eastAsia="Calibri" w:hAnsi="Calibri" w:cs="B Nazanin" w:hint="cs"/>
              <w:sz w:val="24"/>
              <w:szCs w:val="24"/>
              <w:rtl/>
              <w:lang w:bidi="fa-IR"/>
            </w:rPr>
            <w:t>، بهزیستی، آزمایشگاه، بیمارستانها، مطب ها، انتقال خون و ...)</w:t>
          </w:r>
        </w:p>
        <w:p w14:paraId="1159264B" w14:textId="77777777" w:rsidR="0048038D" w:rsidRPr="0048038D" w:rsidRDefault="0048038D" w:rsidP="009A5977">
          <w:pPr>
            <w:numPr>
              <w:ilvl w:val="0"/>
              <w:numId w:val="11"/>
            </w:numPr>
            <w:bidi/>
            <w:spacing w:after="0" w:line="360" w:lineRule="auto"/>
            <w:ind w:left="714" w:hanging="357"/>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پذیرش مستقیم فرد مشکوک به ابتلا به هپاتیت</w:t>
          </w:r>
        </w:p>
        <w:p w14:paraId="241ED25B" w14:textId="59CE994C" w:rsidR="0048038D" w:rsidRPr="0048038D" w:rsidRDefault="0048038D" w:rsidP="00F24BDB">
          <w:pPr>
            <w:numPr>
              <w:ilvl w:val="0"/>
              <w:numId w:val="11"/>
            </w:numPr>
            <w:bidi/>
            <w:spacing w:after="0" w:line="360" w:lineRule="auto"/>
            <w:ind w:left="714" w:hanging="357"/>
            <w:contextualSpacing/>
            <w:jc w:val="both"/>
            <w:rPr>
              <w:rFonts w:ascii="Calibri" w:eastAsia="Calibri" w:hAnsi="Calibri" w:cs="B Nazanin"/>
              <w:sz w:val="24"/>
              <w:szCs w:val="24"/>
              <w:rtl/>
              <w:lang w:bidi="fa-IR"/>
            </w:rPr>
          </w:pPr>
          <w:r w:rsidRPr="0048038D">
            <w:rPr>
              <w:rFonts w:ascii="Calibri" w:eastAsia="Calibri" w:hAnsi="Calibri" w:cs="B Nazanin" w:hint="cs"/>
              <w:sz w:val="24"/>
              <w:szCs w:val="24"/>
              <w:rtl/>
              <w:lang w:bidi="fa-IR"/>
            </w:rPr>
            <w:lastRenderedPageBreak/>
            <w:t xml:space="preserve">انجام مشاوره </w:t>
          </w:r>
          <w:r w:rsidR="00F24BDB">
            <w:rPr>
              <w:rFonts w:ascii="Calibri" w:eastAsia="Calibri" w:hAnsi="Calibri" w:cs="B Nazanin" w:hint="cs"/>
              <w:sz w:val="24"/>
              <w:szCs w:val="24"/>
              <w:rtl/>
              <w:lang w:bidi="fa-IR"/>
            </w:rPr>
            <w:t>انجام</w:t>
          </w:r>
          <w:r w:rsidRPr="0048038D">
            <w:rPr>
              <w:rFonts w:ascii="Calibri" w:eastAsia="Calibri" w:hAnsi="Calibri" w:cs="B Nazanin" w:hint="cs"/>
              <w:sz w:val="24"/>
              <w:szCs w:val="24"/>
              <w:rtl/>
              <w:lang w:bidi="fa-IR"/>
            </w:rPr>
            <w:t xml:space="preserve"> خدمات تشخیصی(با استفاده از کیت تشخیص سریع هپاتیت) و درمان بر اساس گایدلاین درمان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w:t>
          </w:r>
          <w:r w:rsidRPr="0048038D">
            <w:rPr>
              <w:rFonts w:ascii="Calibri" w:eastAsia="Calibri" w:hAnsi="Calibri" w:cs="B Nazanin"/>
              <w:sz w:val="24"/>
              <w:szCs w:val="24"/>
              <w:lang w:bidi="fa-IR"/>
            </w:rPr>
            <w:t xml:space="preserve">  C</w:t>
          </w:r>
          <w:r w:rsidRPr="0048038D">
            <w:rPr>
              <w:rFonts w:ascii="Calibri" w:eastAsia="Calibri" w:hAnsi="Calibri" w:cs="B Nazanin" w:hint="cs"/>
              <w:sz w:val="24"/>
              <w:szCs w:val="24"/>
              <w:rtl/>
              <w:lang w:bidi="fa-IR"/>
            </w:rPr>
            <w:t xml:space="preserve">. </w:t>
          </w:r>
        </w:p>
        <w:p w14:paraId="4D78AEFF" w14:textId="2F62A2C2" w:rsidR="0048038D" w:rsidRPr="0048038D" w:rsidRDefault="0048038D" w:rsidP="00C93EC9">
          <w:pPr>
            <w:numPr>
              <w:ilvl w:val="0"/>
              <w:numId w:val="11"/>
            </w:numPr>
            <w:bidi/>
            <w:spacing w:after="0" w:line="36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مشاوره و آموزش دوره ای فرد مبتلا به هپاتیت دارای پرونده الکترونیک توسط </w:t>
          </w:r>
          <w:r w:rsidRPr="0048038D">
            <w:rPr>
              <w:rFonts w:ascii="Calibri" w:eastAsia="Calibri" w:hAnsi="Calibri" w:cs="B Nazanin" w:hint="eastAsia"/>
              <w:sz w:val="24"/>
              <w:szCs w:val="24"/>
              <w:rtl/>
              <w:lang w:bidi="fa-IR"/>
            </w:rPr>
            <w:t>بهورز</w:t>
          </w:r>
          <w:r w:rsidRPr="0048038D">
            <w:rPr>
              <w:rFonts w:ascii="Calibri" w:eastAsia="Calibri" w:hAnsi="Calibri" w:cs="B Nazanin" w:hint="cs"/>
              <w:sz w:val="24"/>
              <w:szCs w:val="24"/>
              <w:rtl/>
              <w:lang w:bidi="fa-IR"/>
            </w:rPr>
            <w:t>،</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مراقب</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سلامت</w:t>
          </w:r>
          <w:r w:rsidRPr="0048038D">
            <w:rPr>
              <w:rFonts w:ascii="Calibri" w:eastAsia="Calibri" w:hAnsi="Calibri" w:cs="B Nazanin"/>
              <w:sz w:val="24"/>
              <w:szCs w:val="24"/>
              <w:rtl/>
              <w:lang w:bidi="fa-IR"/>
            </w:rPr>
            <w:t xml:space="preserve"> </w:t>
          </w:r>
          <w:r w:rsidRPr="0048038D">
            <w:rPr>
              <w:rFonts w:ascii="Calibri" w:eastAsia="Calibri" w:hAnsi="Calibri" w:cs="B Nazanin" w:hint="cs"/>
              <w:sz w:val="24"/>
              <w:szCs w:val="24"/>
              <w:rtl/>
              <w:lang w:bidi="fa-IR"/>
            </w:rPr>
            <w:t>ی</w:t>
          </w:r>
          <w:r w:rsidRPr="0048038D">
            <w:rPr>
              <w:rFonts w:ascii="Calibri" w:eastAsia="Calibri" w:hAnsi="Calibri" w:cs="B Nazanin" w:hint="eastAsia"/>
              <w:sz w:val="24"/>
              <w:szCs w:val="24"/>
              <w:rtl/>
              <w:lang w:bidi="fa-IR"/>
            </w:rPr>
            <w:t>ا</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ماما</w:t>
          </w:r>
          <w:r w:rsidRPr="0048038D">
            <w:rPr>
              <w:rFonts w:ascii="Calibri" w:eastAsia="Calibri" w:hAnsi="Calibri" w:cs="B Nazanin"/>
              <w:sz w:val="24"/>
              <w:szCs w:val="24"/>
              <w:rtl/>
              <w:lang w:bidi="fa-IR"/>
            </w:rPr>
            <w:t xml:space="preserve"> </w:t>
          </w:r>
          <w:r w:rsidR="005F3DCB">
            <w:rPr>
              <w:rFonts w:ascii="Calibri" w:eastAsia="Calibri" w:hAnsi="Calibri" w:cs="B Nazanin" w:hint="cs"/>
              <w:sz w:val="24"/>
              <w:szCs w:val="24"/>
              <w:rtl/>
              <w:lang w:bidi="fa-IR"/>
            </w:rPr>
            <w:t xml:space="preserve">، </w:t>
          </w:r>
          <w:r w:rsidRPr="0048038D">
            <w:rPr>
              <w:rFonts w:ascii="Calibri" w:eastAsia="Calibri" w:hAnsi="Calibri" w:cs="B Nazanin" w:hint="eastAsia"/>
              <w:sz w:val="24"/>
              <w:szCs w:val="24"/>
              <w:rtl/>
              <w:lang w:bidi="fa-IR"/>
            </w:rPr>
            <w:t>مراقب</w:t>
          </w:r>
          <w:r w:rsidRPr="0048038D">
            <w:rPr>
              <w:rFonts w:ascii="Calibri" w:eastAsia="Calibri" w:hAnsi="Calibri" w:cs="B Nazanin" w:hint="cs"/>
              <w:sz w:val="24"/>
              <w:szCs w:val="24"/>
              <w:rtl/>
              <w:lang w:bidi="fa-IR"/>
            </w:rPr>
            <w:t xml:space="preserve"> </w:t>
          </w:r>
          <w:r w:rsidR="00C93EC9">
            <w:rPr>
              <w:rFonts w:ascii="Calibri" w:eastAsia="Calibri" w:hAnsi="Calibri" w:cs="B Nazanin" w:hint="cs"/>
              <w:sz w:val="24"/>
              <w:szCs w:val="24"/>
              <w:rtl/>
              <w:lang w:bidi="fa-IR"/>
            </w:rPr>
            <w:t>ناظر</w:t>
          </w:r>
        </w:p>
        <w:p w14:paraId="29DE407C" w14:textId="77777777" w:rsidR="0048038D" w:rsidRPr="0048038D" w:rsidRDefault="0048038D" w:rsidP="009A5977">
          <w:pPr>
            <w:numPr>
              <w:ilvl w:val="0"/>
              <w:numId w:val="11"/>
            </w:numPr>
            <w:bidi/>
            <w:spacing w:after="0" w:line="360" w:lineRule="auto"/>
            <w:ind w:left="714" w:hanging="357"/>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مشاوره و آموزش خانواده و افراد در تماس نزدیک فرد مبتلا به هپاتیت</w:t>
          </w:r>
        </w:p>
        <w:p w14:paraId="4E5C9256" w14:textId="77777777" w:rsidR="0048038D" w:rsidRPr="0048038D" w:rsidRDefault="0048038D" w:rsidP="009A5977">
          <w:pPr>
            <w:numPr>
              <w:ilvl w:val="0"/>
              <w:numId w:val="11"/>
            </w:numPr>
            <w:bidi/>
            <w:spacing w:after="0" w:line="360" w:lineRule="auto"/>
            <w:ind w:left="714" w:hanging="357"/>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پیگیری دوره ای خانواده و افراد در تماس نزدیک در تاریخ های مشخص شده </w:t>
          </w:r>
        </w:p>
        <w:p w14:paraId="5066DD69" w14:textId="77777777" w:rsidR="0048038D" w:rsidRPr="0048038D" w:rsidRDefault="0048038D" w:rsidP="009A5977">
          <w:pPr>
            <w:numPr>
              <w:ilvl w:val="0"/>
              <w:numId w:val="11"/>
            </w:numPr>
            <w:bidi/>
            <w:spacing w:after="0" w:line="360" w:lineRule="auto"/>
            <w:ind w:left="714" w:hanging="357"/>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ارایه مشاوره در موارد آسیب با سر سوزن به همکاران و مراجعین بر اساس پروتکل احتیاطات استاندارد</w:t>
          </w:r>
        </w:p>
        <w:p w14:paraId="1548DBC4" w14:textId="77777777" w:rsidR="0048038D" w:rsidRPr="0048038D" w:rsidRDefault="0048038D" w:rsidP="009A5977">
          <w:pPr>
            <w:numPr>
              <w:ilvl w:val="0"/>
              <w:numId w:val="11"/>
            </w:numPr>
            <w:bidi/>
            <w:spacing w:after="0" w:line="360" w:lineRule="auto"/>
            <w:ind w:left="714" w:hanging="357"/>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پیگیری دوره ای کیفیت مراقبت و درمان فرد مبتلای شناسایی شده </w:t>
          </w:r>
        </w:p>
        <w:p w14:paraId="2723A0C8" w14:textId="508A0BBB" w:rsidR="0048038D" w:rsidRPr="0048038D" w:rsidRDefault="0048038D" w:rsidP="00BB2130">
          <w:pPr>
            <w:numPr>
              <w:ilvl w:val="0"/>
              <w:numId w:val="11"/>
            </w:numPr>
            <w:bidi/>
            <w:spacing w:after="0" w:line="360" w:lineRule="auto"/>
            <w:ind w:left="714" w:hanging="357"/>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ارجاع فرد مبتلا به هپاتیت به </w:t>
          </w:r>
          <w:r w:rsidRPr="001E1F36">
            <w:rPr>
              <w:rFonts w:ascii="Calibri" w:eastAsia="Calibri" w:hAnsi="Calibri" w:cs="B Nazanin" w:hint="cs"/>
              <w:sz w:val="24"/>
              <w:szCs w:val="24"/>
              <w:rtl/>
              <w:lang w:bidi="fa-IR"/>
            </w:rPr>
            <w:t>پزشک عمومی دوره دیده (شاغل در مرکز</w:t>
          </w:r>
          <w:r w:rsidR="00D02D44" w:rsidRPr="001E1F36">
            <w:rPr>
              <w:rFonts w:ascii="Calibri" w:eastAsia="Calibri" w:hAnsi="Calibri" w:cs="B Nazanin" w:hint="cs"/>
              <w:sz w:val="24"/>
              <w:szCs w:val="24"/>
              <w:rtl/>
              <w:lang w:bidi="fa-IR"/>
            </w:rPr>
            <w:t>خدمات جامع سلامت</w:t>
          </w:r>
          <w:r w:rsidRPr="001E1F36">
            <w:rPr>
              <w:rFonts w:ascii="Calibri" w:eastAsia="Calibri" w:hAnsi="Calibri" w:cs="B Nazanin" w:hint="cs"/>
              <w:sz w:val="24"/>
              <w:szCs w:val="24"/>
              <w:rtl/>
              <w:lang w:bidi="fa-IR"/>
            </w:rPr>
            <w:t>)</w:t>
          </w:r>
          <w:r w:rsidRPr="00925425">
            <w:rPr>
              <w:rFonts w:ascii="Calibri" w:eastAsia="Calibri" w:hAnsi="Calibri" w:cs="B Nazanin" w:hint="cs"/>
              <w:color w:val="000000" w:themeColor="text1"/>
              <w:sz w:val="24"/>
              <w:szCs w:val="24"/>
              <w:rtl/>
              <w:lang w:bidi="fa-IR"/>
            </w:rPr>
            <w:t xml:space="preserve"> </w:t>
          </w:r>
          <w:r w:rsidRPr="0048038D">
            <w:rPr>
              <w:rFonts w:ascii="Calibri" w:eastAsia="Calibri" w:hAnsi="Calibri" w:cs="B Nazanin" w:hint="cs"/>
              <w:sz w:val="24"/>
              <w:szCs w:val="24"/>
              <w:rtl/>
              <w:lang w:bidi="fa-IR"/>
            </w:rPr>
            <w:t xml:space="preserve">جهت شروع دریافت خدمات درمانی مطابق با گاید لاین کشوری درمان هپاتیت های ویروسی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و</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در صورت نیاز و ثبت سوابق </w:t>
          </w:r>
        </w:p>
        <w:p w14:paraId="1CDBE370" w14:textId="77777777" w:rsidR="0048038D" w:rsidRPr="0048038D" w:rsidRDefault="0048038D" w:rsidP="0048038D">
          <w:pPr>
            <w:bidi/>
            <w:spacing w:after="0" w:line="360" w:lineRule="auto"/>
            <w:jc w:val="both"/>
            <w:rPr>
              <w:rFonts w:ascii="Cambria" w:eastAsia="Times New Roman" w:hAnsi="Cambria" w:cs="B Nazanin"/>
              <w:b/>
              <w:bCs/>
              <w:color w:val="4F81BD"/>
              <w:rtl/>
              <w:lang w:bidi="fa-IR"/>
            </w:rPr>
          </w:pPr>
        </w:p>
        <w:p w14:paraId="3AB0FDCE"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11" w:name="_Toc122440362"/>
          <w:r w:rsidRPr="0048038D">
            <w:rPr>
              <w:rFonts w:ascii="B Nazanin" w:eastAsia="Times New Roman" w:hAnsi="B Nazanin" w:cs="Times New Roman" w:hint="cs"/>
              <w:b/>
              <w:bCs/>
              <w:caps/>
              <w:color w:val="0070C0"/>
              <w:spacing w:val="4"/>
              <w:sz w:val="28"/>
              <w:szCs w:val="28"/>
              <w:rtl/>
              <w:lang w:bidi="fa-IR"/>
            </w:rPr>
            <w:t>خدمات اکتیو(فعال)</w:t>
          </w:r>
          <w:bookmarkEnd w:id="11"/>
        </w:p>
        <w:p w14:paraId="33059191" w14:textId="12DBE0D9" w:rsidR="0048038D" w:rsidRPr="0048038D" w:rsidRDefault="00BB2130" w:rsidP="001E1F36">
          <w:pPr>
            <w:numPr>
              <w:ilvl w:val="0"/>
              <w:numId w:val="11"/>
            </w:numPr>
            <w:bidi/>
            <w:spacing w:after="0" w:line="360" w:lineRule="auto"/>
            <w:contextualSpacing/>
            <w:jc w:val="both"/>
            <w:rPr>
              <w:rFonts w:ascii="Calibri" w:eastAsia="Calibri" w:hAnsi="Calibri" w:cs="B Nazanin"/>
              <w:sz w:val="24"/>
              <w:szCs w:val="24"/>
              <w:rtl/>
              <w:lang w:bidi="fa-IR"/>
            </w:rPr>
          </w:pPr>
          <w:r>
            <w:rPr>
              <w:rFonts w:ascii="Calibri" w:eastAsia="Calibri" w:hAnsi="Calibri" w:cs="B Nazanin" w:hint="cs"/>
              <w:sz w:val="24"/>
              <w:szCs w:val="24"/>
              <w:rtl/>
              <w:lang w:bidi="fa-IR"/>
            </w:rPr>
            <w:t xml:space="preserve">مراجعه </w:t>
          </w:r>
          <w:r w:rsidR="0048038D" w:rsidRPr="0048038D">
            <w:rPr>
              <w:rFonts w:ascii="Calibri" w:eastAsia="Calibri" w:hAnsi="Calibri" w:cs="B Nazanin" w:hint="cs"/>
              <w:sz w:val="24"/>
              <w:szCs w:val="24"/>
              <w:rtl/>
              <w:lang w:bidi="fa-IR"/>
            </w:rPr>
            <w:t xml:space="preserve">مستقیم برای انجام غربالگری و بیماریابی فعالانه افراد در معرض خطر در مراکزی همانند، زندانها، </w:t>
          </w:r>
          <w:r w:rsidR="0048038D" w:rsidRPr="0048038D">
            <w:rPr>
              <w:rFonts w:ascii="Calibri" w:eastAsia="Calibri" w:hAnsi="Calibri" w:cs="B Nazanin"/>
              <w:sz w:val="24"/>
              <w:szCs w:val="24"/>
              <w:lang w:bidi="fa-IR"/>
            </w:rPr>
            <w:t>VCT</w:t>
          </w:r>
          <w:r w:rsidR="0048038D" w:rsidRPr="0048038D">
            <w:rPr>
              <w:rFonts w:ascii="Calibri" w:eastAsia="Calibri" w:hAnsi="Calibri" w:cs="B Nazanin" w:hint="cs"/>
              <w:sz w:val="24"/>
              <w:szCs w:val="24"/>
              <w:rtl/>
              <w:lang w:bidi="fa-IR"/>
            </w:rPr>
            <w:t>،</w:t>
          </w:r>
          <w:r w:rsidR="0048038D" w:rsidRPr="0048038D">
            <w:rPr>
              <w:rFonts w:ascii="Calibri" w:eastAsia="Calibri" w:hAnsi="Calibri" w:cs="B Nazanin"/>
              <w:sz w:val="24"/>
              <w:szCs w:val="24"/>
              <w:lang w:bidi="fa-IR"/>
            </w:rPr>
            <w:t>MMT</w:t>
          </w:r>
          <w:r w:rsidR="0048038D" w:rsidRPr="0048038D">
            <w:rPr>
              <w:rFonts w:ascii="Calibri" w:eastAsia="Calibri" w:hAnsi="Calibri" w:cs="B Nazanin" w:hint="cs"/>
              <w:sz w:val="24"/>
              <w:szCs w:val="24"/>
              <w:rtl/>
              <w:lang w:bidi="fa-IR"/>
            </w:rPr>
            <w:t>، مراکز بهزیستی، آرایشگاه ها و جمعیت های در معرض خطر نظیر جمعیت زنان آسیب پذیر(</w:t>
          </w:r>
          <w:r w:rsidR="0048038D" w:rsidRPr="0048038D">
            <w:rPr>
              <w:rFonts w:ascii="Calibri" w:eastAsia="Calibri" w:hAnsi="Calibri" w:cs="B Nazanin"/>
              <w:sz w:val="24"/>
              <w:szCs w:val="24"/>
              <w:lang w:bidi="fa-IR"/>
            </w:rPr>
            <w:t>CSW</w:t>
          </w:r>
          <w:r w:rsidR="0048038D" w:rsidRPr="0048038D">
            <w:rPr>
              <w:rFonts w:ascii="Calibri" w:eastAsia="Calibri" w:hAnsi="Calibri" w:cs="B Nazanin"/>
              <w:sz w:val="24"/>
              <w:szCs w:val="24"/>
              <w:vertAlign w:val="superscript"/>
              <w:lang w:bidi="fa-IR"/>
            </w:rPr>
            <w:footnoteReference w:id="4"/>
          </w:r>
          <w:r w:rsidR="0048038D" w:rsidRPr="0048038D">
            <w:rPr>
              <w:rFonts w:ascii="Calibri" w:eastAsia="Calibri" w:hAnsi="Calibri" w:cs="B Nazanin" w:hint="cs"/>
              <w:sz w:val="24"/>
              <w:szCs w:val="24"/>
              <w:rtl/>
              <w:lang w:bidi="fa-IR"/>
            </w:rPr>
            <w:t>)و مردان آسیب پذیر(</w:t>
          </w:r>
          <w:r w:rsidR="0048038D" w:rsidRPr="0048038D">
            <w:rPr>
              <w:rFonts w:ascii="Calibri" w:eastAsia="Calibri" w:hAnsi="Calibri" w:cs="B Nazanin"/>
              <w:sz w:val="24"/>
              <w:szCs w:val="24"/>
              <w:lang w:bidi="fa-IR"/>
            </w:rPr>
            <w:t>MSM</w:t>
          </w:r>
          <w:r w:rsidR="0048038D" w:rsidRPr="0048038D">
            <w:rPr>
              <w:rFonts w:ascii="Calibri" w:eastAsia="Calibri" w:hAnsi="Calibri" w:cs="B Nazanin"/>
              <w:sz w:val="24"/>
              <w:szCs w:val="24"/>
              <w:vertAlign w:val="superscript"/>
              <w:lang w:bidi="fa-IR"/>
            </w:rPr>
            <w:footnoteReference w:id="5"/>
          </w:r>
          <w:r w:rsidR="0048038D" w:rsidRPr="0048038D">
            <w:rPr>
              <w:rFonts w:ascii="Calibri" w:eastAsia="Calibri" w:hAnsi="Calibri" w:cs="B Nazanin" w:hint="cs"/>
              <w:sz w:val="24"/>
              <w:szCs w:val="24"/>
              <w:rtl/>
              <w:lang w:bidi="fa-IR"/>
            </w:rPr>
            <w:t>)</w:t>
          </w:r>
        </w:p>
        <w:p w14:paraId="77AE3752" w14:textId="77777777" w:rsidR="0048038D" w:rsidRPr="0048038D" w:rsidRDefault="0048038D" w:rsidP="009A5977">
          <w:pPr>
            <w:numPr>
              <w:ilvl w:val="0"/>
              <w:numId w:val="11"/>
            </w:numPr>
            <w:bidi/>
            <w:spacing w:after="0" w:line="36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غربالگری فعالانه از خانواده و افراد در تماس نزدیک فرد مبتلا شناسایی شده</w:t>
          </w:r>
        </w:p>
        <w:p w14:paraId="718D4836" w14:textId="77777777" w:rsidR="0048038D" w:rsidRPr="0048038D" w:rsidRDefault="0048038D" w:rsidP="009A5977">
          <w:pPr>
            <w:numPr>
              <w:ilvl w:val="0"/>
              <w:numId w:val="11"/>
            </w:numPr>
            <w:bidi/>
            <w:spacing w:after="0" w:line="36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پیگیری فعالانه و هماهنگی جهت واکسیناسیون دانشجویانی که واکسن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دریافت نکرده اند  و کارکنان بهداشتی درمانی و سایر اصناف، مطابق با دستوالعمل کشوری برنامه ایمن سازی</w:t>
          </w:r>
        </w:p>
        <w:p w14:paraId="54183089" w14:textId="77777777" w:rsidR="0048038D" w:rsidRPr="0048038D" w:rsidRDefault="0048038D" w:rsidP="0048038D">
          <w:pPr>
            <w:bidi/>
            <w:spacing w:after="0" w:line="360" w:lineRule="auto"/>
            <w:jc w:val="both"/>
            <w:rPr>
              <w:rFonts w:ascii="Calibri" w:eastAsia="Times New Roman" w:hAnsi="Calibri" w:cs="B Nazanin"/>
              <w:sz w:val="28"/>
              <w:szCs w:val="28"/>
              <w:rtl/>
              <w:lang w:bidi="fa-IR"/>
            </w:rPr>
          </w:pPr>
        </w:p>
        <w:p w14:paraId="3F0AC76B" w14:textId="77777777" w:rsidR="0048038D" w:rsidRPr="0048038D" w:rsidRDefault="0048038D" w:rsidP="0048038D">
          <w:pPr>
            <w:bidi/>
            <w:spacing w:after="0" w:line="360" w:lineRule="auto"/>
            <w:contextualSpacing/>
            <w:jc w:val="both"/>
            <w:rPr>
              <w:rFonts w:ascii="Calibri" w:eastAsia="Calibri" w:hAnsi="Calibri" w:cs="B Nazanin"/>
              <w:sz w:val="24"/>
              <w:szCs w:val="24"/>
              <w:rtl/>
              <w:lang w:bidi="fa-IR"/>
            </w:rPr>
          </w:pPr>
          <w:r w:rsidRPr="0048038D">
            <w:rPr>
              <w:rFonts w:ascii="Calibri" w:eastAsia="Calibri" w:hAnsi="Calibri" w:cs="B Nazanin" w:hint="cs"/>
              <w:b/>
              <w:bCs/>
              <w:sz w:val="24"/>
              <w:szCs w:val="24"/>
              <w:rtl/>
              <w:lang w:bidi="fa-IR"/>
            </w:rPr>
            <w:t xml:space="preserve">تبصره: </w:t>
          </w:r>
          <w:r w:rsidRPr="0048038D">
            <w:rPr>
              <w:rFonts w:ascii="Calibri" w:eastAsia="Calibri" w:hAnsi="Calibri" w:cs="B Nazanin" w:hint="cs"/>
              <w:sz w:val="24"/>
              <w:szCs w:val="24"/>
              <w:rtl/>
              <w:lang w:bidi="fa-IR"/>
            </w:rPr>
            <w:t xml:space="preserve">تشخیص اولیه و درمان بیماران گروههای ذیل، با استفاده از داروهای هپاتیت </w:t>
          </w:r>
          <w:r w:rsidRPr="0048038D">
            <w:rPr>
              <w:rFonts w:ascii="Calibri" w:eastAsia="Calibri" w:hAnsi="Calibri" w:cs="B Nazanin"/>
              <w:sz w:val="24"/>
              <w:szCs w:val="24"/>
              <w:lang w:bidi="fa-IR"/>
            </w:rPr>
            <w:t xml:space="preserve"> C </w:t>
          </w:r>
          <w:r w:rsidRPr="0048038D">
            <w:rPr>
              <w:rFonts w:ascii="Calibri" w:eastAsia="Calibri" w:hAnsi="Calibri" w:cs="B Nazanin" w:hint="cs"/>
              <w:sz w:val="24"/>
              <w:szCs w:val="24"/>
              <w:rtl/>
              <w:lang w:bidi="fa-IR"/>
            </w:rPr>
            <w:t>اختصاص داده شده به دانشگاههای کشور، به صورت رایگان انجام می شود.</w:t>
          </w:r>
        </w:p>
        <w:p w14:paraId="1B9130EF" w14:textId="4AA82A17" w:rsidR="0048038D" w:rsidRPr="0048038D" w:rsidRDefault="0048038D" w:rsidP="00531544">
          <w:pPr>
            <w:numPr>
              <w:ilvl w:val="0"/>
              <w:numId w:val="13"/>
            </w:numPr>
            <w:bidi/>
            <w:spacing w:after="0" w:line="36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افراد بی بضاعت و معتاد</w:t>
          </w:r>
          <w:r w:rsidR="00531544">
            <w:rPr>
              <w:rFonts w:ascii="Calibri" w:eastAsia="Calibri" w:hAnsi="Calibri" w:cs="B Nazanin" w:hint="cs"/>
              <w:sz w:val="24"/>
              <w:szCs w:val="24"/>
              <w:rtl/>
              <w:lang w:bidi="fa-IR"/>
            </w:rPr>
            <w:t>،</w:t>
          </w:r>
          <w:r w:rsidR="00F935A0">
            <w:rPr>
              <w:rFonts w:ascii="Calibri" w:eastAsia="Calibri" w:hAnsi="Calibri" w:cs="B Nazanin" w:hint="cs"/>
              <w:sz w:val="24"/>
              <w:szCs w:val="24"/>
              <w:rtl/>
              <w:lang w:bidi="fa-IR"/>
            </w:rPr>
            <w:t xml:space="preserve"> و مبتلایان به عفونت همزمان  هپاتیت</w:t>
          </w:r>
          <w:r w:rsidR="00F935A0">
            <w:rPr>
              <w:rFonts w:ascii="Calibri" w:eastAsia="Calibri" w:hAnsi="Calibri" w:cs="B Nazanin"/>
              <w:sz w:val="24"/>
              <w:szCs w:val="24"/>
              <w:lang w:bidi="fa-IR"/>
            </w:rPr>
            <w:t>C</w:t>
          </w:r>
          <w:r w:rsidR="00F935A0">
            <w:rPr>
              <w:rFonts w:ascii="Calibri" w:eastAsia="Calibri" w:hAnsi="Calibri" w:cs="B Nazanin" w:hint="cs"/>
              <w:sz w:val="24"/>
              <w:szCs w:val="24"/>
              <w:rtl/>
              <w:lang w:bidi="fa-IR"/>
            </w:rPr>
            <w:t xml:space="preserve"> و </w:t>
          </w:r>
          <w:r w:rsidR="00F935A0">
            <w:rPr>
              <w:rFonts w:ascii="Calibri" w:eastAsia="Calibri" w:hAnsi="Calibri" w:cs="B Nazanin"/>
              <w:sz w:val="24"/>
              <w:szCs w:val="24"/>
              <w:lang w:bidi="fa-IR"/>
            </w:rPr>
            <w:t>HIV</w:t>
          </w:r>
        </w:p>
        <w:p w14:paraId="2C0F0B3B" w14:textId="77777777" w:rsidR="0048038D" w:rsidRPr="0048038D" w:rsidRDefault="0048038D" w:rsidP="009A5977">
          <w:pPr>
            <w:numPr>
              <w:ilvl w:val="0"/>
              <w:numId w:val="13"/>
            </w:numPr>
            <w:bidi/>
            <w:spacing w:after="0" w:line="36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زنان سرپرست خانواده </w:t>
          </w:r>
        </w:p>
        <w:p w14:paraId="582E9812" w14:textId="77777777" w:rsidR="0048038D" w:rsidRPr="0048038D" w:rsidRDefault="0048038D" w:rsidP="009A5977">
          <w:pPr>
            <w:numPr>
              <w:ilvl w:val="0"/>
              <w:numId w:val="13"/>
            </w:numPr>
            <w:bidi/>
            <w:spacing w:after="0" w:line="36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افراد تحت تکفل پوشش کمیته امداد و  بهزیستی </w:t>
          </w:r>
        </w:p>
        <w:p w14:paraId="0E8CC8E1" w14:textId="77777777" w:rsidR="0048038D" w:rsidRPr="0048038D" w:rsidRDefault="0048038D" w:rsidP="009A5977">
          <w:pPr>
            <w:numPr>
              <w:ilvl w:val="0"/>
              <w:numId w:val="13"/>
            </w:numPr>
            <w:bidi/>
            <w:spacing w:after="0" w:line="36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زندانیان بی بضاعت </w:t>
          </w:r>
        </w:p>
        <w:p w14:paraId="4A030726" w14:textId="77777777" w:rsidR="0048038D" w:rsidRPr="0048038D" w:rsidRDefault="0048038D" w:rsidP="009A5977">
          <w:pPr>
            <w:numPr>
              <w:ilvl w:val="0"/>
              <w:numId w:val="13"/>
            </w:numPr>
            <w:bidi/>
            <w:spacing w:after="0" w:line="36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lastRenderedPageBreak/>
            <w:t>معلولین جسمی یا روانی بی بضاعت</w:t>
          </w:r>
        </w:p>
        <w:p w14:paraId="71362B79" w14:textId="77777777" w:rsidR="0048038D" w:rsidRPr="0048038D" w:rsidRDefault="0048038D" w:rsidP="0048038D">
          <w:pPr>
            <w:keepNext/>
            <w:keepLines/>
            <w:bidi/>
            <w:spacing w:before="320" w:after="40" w:line="360" w:lineRule="auto"/>
            <w:jc w:val="both"/>
            <w:outlineLvl w:val="0"/>
            <w:rPr>
              <w:rFonts w:ascii="B Nazanin" w:eastAsia="Times New Roman" w:hAnsi="B Nazanin" w:cs="Times New Roman"/>
              <w:b/>
              <w:bCs/>
              <w:caps/>
              <w:color w:val="0070C0"/>
              <w:spacing w:val="4"/>
              <w:sz w:val="28"/>
              <w:szCs w:val="28"/>
              <w:rtl/>
              <w:lang w:bidi="fa-IR"/>
            </w:rPr>
          </w:pPr>
          <w:bookmarkStart w:id="12" w:name="_Toc122440363"/>
          <w:r w:rsidRPr="0048038D">
            <w:rPr>
              <w:rFonts w:ascii="B Nazanin" w:eastAsia="Times New Roman" w:hAnsi="B Nazanin" w:cs="Times New Roman" w:hint="cs"/>
              <w:b/>
              <w:bCs/>
              <w:caps/>
              <w:color w:val="0070C0"/>
              <w:spacing w:val="4"/>
              <w:sz w:val="28"/>
              <w:szCs w:val="28"/>
              <w:rtl/>
            </w:rPr>
            <w:t>افراد ارایه دهنده خدمت</w:t>
          </w:r>
          <w:r w:rsidRPr="0048038D">
            <w:rPr>
              <w:rFonts w:ascii="B Nazanin" w:eastAsia="Times New Roman" w:hAnsi="B Nazanin" w:cs="Times New Roman"/>
              <w:b/>
              <w:bCs/>
              <w:caps/>
              <w:color w:val="0070C0"/>
              <w:spacing w:val="4"/>
              <w:sz w:val="28"/>
              <w:szCs w:val="28"/>
            </w:rPr>
            <w:t xml:space="preserve"> </w:t>
          </w:r>
          <w:r w:rsidRPr="0048038D">
            <w:rPr>
              <w:rFonts w:ascii="B Nazanin" w:eastAsia="Times New Roman" w:hAnsi="B Nazanin" w:cs="Times New Roman" w:hint="cs"/>
              <w:b/>
              <w:bCs/>
              <w:caps/>
              <w:color w:val="0070C0"/>
              <w:spacing w:val="4"/>
              <w:sz w:val="28"/>
              <w:szCs w:val="28"/>
              <w:rtl/>
              <w:lang w:bidi="fa-IR"/>
            </w:rPr>
            <w:t xml:space="preserve"> پاسیو</w:t>
          </w:r>
          <w:bookmarkEnd w:id="12"/>
          <w:r w:rsidRPr="0048038D">
            <w:rPr>
              <w:rFonts w:ascii="B Nazanin" w:eastAsia="Times New Roman" w:hAnsi="B Nazanin" w:cs="Times New Roman" w:hint="cs"/>
              <w:b/>
              <w:bCs/>
              <w:caps/>
              <w:color w:val="0070C0"/>
              <w:spacing w:val="4"/>
              <w:sz w:val="28"/>
              <w:szCs w:val="28"/>
              <w:rtl/>
              <w:lang w:bidi="fa-IR"/>
            </w:rPr>
            <w:t xml:space="preserve"> </w:t>
          </w:r>
        </w:p>
        <w:p w14:paraId="462EA5A9" w14:textId="77777777" w:rsidR="0048038D" w:rsidRPr="0048038D" w:rsidRDefault="0048038D" w:rsidP="009A5977">
          <w:pPr>
            <w:numPr>
              <w:ilvl w:val="0"/>
              <w:numId w:val="8"/>
            </w:numPr>
            <w:tabs>
              <w:tab w:val="right" w:pos="288"/>
            </w:tabs>
            <w:bidi/>
            <w:spacing w:after="0" w:line="360" w:lineRule="auto"/>
            <w:ind w:left="0" w:firstLine="4"/>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 xml:space="preserve">بهورز/ مراقب سلامت </w:t>
          </w:r>
        </w:p>
        <w:p w14:paraId="06962308" w14:textId="688DEBF9" w:rsidR="0048038D" w:rsidRPr="0049639D" w:rsidRDefault="0048038D" w:rsidP="0049639D">
          <w:pPr>
            <w:tabs>
              <w:tab w:val="right" w:pos="288"/>
            </w:tabs>
            <w:bidi/>
            <w:spacing w:after="0" w:line="360" w:lineRule="auto"/>
            <w:ind w:firstLine="4"/>
            <w:contextualSpacing/>
            <w:jc w:val="both"/>
            <w:rPr>
              <w:rFonts w:ascii="Calibri" w:eastAsia="Times New Roman" w:hAnsi="Calibri" w:cs="Times New Roman"/>
              <w:sz w:val="24"/>
              <w:szCs w:val="24"/>
              <w:lang w:bidi="fa-IR"/>
            </w:rPr>
          </w:pPr>
          <w:r w:rsidRPr="0048038D">
            <w:rPr>
              <w:rFonts w:ascii="Calibri" w:eastAsia="Times New Roman" w:hAnsi="Calibri" w:cs="B Nazanin" w:hint="cs"/>
              <w:sz w:val="24"/>
              <w:szCs w:val="24"/>
              <w:rtl/>
              <w:lang w:bidi="fa-IR"/>
            </w:rPr>
            <w:t xml:space="preserve">همه بهورزان و مراقبین سلامت ارایه دهنده خدمت باید در زمینه پیشگیری، کنترل و درمان بیماری هپاتیت بر اساس"مدل جامع سیستماتیک آموزش و ارتقای سلامت یا </w:t>
          </w:r>
          <w:r w:rsidRPr="0048038D">
            <w:rPr>
              <w:rFonts w:ascii="Calibri" w:eastAsia="Times New Roman" w:hAnsi="Calibri" w:cs="B Nazanin"/>
              <w:sz w:val="24"/>
              <w:szCs w:val="24"/>
              <w:lang w:bidi="fa-IR"/>
            </w:rPr>
            <w:t>SHEP model</w:t>
          </w:r>
          <w:r w:rsidRPr="0048038D">
            <w:rPr>
              <w:rFonts w:ascii="Calibri" w:eastAsia="Times New Roman" w:hAnsi="Calibri" w:cs="B Nazanin" w:hint="cs"/>
              <w:sz w:val="24"/>
              <w:szCs w:val="24"/>
              <w:rtl/>
              <w:lang w:bidi="fa-IR"/>
            </w:rPr>
            <w:t>" (پیوست 1) ، اصول مشاوره هپاتیت (پیوست 2) آموزش دیده باشند</w:t>
          </w:r>
          <w:r w:rsidR="0049639D">
            <w:rPr>
              <w:rFonts w:ascii="Calibri" w:eastAsia="Times New Roman" w:hAnsi="Calibri" w:cs="B Nazanin" w:hint="cs"/>
              <w:sz w:val="24"/>
              <w:szCs w:val="24"/>
              <w:rtl/>
              <w:lang w:bidi="fa-IR"/>
            </w:rPr>
            <w:t>.</w:t>
          </w:r>
          <w:r w:rsidR="0049639D">
            <w:rPr>
              <w:rFonts w:ascii="Calibri" w:eastAsia="Times New Roman" w:hAnsi="Calibri" w:cs="Times New Roman" w:hint="eastAsia"/>
              <w:sz w:val="24"/>
              <w:szCs w:val="24"/>
              <w:rtl/>
              <w:lang w:bidi="fa-IR"/>
            </w:rPr>
            <w:t>–</w:t>
          </w:r>
          <w:r w:rsidR="0049639D">
            <w:rPr>
              <w:rFonts w:ascii="Calibri" w:eastAsia="Times New Roman" w:hAnsi="Calibri" w:cs="Times New Roman" w:hint="eastAsia"/>
              <w:sz w:val="24"/>
              <w:szCs w:val="24"/>
              <w:lang w:bidi="fa-IR"/>
            </w:rPr>
            <w:t>–</w:t>
          </w:r>
        </w:p>
        <w:p w14:paraId="48CAAD31" w14:textId="3CC5796E" w:rsidR="0048038D" w:rsidRPr="0048038D" w:rsidRDefault="0048038D" w:rsidP="009A5977">
          <w:pPr>
            <w:numPr>
              <w:ilvl w:val="0"/>
              <w:numId w:val="8"/>
            </w:numPr>
            <w:tabs>
              <w:tab w:val="right" w:pos="288"/>
            </w:tabs>
            <w:bidi/>
            <w:spacing w:after="0" w:line="360" w:lineRule="auto"/>
            <w:ind w:left="288"/>
            <w:contextualSpacing/>
            <w:jc w:val="both"/>
            <w:rPr>
              <w:rFonts w:ascii="Calibri" w:eastAsia="Times New Roman" w:hAnsi="Calibri" w:cs="B Nazanin"/>
              <w:color w:val="FF0000"/>
              <w:sz w:val="24"/>
              <w:szCs w:val="24"/>
              <w:lang w:bidi="fa-IR"/>
            </w:rPr>
          </w:pPr>
          <w:r w:rsidRPr="0048038D">
            <w:rPr>
              <w:rFonts w:ascii="Calibri" w:eastAsia="Times New Roman" w:hAnsi="Calibri" w:cs="B Nazanin" w:hint="cs"/>
              <w:sz w:val="24"/>
              <w:szCs w:val="24"/>
              <w:rtl/>
              <w:lang w:bidi="fa-IR"/>
            </w:rPr>
            <w:t>ماما / ماما مراقب</w:t>
          </w:r>
          <w:r w:rsidR="001B6D79">
            <w:rPr>
              <w:rFonts w:ascii="Calibri" w:eastAsia="Times New Roman" w:hAnsi="Calibri" w:cs="B Nazanin" w:hint="cs"/>
              <w:sz w:val="24"/>
              <w:szCs w:val="24"/>
              <w:rtl/>
              <w:lang w:bidi="fa-IR"/>
            </w:rPr>
            <w:t xml:space="preserve"> / مراقب سلامت</w:t>
          </w:r>
        </w:p>
        <w:p w14:paraId="22630EFD" w14:textId="4D0A4EA9" w:rsidR="0048038D" w:rsidRPr="0048038D" w:rsidRDefault="0048038D" w:rsidP="0049639D">
          <w:pPr>
            <w:tabs>
              <w:tab w:val="right" w:pos="4"/>
            </w:tabs>
            <w:bidi/>
            <w:spacing w:after="0" w:line="360" w:lineRule="auto"/>
            <w:ind w:left="4"/>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 xml:space="preserve">این افراد باید در زمینه پیشگیری، کنترل و درمان بیماری هپاتیت بر اساس"مدل جامع سیستماتیک آموزش و ارتقای سلامت یا </w:t>
          </w:r>
          <w:r w:rsidRPr="0048038D">
            <w:rPr>
              <w:rFonts w:ascii="Calibri" w:eastAsia="Times New Roman" w:hAnsi="Calibri" w:cs="B Nazanin"/>
              <w:sz w:val="24"/>
              <w:szCs w:val="24"/>
              <w:lang w:bidi="fa-IR"/>
            </w:rPr>
            <w:t>SHEP model</w:t>
          </w:r>
          <w:r w:rsidRPr="0048038D">
            <w:rPr>
              <w:rFonts w:ascii="Calibri" w:eastAsia="Times New Roman" w:hAnsi="Calibri" w:cs="B Nazanin" w:hint="cs"/>
              <w:sz w:val="24"/>
              <w:szCs w:val="24"/>
              <w:rtl/>
              <w:lang w:bidi="fa-IR"/>
            </w:rPr>
            <w:t xml:space="preserve">" (پیوست 1) ، اصول مشاوره هپاتیت (پیوست 2)، به </w:t>
          </w:r>
          <w:r w:rsidRPr="0048038D">
            <w:rPr>
              <w:rFonts w:ascii="Calibri" w:eastAsia="Times New Roman" w:hAnsi="Calibri" w:cs="B Nazanin"/>
              <w:sz w:val="24"/>
              <w:szCs w:val="24"/>
              <w:rtl/>
              <w:lang w:bidi="fa-IR"/>
            </w:rPr>
            <w:t>کار گیری تست تشخیص سریع</w:t>
          </w:r>
          <w:r w:rsidRPr="0048038D">
            <w:rPr>
              <w:rFonts w:ascii="Calibri" w:eastAsia="Times New Roman" w:hAnsi="Calibri" w:cs="B Nazanin" w:hint="cs"/>
              <w:sz w:val="24"/>
              <w:szCs w:val="24"/>
              <w:rtl/>
              <w:lang w:bidi="fa-IR"/>
            </w:rPr>
            <w:t xml:space="preserve"> هپاتیت </w:t>
          </w:r>
          <w:r w:rsidRPr="0048038D">
            <w:rPr>
              <w:rFonts w:ascii="Calibri" w:eastAsia="Times New Roman" w:hAnsi="Calibri" w:cs="B Nazanin"/>
              <w:sz w:val="24"/>
              <w:szCs w:val="24"/>
              <w:lang w:bidi="fa-IR"/>
            </w:rPr>
            <w:t>C</w:t>
          </w:r>
          <w:r w:rsidRPr="0048038D">
            <w:rPr>
              <w:rFonts w:ascii="Calibri" w:eastAsia="Times New Roman" w:hAnsi="Calibri" w:cs="B Nazanin"/>
              <w:b/>
              <w:bCs/>
              <w:sz w:val="48"/>
              <w:szCs w:val="48"/>
              <w:rtl/>
              <w:lang w:bidi="fa-IR"/>
            </w:rPr>
            <w:t xml:space="preserve"> </w:t>
          </w:r>
          <w:r w:rsidRPr="0048038D">
            <w:rPr>
              <w:rFonts w:ascii="Calibri" w:eastAsia="Times New Roman" w:hAnsi="Calibri" w:cs="B Nazanin" w:hint="cs"/>
              <w:sz w:val="24"/>
              <w:szCs w:val="24"/>
              <w:rtl/>
              <w:lang w:bidi="fa-IR"/>
            </w:rPr>
            <w:t xml:space="preserve">(پیوست 3) و به </w:t>
          </w:r>
          <w:r w:rsidRPr="0048038D">
            <w:rPr>
              <w:rFonts w:ascii="Calibri" w:eastAsia="Times New Roman" w:hAnsi="Calibri" w:cs="B Nazanin"/>
              <w:sz w:val="24"/>
              <w:szCs w:val="24"/>
              <w:rtl/>
              <w:lang w:bidi="fa-IR"/>
            </w:rPr>
            <w:t>کارگیری تست تشخیص سریع</w:t>
          </w:r>
          <w:r w:rsidRPr="0048038D">
            <w:rPr>
              <w:rFonts w:ascii="Calibri" w:eastAsia="Times New Roman" w:hAnsi="Calibri" w:cs="B Nazanin" w:hint="cs"/>
              <w:sz w:val="24"/>
              <w:szCs w:val="24"/>
              <w:rtl/>
              <w:lang w:bidi="fa-IR"/>
            </w:rPr>
            <w:t xml:space="preserve"> هپاتیت </w:t>
          </w:r>
          <w:r w:rsidRPr="0048038D">
            <w:rPr>
              <w:rFonts w:ascii="Calibri" w:eastAsia="Times New Roman" w:hAnsi="Calibri" w:cs="B Nazanin"/>
              <w:sz w:val="24"/>
              <w:szCs w:val="24"/>
              <w:lang w:bidi="fa-IR"/>
            </w:rPr>
            <w:t>B</w:t>
          </w:r>
          <w:r w:rsidRPr="0048038D">
            <w:rPr>
              <w:rFonts w:ascii="Calibri" w:eastAsia="Times New Roman" w:hAnsi="Calibri" w:cs="B Nazanin"/>
              <w:b/>
              <w:bCs/>
              <w:sz w:val="48"/>
              <w:szCs w:val="48"/>
              <w:rtl/>
              <w:lang w:bidi="fa-IR"/>
            </w:rPr>
            <w:t xml:space="preserve"> </w:t>
          </w:r>
          <w:r w:rsidRPr="0048038D">
            <w:rPr>
              <w:rFonts w:ascii="Calibri" w:eastAsia="Times New Roman" w:hAnsi="Calibri" w:cs="B Nazanin" w:hint="cs"/>
              <w:sz w:val="24"/>
              <w:szCs w:val="24"/>
              <w:rtl/>
              <w:lang w:bidi="fa-IR"/>
            </w:rPr>
            <w:t xml:space="preserve">(پیوست 4) آموزش دیده باشند. </w:t>
          </w:r>
        </w:p>
        <w:p w14:paraId="4D42BFC0" w14:textId="77777777" w:rsidR="0048038D" w:rsidRPr="0048038D" w:rsidRDefault="0048038D" w:rsidP="009A5977">
          <w:pPr>
            <w:numPr>
              <w:ilvl w:val="0"/>
              <w:numId w:val="8"/>
            </w:numPr>
            <w:tabs>
              <w:tab w:val="right" w:pos="288"/>
            </w:tabs>
            <w:bidi/>
            <w:spacing w:after="0" w:line="360" w:lineRule="auto"/>
            <w:ind w:left="0" w:firstLine="4"/>
            <w:contextualSpacing/>
            <w:jc w:val="both"/>
            <w:rPr>
              <w:rFonts w:ascii="Calibri" w:eastAsia="Times New Roman" w:hAnsi="Calibri" w:cs="B Nazanin"/>
              <w:sz w:val="24"/>
              <w:szCs w:val="24"/>
              <w:rtl/>
              <w:lang w:bidi="fa-IR"/>
            </w:rPr>
          </w:pPr>
          <w:r w:rsidRPr="0048038D">
            <w:rPr>
              <w:rFonts w:ascii="Tahoma" w:eastAsia="Times New Roman" w:hAnsi="Tahoma" w:cs="B Nazanin" w:hint="cs"/>
              <w:sz w:val="24"/>
              <w:szCs w:val="24"/>
              <w:rtl/>
              <w:lang w:bidi="fa-IR"/>
            </w:rPr>
            <w:t>پزشک</w:t>
          </w:r>
        </w:p>
        <w:p w14:paraId="14C2F94D" w14:textId="77777777" w:rsidR="0048038D" w:rsidRPr="0048038D" w:rsidRDefault="0048038D" w:rsidP="0048038D">
          <w:pPr>
            <w:tabs>
              <w:tab w:val="right" w:pos="146"/>
              <w:tab w:val="right" w:pos="288"/>
            </w:tabs>
            <w:bidi/>
            <w:spacing w:after="0" w:line="360" w:lineRule="auto"/>
            <w:ind w:firstLine="4"/>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لازم است پزشک ارایه دهنده خدمت در مرکز خدمات جامع سلامت شهری/ روستایی در زمینه "مراقبت و درمان هپاتیت" (پیوست 5) آموزش دیده باشد.</w:t>
          </w:r>
        </w:p>
        <w:p w14:paraId="16E2BC91" w14:textId="77777777" w:rsidR="0048038D" w:rsidRPr="0048038D" w:rsidRDefault="0048038D" w:rsidP="0048038D">
          <w:pPr>
            <w:tabs>
              <w:tab w:val="right" w:pos="146"/>
              <w:tab w:val="right" w:pos="288"/>
            </w:tabs>
            <w:bidi/>
            <w:spacing w:after="0" w:line="36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4-کارشناس بهداشت روان</w:t>
          </w:r>
        </w:p>
        <w:p w14:paraId="1368C5FE" w14:textId="3EE8AEFE" w:rsidR="0048038D" w:rsidRPr="0048038D" w:rsidRDefault="0048038D" w:rsidP="00310EAD">
          <w:pPr>
            <w:tabs>
              <w:tab w:val="right" w:pos="146"/>
              <w:tab w:val="right" w:pos="288"/>
            </w:tabs>
            <w:bidi/>
            <w:spacing w:after="0" w:line="36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همراهی </w:t>
          </w:r>
          <w:r w:rsidR="001157D0">
            <w:rPr>
              <w:rFonts w:ascii="Calibri" w:eastAsia="Times New Roman" w:hAnsi="Calibri" w:cs="B Nazanin" w:hint="cs"/>
              <w:sz w:val="24"/>
              <w:szCs w:val="24"/>
              <w:rtl/>
              <w:lang w:bidi="fa-IR"/>
            </w:rPr>
            <w:t>کارشناس مراقب ناظر</w:t>
          </w:r>
          <w:r w:rsidR="00310EAD">
            <w:rPr>
              <w:rFonts w:ascii="Calibri" w:eastAsia="Times New Roman" w:hAnsi="Calibri" w:cs="B Nazanin" w:hint="cs"/>
              <w:sz w:val="24"/>
              <w:szCs w:val="24"/>
              <w:rtl/>
              <w:lang w:bidi="fa-IR"/>
            </w:rPr>
            <w:t xml:space="preserve"> </w:t>
          </w:r>
          <w:r w:rsidRPr="0048038D">
            <w:rPr>
              <w:rFonts w:ascii="Calibri" w:eastAsia="Times New Roman" w:hAnsi="Calibri" w:cs="B Nazanin" w:hint="cs"/>
              <w:sz w:val="24"/>
              <w:szCs w:val="24"/>
              <w:rtl/>
              <w:lang w:bidi="fa-IR"/>
            </w:rPr>
            <w:t xml:space="preserve">در خصوص بیمارانی که در زمینه مشکلات روحی </w:t>
          </w:r>
          <w:r w:rsidR="00E55192">
            <w:rPr>
              <w:rFonts w:ascii="Calibri" w:eastAsia="Times New Roman" w:hAnsi="Calibri" w:cs="B Nazanin" w:hint="cs"/>
              <w:sz w:val="24"/>
              <w:szCs w:val="24"/>
              <w:rtl/>
              <w:lang w:bidi="fa-IR"/>
            </w:rPr>
            <w:t xml:space="preserve">- روانی بیماران مراجعه کننده و </w:t>
          </w:r>
          <w:r w:rsidRPr="0048038D">
            <w:rPr>
              <w:rFonts w:ascii="Calibri" w:eastAsia="Times New Roman" w:hAnsi="Calibri" w:cs="B Nazanin" w:hint="cs"/>
              <w:sz w:val="24"/>
              <w:szCs w:val="24"/>
              <w:rtl/>
              <w:lang w:bidi="fa-IR"/>
            </w:rPr>
            <w:t xml:space="preserve">تشویق به تکمیل  دوره  درمان  با استفاده از تکنیک اصول مشاوره روان شناسی همکاری نمایند </w:t>
          </w:r>
        </w:p>
        <w:p w14:paraId="35806768" w14:textId="77777777" w:rsidR="0048038D" w:rsidRPr="0048038D" w:rsidRDefault="0048038D" w:rsidP="0048038D">
          <w:pPr>
            <w:tabs>
              <w:tab w:val="right" w:pos="146"/>
              <w:tab w:val="right" w:pos="288"/>
            </w:tabs>
            <w:bidi/>
            <w:spacing w:after="0" w:line="360" w:lineRule="auto"/>
            <w:ind w:firstLine="4"/>
            <w:jc w:val="both"/>
            <w:rPr>
              <w:rFonts w:ascii="Calibri" w:eastAsia="Times New Roman" w:hAnsi="Calibri" w:cs="B Nazanin"/>
              <w:sz w:val="24"/>
              <w:szCs w:val="24"/>
              <w:rtl/>
              <w:lang w:bidi="fa-IR"/>
            </w:rPr>
          </w:pPr>
        </w:p>
        <w:p w14:paraId="1A0BDB39" w14:textId="77777777" w:rsidR="0048038D" w:rsidRPr="0048038D" w:rsidRDefault="0048038D" w:rsidP="0048038D">
          <w:pPr>
            <w:tabs>
              <w:tab w:val="right" w:pos="146"/>
              <w:tab w:val="right" w:pos="288"/>
            </w:tabs>
            <w:bidi/>
            <w:spacing w:after="0" w:line="360" w:lineRule="auto"/>
            <w:ind w:firstLine="4"/>
            <w:jc w:val="both"/>
            <w:rPr>
              <w:rFonts w:ascii="Calibri" w:eastAsia="Times New Roman" w:hAnsi="Calibri" w:cs="B Nazanin"/>
              <w:b/>
              <w:bCs/>
              <w:color w:val="0000FF"/>
              <w:sz w:val="24"/>
              <w:szCs w:val="24"/>
              <w:rtl/>
              <w:lang w:bidi="fa-IR"/>
            </w:rPr>
          </w:pPr>
          <w:r w:rsidRPr="0048038D">
            <w:rPr>
              <w:rFonts w:ascii="Calibri" w:eastAsia="Times New Roman" w:hAnsi="Calibri" w:cs="B Nazanin" w:hint="cs"/>
              <w:b/>
              <w:bCs/>
              <w:color w:val="0000FF"/>
              <w:sz w:val="24"/>
              <w:szCs w:val="24"/>
              <w:rtl/>
              <w:lang w:bidi="fa-IR"/>
            </w:rPr>
            <w:t>افراد ارایه دهنده خدمت اکتیو</w:t>
          </w:r>
          <w:r w:rsidRPr="0048038D">
            <w:rPr>
              <w:rFonts w:ascii="Calibri" w:eastAsia="Times New Roman" w:hAnsi="Calibri" w:cs="B Nazanin"/>
              <w:b/>
              <w:bCs/>
              <w:color w:val="0000FF"/>
              <w:sz w:val="24"/>
              <w:szCs w:val="24"/>
              <w:lang w:bidi="fa-IR"/>
            </w:rPr>
            <w:t>:</w:t>
          </w:r>
        </w:p>
        <w:p w14:paraId="53E5D666" w14:textId="025E3306" w:rsidR="0048038D" w:rsidRPr="0048038D" w:rsidRDefault="000F6C3C" w:rsidP="00310EAD">
          <w:pPr>
            <w:tabs>
              <w:tab w:val="right" w:pos="146"/>
              <w:tab w:val="right" w:pos="288"/>
            </w:tabs>
            <w:bidi/>
            <w:spacing w:after="0" w:line="360" w:lineRule="auto"/>
            <w:jc w:val="both"/>
            <w:rPr>
              <w:rFonts w:ascii="Calibri" w:eastAsia="Times New Roman" w:hAnsi="Calibri" w:cs="B Nazanin"/>
              <w:sz w:val="24"/>
              <w:szCs w:val="24"/>
              <w:rtl/>
              <w:lang w:bidi="fa-IR"/>
            </w:rPr>
          </w:pPr>
          <w:r>
            <w:rPr>
              <w:rFonts w:ascii="Calibri" w:eastAsia="Times New Roman" w:hAnsi="Calibri" w:cs="B Nazanin" w:hint="cs"/>
              <w:sz w:val="24"/>
              <w:szCs w:val="24"/>
              <w:rtl/>
              <w:lang w:bidi="fa-IR"/>
            </w:rPr>
            <w:t>1</w:t>
          </w:r>
          <w:r w:rsidR="0048038D" w:rsidRPr="0048038D">
            <w:rPr>
              <w:rFonts w:ascii="Calibri" w:eastAsia="Times New Roman" w:hAnsi="Calibri" w:cs="B Nazanin" w:hint="cs"/>
              <w:sz w:val="24"/>
              <w:szCs w:val="24"/>
              <w:rtl/>
              <w:lang w:bidi="fa-IR"/>
            </w:rPr>
            <w:t>-</w:t>
          </w:r>
          <w:r w:rsidR="0048038D" w:rsidRPr="0048038D">
            <w:rPr>
              <w:rFonts w:ascii="Times New Roman" w:eastAsia="Calibri" w:hAnsi="Times New Roman" w:cs="B Nazanin" w:hint="cs"/>
              <w:sz w:val="24"/>
              <w:szCs w:val="24"/>
              <w:rtl/>
            </w:rPr>
            <w:t xml:space="preserve"> </w:t>
          </w:r>
          <w:r w:rsidR="001157D0">
            <w:rPr>
              <w:rFonts w:ascii="Times New Roman" w:eastAsia="Calibri" w:hAnsi="Times New Roman" w:cs="B Nazanin" w:hint="cs"/>
              <w:sz w:val="24"/>
              <w:szCs w:val="24"/>
              <w:rtl/>
            </w:rPr>
            <w:t xml:space="preserve"> کارشناس مراقب ناظر</w:t>
          </w:r>
          <w:r w:rsidR="0048038D" w:rsidRPr="0048038D">
            <w:rPr>
              <w:rFonts w:ascii="Times New Roman" w:eastAsia="Calibri" w:hAnsi="Times New Roman" w:cs="B Nazanin" w:hint="cs"/>
              <w:sz w:val="24"/>
              <w:szCs w:val="24"/>
              <w:rtl/>
            </w:rPr>
            <w:t xml:space="preserve">  </w:t>
          </w:r>
        </w:p>
        <w:p w14:paraId="335EE5D7" w14:textId="0B0FDCB8" w:rsidR="0048038D" w:rsidRPr="0048038D" w:rsidRDefault="00292A71" w:rsidP="00922489">
          <w:pPr>
            <w:tabs>
              <w:tab w:val="right" w:pos="146"/>
              <w:tab w:val="right" w:pos="288"/>
            </w:tabs>
            <w:bidi/>
            <w:spacing w:after="0" w:line="360" w:lineRule="auto"/>
            <w:jc w:val="both"/>
            <w:rPr>
              <w:rFonts w:ascii="Calibri" w:eastAsia="Times New Roman" w:hAnsi="Calibri" w:cs="B Nazanin"/>
              <w:sz w:val="24"/>
              <w:szCs w:val="24"/>
              <w:rtl/>
              <w:lang w:bidi="fa-IR"/>
            </w:rPr>
          </w:pPr>
          <w:r>
            <w:rPr>
              <w:rFonts w:ascii="Calibri" w:eastAsia="Times New Roman" w:hAnsi="Calibri" w:cs="B Nazanin" w:hint="cs"/>
              <w:sz w:val="24"/>
              <w:szCs w:val="24"/>
              <w:rtl/>
              <w:lang w:bidi="fa-IR"/>
            </w:rPr>
            <w:t>این افراد موظف هستند</w:t>
          </w:r>
          <w:r w:rsidR="00562BEE">
            <w:rPr>
              <w:rFonts w:ascii="Calibri" w:eastAsia="Times New Roman" w:hAnsi="Calibri" w:cs="B Nazanin" w:hint="cs"/>
              <w:sz w:val="24"/>
              <w:szCs w:val="24"/>
              <w:rtl/>
              <w:lang w:bidi="fa-IR"/>
            </w:rPr>
            <w:t xml:space="preserve"> هماهنگی لازم جهت ادغام خدمات </w:t>
          </w:r>
          <w:r w:rsidR="00562BEE">
            <w:rPr>
              <w:rFonts w:ascii="Calibri" w:eastAsia="Times New Roman" w:hAnsi="Calibri" w:cs="B Nazanin"/>
              <w:sz w:val="24"/>
              <w:szCs w:val="24"/>
              <w:lang w:bidi="fa-IR"/>
            </w:rPr>
            <w:t>ACF</w:t>
          </w:r>
          <w:r w:rsidR="00562BEE">
            <w:rPr>
              <w:rFonts w:ascii="Calibri" w:eastAsia="Times New Roman" w:hAnsi="Calibri" w:cs="B Nazanin" w:hint="cs"/>
              <w:sz w:val="24"/>
              <w:szCs w:val="24"/>
              <w:rtl/>
              <w:lang w:bidi="fa-IR"/>
            </w:rPr>
            <w:t xml:space="preserve"> هپاتیت در </w:t>
          </w:r>
          <w:r w:rsidR="0048038D" w:rsidRPr="0048038D">
            <w:rPr>
              <w:rFonts w:ascii="Calibri" w:eastAsia="Times New Roman" w:hAnsi="Calibri" w:cs="B Nazanin" w:hint="cs"/>
              <w:sz w:val="24"/>
              <w:szCs w:val="24"/>
              <w:rtl/>
              <w:lang w:bidi="fa-IR"/>
            </w:rPr>
            <w:t xml:space="preserve">مراکزی مانند زندان، </w:t>
          </w:r>
          <w:r w:rsidR="0048038D" w:rsidRPr="0048038D">
            <w:rPr>
              <w:rFonts w:ascii="Calibri" w:eastAsia="Times New Roman" w:hAnsi="Calibri" w:cs="B Nazanin"/>
              <w:sz w:val="24"/>
              <w:szCs w:val="24"/>
              <w:lang w:bidi="fa-IR"/>
            </w:rPr>
            <w:t>MMT</w:t>
          </w:r>
          <w:r w:rsidR="0048038D" w:rsidRPr="0048038D">
            <w:rPr>
              <w:rFonts w:ascii="Calibri" w:eastAsia="Times New Roman" w:hAnsi="Calibri" w:cs="B Nazanin" w:hint="cs"/>
              <w:sz w:val="24"/>
              <w:szCs w:val="24"/>
              <w:rtl/>
              <w:lang w:bidi="fa-IR"/>
            </w:rPr>
            <w:t xml:space="preserve">، </w:t>
          </w:r>
          <w:r w:rsidR="006E69D9">
            <w:rPr>
              <w:rFonts w:ascii="Times New Roman" w:eastAsia="Calibri" w:hAnsi="Times New Roman" w:cs="B Nazanin" w:hint="cs"/>
              <w:sz w:val="24"/>
              <w:szCs w:val="24"/>
              <w:rtl/>
              <w:lang w:bidi="fa-IR"/>
            </w:rPr>
            <w:t>پایگاه بهداشتی کاهش آسیب</w:t>
          </w:r>
          <w:r w:rsidR="00606CBD">
            <w:rPr>
              <w:rFonts w:ascii="Calibri" w:eastAsia="Times New Roman" w:hAnsi="Calibri" w:cs="B Nazanin" w:hint="cs"/>
              <w:sz w:val="24"/>
              <w:szCs w:val="24"/>
              <w:rtl/>
              <w:lang w:bidi="fa-IR"/>
            </w:rPr>
            <w:t>(</w:t>
          </w:r>
          <w:r w:rsidR="00606CBD" w:rsidRPr="0048038D">
            <w:rPr>
              <w:rFonts w:ascii="Calibri" w:eastAsia="Times New Roman" w:hAnsi="Calibri" w:cs="B Nazanin"/>
              <w:sz w:val="24"/>
              <w:szCs w:val="24"/>
              <w:lang w:bidi="fa-IR"/>
            </w:rPr>
            <w:t>DIC</w:t>
          </w:r>
          <w:r w:rsidR="00606CBD">
            <w:rPr>
              <w:rFonts w:ascii="Calibri" w:eastAsia="Times New Roman" w:hAnsi="Calibri" w:cs="B Nazanin" w:hint="cs"/>
              <w:sz w:val="24"/>
              <w:szCs w:val="24"/>
              <w:rtl/>
              <w:lang w:bidi="fa-IR"/>
            </w:rPr>
            <w:t>)</w:t>
          </w:r>
          <w:r w:rsidR="0048038D" w:rsidRPr="0048038D">
            <w:rPr>
              <w:rFonts w:ascii="Calibri" w:eastAsia="Times New Roman" w:hAnsi="Calibri" w:cs="B Nazanin" w:hint="cs"/>
              <w:sz w:val="24"/>
              <w:szCs w:val="24"/>
              <w:rtl/>
              <w:lang w:bidi="fa-IR"/>
            </w:rPr>
            <w:t>،</w:t>
          </w:r>
          <w:r w:rsidR="0048038D" w:rsidRPr="0048038D">
            <w:rPr>
              <w:rFonts w:ascii="Calibri" w:eastAsia="Times New Roman" w:hAnsi="Calibri" w:cs="B Nazanin"/>
              <w:sz w:val="24"/>
              <w:szCs w:val="24"/>
              <w:lang w:bidi="fa-IR"/>
            </w:rPr>
            <w:t xml:space="preserve"> </w:t>
          </w:r>
          <w:r w:rsidR="00C9359D">
            <w:rPr>
              <w:rFonts w:ascii="Calibri" w:eastAsia="Times New Roman" w:hAnsi="Calibri" w:cs="B Nazanin" w:hint="cs"/>
              <w:sz w:val="24"/>
              <w:szCs w:val="24"/>
              <w:rtl/>
              <w:lang w:bidi="fa-IR"/>
            </w:rPr>
            <w:t xml:space="preserve"> </w:t>
          </w:r>
          <w:r w:rsidR="0048038D" w:rsidRPr="0048038D">
            <w:rPr>
              <w:rFonts w:ascii="Calibri" w:eastAsia="Times New Roman" w:hAnsi="Calibri" w:cs="B Nazanin"/>
              <w:sz w:val="24"/>
              <w:szCs w:val="24"/>
              <w:lang w:bidi="fa-IR"/>
            </w:rPr>
            <w:t>VCT</w:t>
          </w:r>
          <w:r w:rsidR="00606CBD">
            <w:rPr>
              <w:rFonts w:ascii="Calibri" w:eastAsia="Times New Roman" w:hAnsi="Calibri" w:cs="B Nazanin" w:hint="cs"/>
              <w:sz w:val="24"/>
              <w:szCs w:val="24"/>
              <w:rtl/>
              <w:lang w:bidi="fa-IR"/>
            </w:rPr>
            <w:t xml:space="preserve"> </w:t>
          </w:r>
          <w:r w:rsidR="0048038D" w:rsidRPr="0048038D">
            <w:rPr>
              <w:rFonts w:ascii="Calibri" w:eastAsia="Times New Roman" w:hAnsi="Calibri" w:cs="B Nazanin" w:hint="cs"/>
              <w:sz w:val="24"/>
              <w:szCs w:val="24"/>
              <w:rtl/>
              <w:lang w:bidi="fa-IR"/>
            </w:rPr>
            <w:t>، و کمپهای ماده 15 و 16، پاتوق های مصرف مواد و سایر اماکن</w:t>
          </w:r>
          <w:r w:rsidR="00562BEE">
            <w:rPr>
              <w:rFonts w:ascii="Calibri" w:eastAsia="Times New Roman" w:hAnsi="Calibri" w:cs="B Nazanin" w:hint="cs"/>
              <w:sz w:val="24"/>
              <w:szCs w:val="24"/>
              <w:rtl/>
              <w:lang w:bidi="fa-IR"/>
            </w:rPr>
            <w:t xml:space="preserve"> انجام دهند و</w:t>
          </w:r>
          <w:r w:rsidR="0048038D" w:rsidRPr="0048038D">
            <w:rPr>
              <w:rFonts w:ascii="Calibri" w:eastAsia="Times New Roman" w:hAnsi="Calibri" w:cs="B Nazanin" w:hint="cs"/>
              <w:sz w:val="24"/>
              <w:szCs w:val="24"/>
              <w:rtl/>
              <w:lang w:bidi="fa-IR"/>
            </w:rPr>
            <w:t xml:space="preserve"> </w:t>
          </w:r>
          <w:r w:rsidR="003326F0">
            <w:rPr>
              <w:rFonts w:ascii="Calibri" w:eastAsia="Times New Roman" w:hAnsi="Calibri" w:cs="B Nazanin" w:hint="cs"/>
              <w:sz w:val="24"/>
              <w:szCs w:val="24"/>
              <w:rtl/>
              <w:lang w:bidi="fa-IR"/>
            </w:rPr>
            <w:t xml:space="preserve">بر روند </w:t>
          </w:r>
          <w:r w:rsidR="0048038D" w:rsidRPr="0048038D">
            <w:rPr>
              <w:rFonts w:ascii="Calibri" w:eastAsia="Times New Roman" w:hAnsi="Calibri" w:cs="B Nazanin" w:hint="cs"/>
              <w:sz w:val="24"/>
              <w:szCs w:val="24"/>
              <w:rtl/>
              <w:lang w:bidi="fa-IR"/>
            </w:rPr>
            <w:t xml:space="preserve"> بیماریابی فعال در گروههای پرخطر سخت در دسترس را با استفاده از کیت تشخیص سریع هپاتیت های ویروسی </w:t>
          </w:r>
          <w:r w:rsidR="0048038D" w:rsidRPr="0048038D">
            <w:rPr>
              <w:rFonts w:ascii="Calibri" w:eastAsia="Times New Roman" w:hAnsi="Calibri" w:cs="B Nazanin"/>
              <w:sz w:val="24"/>
              <w:szCs w:val="24"/>
              <w:lang w:bidi="fa-IR"/>
            </w:rPr>
            <w:t>B</w:t>
          </w:r>
          <w:r w:rsidR="0048038D" w:rsidRPr="0048038D">
            <w:rPr>
              <w:rFonts w:ascii="Calibri" w:eastAsia="Times New Roman" w:hAnsi="Calibri" w:cs="B Nazanin" w:hint="cs"/>
              <w:sz w:val="24"/>
              <w:szCs w:val="24"/>
              <w:rtl/>
              <w:lang w:bidi="fa-IR"/>
            </w:rPr>
            <w:t xml:space="preserve"> و</w:t>
          </w:r>
          <w:r w:rsidR="0048038D" w:rsidRPr="0048038D">
            <w:rPr>
              <w:rFonts w:ascii="Calibri" w:eastAsia="Times New Roman" w:hAnsi="Calibri" w:cs="B Nazanin"/>
              <w:sz w:val="24"/>
              <w:szCs w:val="24"/>
              <w:lang w:bidi="fa-IR"/>
            </w:rPr>
            <w:t xml:space="preserve"> C </w:t>
          </w:r>
          <w:r w:rsidR="0048038D" w:rsidRPr="0048038D">
            <w:rPr>
              <w:rFonts w:ascii="Calibri" w:eastAsia="Times New Roman" w:hAnsi="Calibri" w:cs="B Nazanin" w:hint="cs"/>
              <w:sz w:val="24"/>
              <w:szCs w:val="24"/>
              <w:rtl/>
              <w:lang w:bidi="fa-IR"/>
            </w:rPr>
            <w:t xml:space="preserve"> و همچنین بررسی خانواده و بستگان درجه یک  افراد پر خطر از نظر ابتلا به هپاتیت و مشاوره </w:t>
          </w:r>
          <w:r w:rsidR="00A56921">
            <w:rPr>
              <w:rFonts w:ascii="Calibri" w:eastAsia="Times New Roman" w:hAnsi="Calibri" w:cs="B Nazanin" w:hint="cs"/>
              <w:sz w:val="24"/>
              <w:szCs w:val="24"/>
              <w:rtl/>
              <w:lang w:bidi="fa-IR"/>
            </w:rPr>
            <w:t>به سایر افراد داوطلب</w:t>
          </w:r>
          <w:r w:rsidR="00025D07">
            <w:rPr>
              <w:rFonts w:ascii="Calibri" w:eastAsia="Times New Roman" w:hAnsi="Calibri" w:cs="B Nazanin" w:hint="cs"/>
              <w:sz w:val="24"/>
              <w:szCs w:val="24"/>
              <w:rtl/>
              <w:lang w:bidi="fa-IR"/>
            </w:rPr>
            <w:t xml:space="preserve"> نظارت نمایند </w:t>
          </w:r>
          <w:r w:rsidR="001B6D79">
            <w:rPr>
              <w:rFonts w:ascii="Calibri" w:eastAsia="Times New Roman" w:hAnsi="Calibri" w:cs="B Nazanin" w:hint="cs"/>
              <w:sz w:val="24"/>
              <w:szCs w:val="24"/>
              <w:rtl/>
              <w:lang w:bidi="fa-IR"/>
            </w:rPr>
            <w:t>.</w:t>
          </w:r>
        </w:p>
        <w:p w14:paraId="5AA43A54" w14:textId="10C33761" w:rsidR="0048038D" w:rsidRPr="0048038D" w:rsidRDefault="0048038D" w:rsidP="00FE7FA1">
          <w:pPr>
            <w:tabs>
              <w:tab w:val="right" w:pos="146"/>
              <w:tab w:val="right" w:pos="288"/>
            </w:tabs>
            <w:bidi/>
            <w:spacing w:after="0" w:line="36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تبصره: لازم به ذ</w:t>
          </w:r>
          <w:r w:rsidR="007C0E14">
            <w:rPr>
              <w:rFonts w:ascii="Calibri" w:eastAsia="Times New Roman" w:hAnsi="Calibri" w:cs="B Nazanin" w:hint="cs"/>
              <w:sz w:val="24"/>
              <w:szCs w:val="24"/>
              <w:rtl/>
              <w:lang w:bidi="fa-IR"/>
            </w:rPr>
            <w:t>کر است آمار بیماران شناسایی شده</w:t>
          </w:r>
          <w:r w:rsidRPr="0048038D">
            <w:rPr>
              <w:rFonts w:ascii="Calibri" w:eastAsia="Times New Roman" w:hAnsi="Calibri" w:cs="B Nazanin" w:hint="cs"/>
              <w:sz w:val="24"/>
              <w:szCs w:val="24"/>
              <w:rtl/>
              <w:lang w:bidi="fa-IR"/>
            </w:rPr>
            <w:t xml:space="preserve"> به طور ماهانه می بایست با جزییات کامل مطابق با دستور العمل ابلاغی هپاتیت ،</w:t>
          </w:r>
          <w:r w:rsidR="00953BB3">
            <w:rPr>
              <w:rFonts w:ascii="Calibri" w:eastAsia="Times New Roman" w:hAnsi="Calibri" w:cs="B Nazanin" w:hint="cs"/>
              <w:sz w:val="24"/>
              <w:szCs w:val="24"/>
              <w:rtl/>
              <w:lang w:bidi="fa-IR"/>
            </w:rPr>
            <w:t xml:space="preserve"> </w:t>
          </w:r>
          <w:r w:rsidRPr="0048038D">
            <w:rPr>
              <w:rFonts w:ascii="Calibri" w:eastAsia="Times New Roman" w:hAnsi="Calibri" w:cs="B Nazanin" w:hint="cs"/>
              <w:sz w:val="24"/>
              <w:szCs w:val="24"/>
              <w:rtl/>
              <w:lang w:bidi="fa-IR"/>
            </w:rPr>
            <w:t xml:space="preserve">در </w:t>
          </w:r>
          <w:r w:rsidR="00953BB3">
            <w:rPr>
              <w:rFonts w:hint="cs"/>
              <w:rtl/>
            </w:rPr>
            <w:t>در سامانه های سطح یک</w:t>
          </w:r>
          <w:r w:rsidR="00953BB3" w:rsidRPr="0048038D">
            <w:rPr>
              <w:rFonts w:ascii="Calibri" w:eastAsia="Times New Roman" w:hAnsi="Calibri" w:cs="B Nazanin" w:hint="cs"/>
              <w:sz w:val="24"/>
              <w:szCs w:val="24"/>
              <w:rtl/>
              <w:lang w:bidi="fa-IR"/>
            </w:rPr>
            <w:t xml:space="preserve"> </w:t>
          </w:r>
          <w:r w:rsidRPr="0048038D">
            <w:rPr>
              <w:rFonts w:ascii="Calibri" w:eastAsia="Times New Roman" w:hAnsi="Calibri" w:cs="B Nazanin" w:hint="cs"/>
              <w:sz w:val="24"/>
              <w:szCs w:val="24"/>
              <w:rtl/>
              <w:lang w:bidi="fa-IR"/>
            </w:rPr>
            <w:t xml:space="preserve">ثبت گردد. </w:t>
          </w:r>
        </w:p>
        <w:p w14:paraId="695E7E75" w14:textId="61171AAF" w:rsidR="0048038D" w:rsidRPr="0048038D" w:rsidRDefault="000F6C3C" w:rsidP="000468A4">
          <w:pPr>
            <w:tabs>
              <w:tab w:val="right" w:pos="146"/>
              <w:tab w:val="right" w:pos="288"/>
            </w:tabs>
            <w:bidi/>
            <w:spacing w:after="0" w:line="360" w:lineRule="auto"/>
            <w:jc w:val="both"/>
            <w:rPr>
              <w:rFonts w:ascii="Calibri" w:eastAsia="Times New Roman" w:hAnsi="Calibri" w:cs="B Nazanin"/>
              <w:color w:val="000000"/>
              <w:sz w:val="24"/>
              <w:szCs w:val="24"/>
              <w:rtl/>
              <w:lang w:bidi="fa-IR"/>
            </w:rPr>
          </w:pPr>
          <w:r>
            <w:rPr>
              <w:rFonts w:ascii="Calibri" w:eastAsia="Times New Roman" w:hAnsi="Calibri" w:cs="B Nazanin" w:hint="cs"/>
              <w:color w:val="000000"/>
              <w:sz w:val="24"/>
              <w:szCs w:val="24"/>
              <w:rtl/>
              <w:lang w:bidi="fa-IR"/>
            </w:rPr>
            <w:t>2</w:t>
          </w:r>
          <w:r w:rsidR="0048038D" w:rsidRPr="0048038D">
            <w:rPr>
              <w:rFonts w:ascii="Calibri" w:eastAsia="Times New Roman" w:hAnsi="Calibri" w:cs="B Nazanin" w:hint="cs"/>
              <w:color w:val="000000"/>
              <w:sz w:val="24"/>
              <w:szCs w:val="24"/>
              <w:rtl/>
              <w:lang w:bidi="fa-IR"/>
            </w:rPr>
            <w:t>-کارشناس بهداشت محیط:</w:t>
          </w:r>
        </w:p>
        <w:p w14:paraId="5183A30F" w14:textId="6B561C09" w:rsidR="0069054D" w:rsidRDefault="001B6D79" w:rsidP="00F6784B">
          <w:pPr>
            <w:tabs>
              <w:tab w:val="right" w:pos="146"/>
              <w:tab w:val="right" w:pos="288"/>
            </w:tabs>
            <w:bidi/>
            <w:spacing w:after="0" w:line="360" w:lineRule="auto"/>
            <w:jc w:val="both"/>
            <w:rPr>
              <w:rFonts w:ascii="Calibri" w:eastAsia="Times New Roman" w:hAnsi="Calibri" w:cs="B Nazanin"/>
              <w:color w:val="000000"/>
              <w:sz w:val="24"/>
              <w:szCs w:val="24"/>
              <w:rtl/>
              <w:lang w:bidi="fa-IR"/>
            </w:rPr>
          </w:pPr>
          <w:r w:rsidRPr="00F6784B">
            <w:rPr>
              <w:rFonts w:ascii="Calibri" w:eastAsia="Times New Roman" w:hAnsi="Calibri" w:cs="B Nazanin" w:hint="cs"/>
              <w:color w:val="000000"/>
              <w:sz w:val="24"/>
              <w:szCs w:val="24"/>
              <w:rtl/>
              <w:lang w:bidi="fa-IR"/>
            </w:rPr>
            <w:lastRenderedPageBreak/>
            <w:t xml:space="preserve">اطلاع رسانی و اموزش علائم و راههای انتقال </w:t>
          </w:r>
          <w:r w:rsidR="00870555" w:rsidRPr="00F6784B">
            <w:rPr>
              <w:rFonts w:ascii="Calibri" w:eastAsia="Times New Roman" w:hAnsi="Calibri" w:cs="B Nazanin" w:hint="cs"/>
              <w:color w:val="000000"/>
              <w:sz w:val="24"/>
              <w:szCs w:val="24"/>
              <w:rtl/>
              <w:lang w:bidi="fa-IR"/>
            </w:rPr>
            <w:t xml:space="preserve">هپاتیت </w:t>
          </w:r>
          <w:r w:rsidR="00F6784B">
            <w:rPr>
              <w:rFonts w:ascii="Calibri" w:eastAsia="Times New Roman" w:hAnsi="Calibri" w:cs="B Nazanin"/>
              <w:color w:val="000000"/>
              <w:sz w:val="24"/>
              <w:szCs w:val="24"/>
              <w:lang w:bidi="fa-IR"/>
            </w:rPr>
            <w:t>B</w:t>
          </w:r>
          <w:r w:rsidR="00F6784B">
            <w:rPr>
              <w:rFonts w:ascii="Calibri" w:eastAsia="Times New Roman" w:hAnsi="Calibri" w:cs="B Nazanin" w:hint="cs"/>
              <w:color w:val="000000"/>
              <w:sz w:val="24"/>
              <w:szCs w:val="24"/>
              <w:rtl/>
              <w:lang w:bidi="fa-IR"/>
            </w:rPr>
            <w:t xml:space="preserve">و </w:t>
          </w:r>
          <w:r w:rsidR="00F6784B">
            <w:rPr>
              <w:rFonts w:ascii="Calibri" w:eastAsia="Times New Roman" w:hAnsi="Calibri" w:cs="B Nazanin"/>
              <w:color w:val="000000"/>
              <w:sz w:val="24"/>
              <w:szCs w:val="24"/>
              <w:lang w:bidi="fa-IR"/>
            </w:rPr>
            <w:t>C</w:t>
          </w:r>
          <w:r w:rsidR="00F6784B">
            <w:rPr>
              <w:rFonts w:ascii="Calibri" w:eastAsia="Times New Roman" w:hAnsi="Calibri" w:cs="B Nazanin" w:hint="cs"/>
              <w:color w:val="000000"/>
              <w:sz w:val="24"/>
              <w:szCs w:val="24"/>
              <w:rtl/>
              <w:lang w:bidi="fa-IR"/>
            </w:rPr>
            <w:t xml:space="preserve"> </w:t>
          </w:r>
          <w:r>
            <w:rPr>
              <w:rFonts w:ascii="Calibri" w:eastAsia="Times New Roman" w:hAnsi="Calibri" w:cs="B Nazanin" w:hint="cs"/>
              <w:color w:val="000000"/>
              <w:sz w:val="24"/>
              <w:szCs w:val="24"/>
              <w:rtl/>
              <w:lang w:bidi="fa-IR"/>
            </w:rPr>
            <w:t xml:space="preserve">در زمان بازدید از مکانهای با احتمال خطرانتقال هپاتیتها مانند آرایشگاهها و </w:t>
          </w:r>
          <w:r w:rsidR="00F6784B">
            <w:rPr>
              <w:rFonts w:ascii="Calibri" w:eastAsia="Times New Roman" w:hAnsi="Calibri" w:cs="B Nazanin" w:hint="cs"/>
              <w:color w:val="000000"/>
              <w:sz w:val="24"/>
              <w:szCs w:val="24"/>
              <w:rtl/>
              <w:lang w:bidi="fa-IR"/>
            </w:rPr>
            <w:t xml:space="preserve">زندانها و... </w:t>
          </w:r>
        </w:p>
        <w:p w14:paraId="5A0E70A2" w14:textId="5D564436" w:rsidR="005407B1" w:rsidRDefault="000F6C3C" w:rsidP="0069054D">
          <w:pPr>
            <w:tabs>
              <w:tab w:val="right" w:pos="146"/>
              <w:tab w:val="right" w:pos="288"/>
            </w:tabs>
            <w:bidi/>
            <w:spacing w:after="0" w:line="360" w:lineRule="auto"/>
            <w:jc w:val="both"/>
            <w:rPr>
              <w:rFonts w:ascii="Calibri" w:eastAsia="Times New Roman" w:hAnsi="Calibri" w:cs="B Nazanin"/>
              <w:color w:val="000000"/>
              <w:sz w:val="24"/>
              <w:szCs w:val="24"/>
              <w:rtl/>
              <w:lang w:bidi="fa-IR"/>
            </w:rPr>
          </w:pPr>
          <w:r>
            <w:rPr>
              <w:rFonts w:ascii="Calibri" w:eastAsia="Times New Roman" w:hAnsi="Calibri" w:cs="B Nazanin" w:hint="cs"/>
              <w:color w:val="000000"/>
              <w:sz w:val="24"/>
              <w:szCs w:val="24"/>
              <w:rtl/>
              <w:lang w:bidi="fa-IR"/>
            </w:rPr>
            <w:t>3</w:t>
          </w:r>
          <w:r w:rsidR="00B933B0">
            <w:rPr>
              <w:rFonts w:ascii="Calibri" w:eastAsia="Times New Roman" w:hAnsi="Calibri" w:cs="B Nazanin" w:hint="cs"/>
              <w:color w:val="000000"/>
              <w:sz w:val="24"/>
              <w:szCs w:val="24"/>
              <w:rtl/>
              <w:lang w:bidi="fa-IR"/>
            </w:rPr>
            <w:t>-</w:t>
          </w:r>
          <w:r w:rsidR="00501CFE">
            <w:rPr>
              <w:rFonts w:ascii="Calibri" w:eastAsia="Times New Roman" w:hAnsi="Calibri" w:cs="B Nazanin" w:hint="cs"/>
              <w:color w:val="000000"/>
              <w:sz w:val="24"/>
              <w:szCs w:val="24"/>
              <w:rtl/>
              <w:lang w:bidi="fa-IR"/>
            </w:rPr>
            <w:t>مراقب سلامت پایگاه بهداشتی کاهش آسیب</w:t>
          </w:r>
          <w:r w:rsidR="005407B1">
            <w:rPr>
              <w:rFonts w:ascii="Calibri" w:eastAsia="Times New Roman" w:hAnsi="Calibri" w:cs="B Nazanin" w:hint="cs"/>
              <w:color w:val="000000"/>
              <w:sz w:val="24"/>
              <w:szCs w:val="24"/>
              <w:rtl/>
              <w:lang w:bidi="fa-IR"/>
            </w:rPr>
            <w:t xml:space="preserve"> </w:t>
          </w:r>
          <w:r w:rsidR="00501CFE">
            <w:rPr>
              <w:rFonts w:ascii="Calibri" w:eastAsia="Times New Roman" w:hAnsi="Calibri" w:cs="B Nazanin" w:hint="cs"/>
              <w:color w:val="000000"/>
              <w:sz w:val="24"/>
              <w:szCs w:val="24"/>
              <w:rtl/>
              <w:lang w:bidi="fa-IR"/>
            </w:rPr>
            <w:t>(</w:t>
          </w:r>
          <w:r w:rsidR="005407B1">
            <w:rPr>
              <w:rFonts w:ascii="Calibri" w:eastAsia="Times New Roman" w:hAnsi="Calibri" w:cs="B Nazanin"/>
              <w:color w:val="000000"/>
              <w:sz w:val="24"/>
              <w:szCs w:val="24"/>
              <w:lang w:bidi="fa-IR"/>
            </w:rPr>
            <w:t>DIC</w:t>
          </w:r>
          <w:r w:rsidR="00501CFE">
            <w:rPr>
              <w:rFonts w:ascii="Calibri" w:eastAsia="Times New Roman" w:hAnsi="Calibri" w:cs="B Nazanin" w:hint="cs"/>
              <w:color w:val="000000"/>
              <w:sz w:val="24"/>
              <w:szCs w:val="24"/>
              <w:rtl/>
              <w:lang w:bidi="fa-IR"/>
            </w:rPr>
            <w:t>)</w:t>
          </w:r>
        </w:p>
        <w:p w14:paraId="07C635F6" w14:textId="77777777" w:rsidR="000F6C3C" w:rsidRPr="0048038D" w:rsidRDefault="000F6C3C" w:rsidP="000F6C3C">
          <w:pPr>
            <w:tabs>
              <w:tab w:val="right" w:pos="146"/>
              <w:tab w:val="right" w:pos="288"/>
            </w:tabs>
            <w:bidi/>
            <w:spacing w:after="0" w:line="360" w:lineRule="auto"/>
            <w:jc w:val="both"/>
            <w:rPr>
              <w:rFonts w:ascii="Calibri" w:eastAsia="Times New Roman" w:hAnsi="Calibri" w:cs="B Nazanin"/>
              <w:color w:val="000000"/>
              <w:sz w:val="24"/>
              <w:szCs w:val="24"/>
              <w:lang w:bidi="fa-IR"/>
            </w:rPr>
          </w:pPr>
        </w:p>
        <w:p w14:paraId="79DD9301" w14:textId="77777777" w:rsidR="0048038D" w:rsidRPr="0048038D" w:rsidRDefault="0048038D" w:rsidP="0048038D">
          <w:pPr>
            <w:tabs>
              <w:tab w:val="right" w:pos="146"/>
              <w:tab w:val="right" w:pos="288"/>
            </w:tabs>
            <w:bidi/>
            <w:spacing w:after="0" w:line="240" w:lineRule="auto"/>
            <w:jc w:val="both"/>
            <w:rPr>
              <w:rFonts w:ascii="Calibri" w:eastAsia="Times New Roman" w:hAnsi="Calibri" w:cs="B Nazanin"/>
              <w:sz w:val="24"/>
              <w:szCs w:val="24"/>
              <w:rtl/>
              <w:lang w:bidi="fa-IR"/>
            </w:rPr>
          </w:pPr>
        </w:p>
        <w:p w14:paraId="445D94D5" w14:textId="77777777" w:rsidR="0048038D" w:rsidRPr="0048038D" w:rsidRDefault="0048038D" w:rsidP="0048038D">
          <w:pPr>
            <w:tabs>
              <w:tab w:val="right" w:pos="288"/>
            </w:tabs>
            <w:bidi/>
            <w:spacing w:line="252" w:lineRule="auto"/>
            <w:rPr>
              <w:rFonts w:ascii="Times New Roman" w:eastAsia="Times New Roman" w:hAnsi="Times New Roman" w:cs="B Titr"/>
              <w:szCs w:val="24"/>
            </w:rPr>
          </w:pPr>
          <w:r w:rsidRPr="0048038D">
            <w:rPr>
              <w:rFonts w:ascii="Times New Roman" w:eastAsia="Times New Roman" w:hAnsi="Times New Roman" w:cs="B Titr" w:hint="cs"/>
              <w:szCs w:val="24"/>
              <w:rtl/>
            </w:rPr>
            <w:t>تبصره:</w:t>
          </w:r>
        </w:p>
        <w:p w14:paraId="552398CD" w14:textId="51842A47" w:rsidR="0048038D" w:rsidRPr="0048038D" w:rsidRDefault="0048038D" w:rsidP="00231C49">
          <w:pPr>
            <w:numPr>
              <w:ilvl w:val="0"/>
              <w:numId w:val="18"/>
            </w:numPr>
            <w:tabs>
              <w:tab w:val="right" w:pos="288"/>
            </w:tabs>
            <w:bidi/>
            <w:spacing w:line="252" w:lineRule="auto"/>
            <w:contextualSpacing/>
            <w:jc w:val="both"/>
            <w:rPr>
              <w:rFonts w:ascii="Times New Roman" w:eastAsia="Calibri" w:hAnsi="Times New Roman" w:cs="B Nazanin"/>
              <w:sz w:val="24"/>
              <w:szCs w:val="24"/>
            </w:rPr>
          </w:pPr>
          <w:r w:rsidRPr="0048038D">
            <w:rPr>
              <w:rFonts w:ascii="Times New Roman" w:eastAsia="Calibri" w:hAnsi="Times New Roman" w:cs="B Nazanin" w:hint="cs"/>
              <w:sz w:val="24"/>
              <w:szCs w:val="24"/>
              <w:rtl/>
            </w:rPr>
            <w:t xml:space="preserve">ارائه دهندگان دستور العمل فوق، باید زیر نظر پزشک عمومی دوره دیده </w:t>
          </w:r>
          <w:r w:rsidRPr="00231C49">
            <w:rPr>
              <w:rFonts w:ascii="Times New Roman" w:eastAsia="Calibri" w:hAnsi="Times New Roman" w:cs="B Nazanin" w:hint="cs"/>
              <w:sz w:val="24"/>
              <w:szCs w:val="24"/>
              <w:rtl/>
            </w:rPr>
            <w:t>در مر</w:t>
          </w:r>
          <w:r w:rsidR="00231C49" w:rsidRPr="00231C49">
            <w:rPr>
              <w:rFonts w:ascii="Times New Roman" w:eastAsia="Calibri" w:hAnsi="Times New Roman" w:cs="B Nazanin" w:hint="cs"/>
              <w:sz w:val="24"/>
              <w:szCs w:val="24"/>
              <w:rtl/>
            </w:rPr>
            <w:t>ا</w:t>
          </w:r>
          <w:r w:rsidRPr="00231C49">
            <w:rPr>
              <w:rFonts w:ascii="Times New Roman" w:eastAsia="Calibri" w:hAnsi="Times New Roman" w:cs="B Nazanin" w:hint="cs"/>
              <w:sz w:val="24"/>
              <w:szCs w:val="24"/>
              <w:rtl/>
            </w:rPr>
            <w:t xml:space="preserve">کز خدمات جامع سلامت </w:t>
          </w:r>
          <w:r w:rsidR="00231C49" w:rsidRPr="00231C49">
            <w:rPr>
              <w:rFonts w:ascii="Times New Roman" w:eastAsia="Calibri" w:hAnsi="Times New Roman" w:cs="B Nazanin" w:hint="cs"/>
              <w:sz w:val="24"/>
              <w:szCs w:val="24"/>
              <w:rtl/>
            </w:rPr>
            <w:t xml:space="preserve">و </w:t>
          </w:r>
          <w:r w:rsidR="007F7CCD" w:rsidRPr="00231C49">
            <w:rPr>
              <w:rFonts w:ascii="Times New Roman" w:eastAsia="Calibri" w:hAnsi="Times New Roman" w:cs="B Nazanin" w:hint="cs"/>
              <w:sz w:val="24"/>
              <w:szCs w:val="24"/>
              <w:rtl/>
            </w:rPr>
            <w:t>پایگاه بهداشتی کاهش آسیب</w:t>
          </w:r>
          <w:r w:rsidRPr="00231C49">
            <w:rPr>
              <w:rFonts w:ascii="Times New Roman" w:eastAsia="Calibri" w:hAnsi="Times New Roman" w:cs="B Nazanin" w:hint="cs"/>
              <w:sz w:val="24"/>
              <w:szCs w:val="24"/>
              <w:rtl/>
            </w:rPr>
            <w:t xml:space="preserve"> انجام وظیفه نمایند که البته این پزشک </w:t>
          </w:r>
          <w:r w:rsidR="001A05E6" w:rsidRPr="00231C49">
            <w:rPr>
              <w:rFonts w:ascii="Times New Roman" w:eastAsia="Calibri" w:hAnsi="Times New Roman" w:cs="B Nazanin" w:hint="cs"/>
              <w:sz w:val="24"/>
              <w:szCs w:val="24"/>
              <w:rtl/>
            </w:rPr>
            <w:t>تر</w:t>
          </w:r>
          <w:r w:rsidR="00680746" w:rsidRPr="00231C49">
            <w:rPr>
              <w:rFonts w:ascii="Times New Roman" w:eastAsia="Calibri" w:hAnsi="Times New Roman" w:cs="B Nazanin" w:hint="cs"/>
              <w:sz w:val="24"/>
              <w:szCs w:val="24"/>
              <w:rtl/>
            </w:rPr>
            <w:t>ج</w:t>
          </w:r>
          <w:r w:rsidR="00EA4F5C" w:rsidRPr="00231C49">
            <w:rPr>
              <w:rFonts w:ascii="Times New Roman" w:eastAsia="Calibri" w:hAnsi="Times New Roman" w:cs="B Nazanin" w:hint="cs"/>
              <w:sz w:val="24"/>
              <w:szCs w:val="24"/>
              <w:rtl/>
            </w:rPr>
            <w:t xml:space="preserve">یحا در مراکز </w:t>
          </w:r>
          <w:r w:rsidR="001A05E6" w:rsidRPr="00231C49">
            <w:rPr>
              <w:rFonts w:ascii="Times New Roman" w:eastAsia="Calibri" w:hAnsi="Times New Roman" w:cs="B Nazanin" w:hint="cs"/>
              <w:sz w:val="24"/>
              <w:szCs w:val="24"/>
              <w:rtl/>
            </w:rPr>
            <w:t>جا</w:t>
          </w:r>
          <w:r w:rsidR="00447F2B" w:rsidRPr="00231C49">
            <w:rPr>
              <w:rFonts w:ascii="Times New Roman" w:eastAsia="Calibri" w:hAnsi="Times New Roman" w:cs="B Nazanin" w:hint="cs"/>
              <w:sz w:val="24"/>
              <w:szCs w:val="24"/>
              <w:rtl/>
            </w:rPr>
            <w:t>م</w:t>
          </w:r>
          <w:r w:rsidR="001A05E6" w:rsidRPr="00231C49">
            <w:rPr>
              <w:rFonts w:ascii="Times New Roman" w:eastAsia="Calibri" w:hAnsi="Times New Roman" w:cs="B Nazanin" w:hint="cs"/>
              <w:sz w:val="24"/>
              <w:szCs w:val="24"/>
              <w:rtl/>
            </w:rPr>
            <w:t xml:space="preserve">ع سلامت به </w:t>
          </w:r>
          <w:r w:rsidR="00447F2B" w:rsidRPr="00231C49">
            <w:rPr>
              <w:rFonts w:ascii="Times New Roman" w:eastAsia="Calibri" w:hAnsi="Times New Roman" w:cs="B Nazanin" w:hint="cs"/>
              <w:sz w:val="24"/>
              <w:szCs w:val="24"/>
              <w:rtl/>
            </w:rPr>
            <w:t xml:space="preserve"> صورت استخدام رسمی مشغول فعالیت باشد</w:t>
          </w:r>
        </w:p>
        <w:p w14:paraId="51A9E01D" w14:textId="77777777" w:rsidR="0048038D" w:rsidRPr="0048038D" w:rsidRDefault="0048038D" w:rsidP="009A5977">
          <w:pPr>
            <w:numPr>
              <w:ilvl w:val="0"/>
              <w:numId w:val="12"/>
            </w:numPr>
            <w:bidi/>
            <w:spacing w:after="0" w:line="360" w:lineRule="auto"/>
            <w:ind w:left="714" w:hanging="357"/>
            <w:contextualSpacing/>
            <w:jc w:val="both"/>
            <w:rPr>
              <w:rFonts w:ascii="Times New Roman" w:eastAsia="Calibri" w:hAnsi="Times New Roman" w:cs="B Nazanin"/>
              <w:sz w:val="24"/>
              <w:szCs w:val="24"/>
            </w:rPr>
          </w:pPr>
          <w:r w:rsidRPr="0048038D">
            <w:rPr>
              <w:rFonts w:ascii="Times New Roman" w:eastAsia="Calibri" w:hAnsi="Times New Roman" w:cs="B Nazanin" w:hint="cs"/>
              <w:sz w:val="24"/>
              <w:szCs w:val="24"/>
              <w:rtl/>
            </w:rPr>
            <w:t xml:space="preserve">ارائه خدمات تخصصی مطابق با گایدلاینهای درمان هپاتیت </w:t>
          </w:r>
          <w:r w:rsidRPr="0048038D">
            <w:rPr>
              <w:rFonts w:ascii="Times New Roman" w:eastAsia="Calibri" w:hAnsi="Times New Roman" w:cs="B Nazanin"/>
              <w:sz w:val="24"/>
              <w:szCs w:val="24"/>
            </w:rPr>
            <w:t>B</w:t>
          </w:r>
          <w:r w:rsidRPr="0048038D">
            <w:rPr>
              <w:rFonts w:ascii="Times New Roman" w:eastAsia="Calibri" w:hAnsi="Times New Roman" w:cs="B Nazanin" w:hint="cs"/>
              <w:sz w:val="24"/>
              <w:szCs w:val="24"/>
              <w:rtl/>
              <w:lang w:bidi="fa-IR"/>
            </w:rPr>
            <w:t xml:space="preserve"> و </w:t>
          </w:r>
          <w:r w:rsidRPr="0048038D">
            <w:rPr>
              <w:rFonts w:ascii="Times New Roman" w:eastAsia="Calibri" w:hAnsi="Times New Roman" w:cs="B Nazanin"/>
              <w:sz w:val="24"/>
              <w:szCs w:val="24"/>
              <w:lang w:bidi="fa-IR"/>
            </w:rPr>
            <w:t>C</w:t>
          </w:r>
          <w:r w:rsidRPr="0048038D">
            <w:rPr>
              <w:rFonts w:ascii="Times New Roman" w:eastAsia="Calibri" w:hAnsi="Times New Roman" w:cs="B Nazanin" w:hint="cs"/>
              <w:sz w:val="24"/>
              <w:szCs w:val="24"/>
              <w:rtl/>
              <w:lang w:bidi="fa-IR"/>
            </w:rPr>
            <w:t xml:space="preserve"> (مصوب کمیته کشوری) توسط </w:t>
          </w:r>
          <w:r w:rsidRPr="0048038D">
            <w:rPr>
              <w:rFonts w:ascii="Times New Roman" w:eastAsia="Calibri" w:hAnsi="Times New Roman" w:cs="B Nazanin" w:hint="cs"/>
              <w:sz w:val="24"/>
              <w:szCs w:val="24"/>
              <w:rtl/>
            </w:rPr>
            <w:t>یک نفر از پزشکان متخصص عفونی، داخلی یا فوق گوارش به عنوان فوکال پوینت دانشگاهی</w:t>
          </w:r>
        </w:p>
        <w:p w14:paraId="271645B9" w14:textId="77777777" w:rsidR="00AF64BB" w:rsidRDefault="0048038D" w:rsidP="009A5977">
          <w:pPr>
            <w:numPr>
              <w:ilvl w:val="0"/>
              <w:numId w:val="12"/>
            </w:numPr>
            <w:bidi/>
            <w:spacing w:after="0" w:line="360" w:lineRule="auto"/>
            <w:ind w:left="714" w:hanging="357"/>
            <w:contextualSpacing/>
            <w:jc w:val="both"/>
            <w:rPr>
              <w:rFonts w:ascii="Times New Roman" w:eastAsia="Calibri" w:hAnsi="Times New Roman" w:cs="B Nazanin"/>
              <w:sz w:val="24"/>
              <w:szCs w:val="24"/>
            </w:rPr>
          </w:pPr>
          <w:r w:rsidRPr="0048038D">
            <w:rPr>
              <w:rFonts w:ascii="Times New Roman" w:eastAsia="Calibri" w:hAnsi="Times New Roman" w:cs="B Nazanin" w:hint="cs"/>
              <w:sz w:val="24"/>
              <w:szCs w:val="24"/>
              <w:rtl/>
            </w:rPr>
            <w:t>خدمات تخصصی شامل درمان بیماران مبتلاء به هپاتیت همراه با سیروز کبدی و عوارضی همچون آسیت ، ،واریس مری ، سرطان کبد ،اختلالات مغزی و سایر عوارض پیشرفته یا بیماریهای همراه با بیماری کبدی نظیر بیماری گلومرولونفریت های کلیوی ، واسکولیت ها و ... میباشد</w:t>
          </w:r>
        </w:p>
        <w:p w14:paraId="7D07AB19" w14:textId="101C9052" w:rsidR="0048038D" w:rsidRPr="0048038D" w:rsidRDefault="00AF64BB" w:rsidP="008647C5">
          <w:pPr>
            <w:numPr>
              <w:ilvl w:val="0"/>
              <w:numId w:val="12"/>
            </w:numPr>
            <w:bidi/>
            <w:spacing w:after="0" w:line="360" w:lineRule="auto"/>
            <w:contextualSpacing/>
            <w:jc w:val="both"/>
            <w:rPr>
              <w:rFonts w:ascii="Times New Roman" w:eastAsia="Calibri" w:hAnsi="Times New Roman" w:cs="B Nazanin"/>
              <w:sz w:val="24"/>
              <w:szCs w:val="24"/>
            </w:rPr>
          </w:pPr>
          <w:r>
            <w:rPr>
              <w:rFonts w:ascii="Times New Roman" w:eastAsia="Calibri" w:hAnsi="Times New Roman" w:cs="B Nazanin" w:hint="cs"/>
              <w:sz w:val="24"/>
              <w:szCs w:val="24"/>
              <w:rtl/>
            </w:rPr>
            <w:t xml:space="preserve">بیمار یابی فعال عمدتا </w:t>
          </w:r>
          <w:r w:rsidR="008647C5">
            <w:rPr>
              <w:rFonts w:ascii="Times New Roman" w:eastAsia="Calibri" w:hAnsi="Times New Roman" w:cs="B Nazanin" w:hint="cs"/>
              <w:sz w:val="24"/>
              <w:szCs w:val="24"/>
              <w:rtl/>
            </w:rPr>
            <w:t xml:space="preserve">توسط </w:t>
          </w:r>
          <w:r w:rsidR="008647C5" w:rsidRPr="008647C5">
            <w:rPr>
              <w:rFonts w:ascii="Times New Roman" w:eastAsia="Calibri" w:hAnsi="Times New Roman" w:cs="B Nazanin"/>
              <w:sz w:val="24"/>
              <w:szCs w:val="24"/>
              <w:rtl/>
            </w:rPr>
            <w:t>مراقب سلامت پا</w:t>
          </w:r>
          <w:r w:rsidR="008647C5" w:rsidRPr="008647C5">
            <w:rPr>
              <w:rFonts w:ascii="Times New Roman" w:eastAsia="Calibri" w:hAnsi="Times New Roman" w:cs="B Nazanin" w:hint="cs"/>
              <w:sz w:val="24"/>
              <w:szCs w:val="24"/>
              <w:rtl/>
            </w:rPr>
            <w:t>ی</w:t>
          </w:r>
          <w:r w:rsidR="008647C5" w:rsidRPr="008647C5">
            <w:rPr>
              <w:rFonts w:ascii="Times New Roman" w:eastAsia="Calibri" w:hAnsi="Times New Roman" w:cs="B Nazanin" w:hint="eastAsia"/>
              <w:sz w:val="24"/>
              <w:szCs w:val="24"/>
              <w:rtl/>
            </w:rPr>
            <w:t>گاه</w:t>
          </w:r>
          <w:r w:rsidR="008647C5" w:rsidRPr="008647C5">
            <w:rPr>
              <w:rFonts w:ascii="Times New Roman" w:eastAsia="Calibri" w:hAnsi="Times New Roman" w:cs="B Nazanin"/>
              <w:sz w:val="24"/>
              <w:szCs w:val="24"/>
              <w:rtl/>
            </w:rPr>
            <w:t xml:space="preserve"> بهداشت</w:t>
          </w:r>
          <w:r w:rsidR="008647C5" w:rsidRPr="008647C5">
            <w:rPr>
              <w:rFonts w:ascii="Times New Roman" w:eastAsia="Calibri" w:hAnsi="Times New Roman" w:cs="B Nazanin" w:hint="cs"/>
              <w:sz w:val="24"/>
              <w:szCs w:val="24"/>
              <w:rtl/>
            </w:rPr>
            <w:t>ی</w:t>
          </w:r>
          <w:r w:rsidR="008647C5" w:rsidRPr="008647C5">
            <w:rPr>
              <w:rFonts w:ascii="Times New Roman" w:eastAsia="Calibri" w:hAnsi="Times New Roman" w:cs="B Nazanin"/>
              <w:sz w:val="24"/>
              <w:szCs w:val="24"/>
              <w:rtl/>
            </w:rPr>
            <w:t xml:space="preserve"> کاهش آس</w:t>
          </w:r>
          <w:r w:rsidR="008647C5" w:rsidRPr="008647C5">
            <w:rPr>
              <w:rFonts w:ascii="Times New Roman" w:eastAsia="Calibri" w:hAnsi="Times New Roman" w:cs="B Nazanin" w:hint="cs"/>
              <w:sz w:val="24"/>
              <w:szCs w:val="24"/>
              <w:rtl/>
            </w:rPr>
            <w:t>ی</w:t>
          </w:r>
          <w:r w:rsidR="008647C5" w:rsidRPr="008647C5">
            <w:rPr>
              <w:rFonts w:ascii="Times New Roman" w:eastAsia="Calibri" w:hAnsi="Times New Roman" w:cs="B Nazanin" w:hint="eastAsia"/>
              <w:sz w:val="24"/>
              <w:szCs w:val="24"/>
              <w:rtl/>
            </w:rPr>
            <w:t>ب</w:t>
          </w:r>
          <w:r w:rsidR="008647C5" w:rsidRPr="008647C5">
            <w:rPr>
              <w:rFonts w:ascii="Times New Roman" w:eastAsia="Calibri" w:hAnsi="Times New Roman" w:cs="B Nazanin"/>
              <w:sz w:val="24"/>
              <w:szCs w:val="24"/>
              <w:rtl/>
            </w:rPr>
            <w:t xml:space="preserve"> (</w:t>
          </w:r>
          <w:r w:rsidR="008647C5" w:rsidRPr="008647C5">
            <w:rPr>
              <w:rFonts w:ascii="Times New Roman" w:eastAsia="Calibri" w:hAnsi="Times New Roman" w:cs="B Nazanin"/>
              <w:sz w:val="24"/>
              <w:szCs w:val="24"/>
            </w:rPr>
            <w:t>DIC</w:t>
          </w:r>
          <w:r w:rsidR="008647C5" w:rsidRPr="008647C5">
            <w:rPr>
              <w:rFonts w:ascii="Times New Roman" w:eastAsia="Calibri" w:hAnsi="Times New Roman" w:cs="B Nazanin"/>
              <w:sz w:val="24"/>
              <w:szCs w:val="24"/>
              <w:rtl/>
            </w:rPr>
            <w:t>)</w:t>
          </w:r>
          <w:r w:rsidR="001C2EA9">
            <w:rPr>
              <w:rFonts w:ascii="Times New Roman" w:eastAsia="Calibri" w:hAnsi="Times New Roman" w:cs="B Nazanin" w:hint="cs"/>
              <w:sz w:val="24"/>
              <w:szCs w:val="24"/>
              <w:rtl/>
            </w:rPr>
            <w:t xml:space="preserve"> انجام می گیرد.</w:t>
          </w:r>
        </w:p>
        <w:p w14:paraId="2A3BD3DF" w14:textId="77777777" w:rsidR="0048038D" w:rsidRPr="0048038D" w:rsidRDefault="0048038D" w:rsidP="0048038D">
          <w:pPr>
            <w:tabs>
              <w:tab w:val="right" w:pos="288"/>
            </w:tabs>
            <w:bidi/>
            <w:spacing w:line="252" w:lineRule="auto"/>
            <w:rPr>
              <w:rFonts w:ascii="Times New Roman" w:eastAsia="Times New Roman" w:hAnsi="Times New Roman" w:cs="B Titr"/>
              <w:szCs w:val="24"/>
              <w:rtl/>
            </w:rPr>
          </w:pPr>
        </w:p>
        <w:p w14:paraId="543BDA2B" w14:textId="77777777" w:rsidR="0048038D" w:rsidRPr="0048038D" w:rsidRDefault="0048038D" w:rsidP="0048038D">
          <w:pPr>
            <w:keepNext/>
            <w:keepLines/>
            <w:bidi/>
            <w:spacing w:before="320" w:after="40" w:line="360" w:lineRule="auto"/>
            <w:jc w:val="both"/>
            <w:outlineLvl w:val="0"/>
            <w:rPr>
              <w:rFonts w:ascii="B Nazanin" w:eastAsia="Times New Roman" w:hAnsi="B Nazanin" w:cs="Times New Roman"/>
              <w:b/>
              <w:bCs/>
              <w:caps/>
              <w:spacing w:val="4"/>
              <w:sz w:val="28"/>
              <w:szCs w:val="28"/>
              <w:rtl/>
              <w:lang w:bidi="fa-IR"/>
            </w:rPr>
          </w:pPr>
          <w:bookmarkStart w:id="13" w:name="_Toc96423569"/>
          <w:bookmarkStart w:id="14" w:name="_Toc122440364"/>
          <w:r w:rsidRPr="0048038D">
            <w:rPr>
              <w:rFonts w:ascii="B Nazanin" w:eastAsia="Times New Roman" w:hAnsi="B Nazanin" w:cs="Times New Roman" w:hint="cs"/>
              <w:b/>
              <w:bCs/>
              <w:caps/>
              <w:color w:val="0070C0"/>
              <w:spacing w:val="4"/>
              <w:sz w:val="28"/>
              <w:szCs w:val="28"/>
              <w:rtl/>
              <w:lang w:bidi="fa-IR"/>
            </w:rPr>
            <w:t>نظام گزارشدهی</w:t>
          </w:r>
          <w:bookmarkEnd w:id="13"/>
          <w:bookmarkEnd w:id="14"/>
          <w:r w:rsidRPr="0048038D">
            <w:rPr>
              <w:rFonts w:ascii="B Nazanin" w:eastAsia="Times New Roman" w:hAnsi="B Nazanin" w:cs="Times New Roman" w:hint="cs"/>
              <w:b/>
              <w:bCs/>
              <w:caps/>
              <w:color w:val="0070C0"/>
              <w:spacing w:val="4"/>
              <w:sz w:val="28"/>
              <w:szCs w:val="28"/>
              <w:rtl/>
              <w:lang w:bidi="fa-IR"/>
            </w:rPr>
            <w:t xml:space="preserve"> </w:t>
          </w:r>
        </w:p>
        <w:p w14:paraId="50E4D9F0" w14:textId="6D7632A5" w:rsidR="007F7CCD" w:rsidRPr="00143FE4" w:rsidRDefault="007F7CCD" w:rsidP="00EC3893">
          <w:pPr>
            <w:tabs>
              <w:tab w:val="right" w:pos="288"/>
            </w:tabs>
            <w:bidi/>
            <w:spacing w:line="360" w:lineRule="auto"/>
            <w:jc w:val="both"/>
            <w:rPr>
              <w:rFonts w:ascii="Times New Roman" w:eastAsia="Calibri" w:hAnsi="Times New Roman" w:cs="B Nazanin"/>
              <w:sz w:val="24"/>
              <w:szCs w:val="24"/>
              <w:rtl/>
              <w:lang w:bidi="fa-IR"/>
            </w:rPr>
          </w:pPr>
          <w:r w:rsidRPr="00143FE4">
            <w:rPr>
              <w:rFonts w:ascii="Times New Roman" w:eastAsia="Calibri" w:hAnsi="Times New Roman" w:cs="B Nazanin"/>
              <w:sz w:val="24"/>
              <w:szCs w:val="24"/>
              <w:rtl/>
            </w:rPr>
            <w:t>تمام اطلاعات هو</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ت</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w:t>
          </w:r>
          <w:r w:rsidRPr="00143FE4">
            <w:rPr>
              <w:rFonts w:ascii="Times New Roman" w:eastAsia="Calibri" w:hAnsi="Times New Roman" w:cs="B Nazanin"/>
              <w:sz w:val="24"/>
              <w:szCs w:val="24"/>
              <w:rtl/>
            </w:rPr>
            <w:t xml:space="preserve"> دموگراف</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ک</w:t>
          </w:r>
          <w:r w:rsidRPr="00143FE4">
            <w:rPr>
              <w:rFonts w:ascii="Times New Roman" w:eastAsia="Calibri" w:hAnsi="Times New Roman" w:cs="B Nazanin"/>
              <w:sz w:val="24"/>
              <w:szCs w:val="24"/>
              <w:rtl/>
            </w:rPr>
            <w:t xml:space="preserve"> و کل</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ن</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کال</w:t>
          </w:r>
          <w:r w:rsidRPr="00143FE4">
            <w:rPr>
              <w:rFonts w:ascii="Times New Roman" w:eastAsia="Calibri" w:hAnsi="Times New Roman" w:cs="B Nazanin"/>
              <w:sz w:val="24"/>
              <w:szCs w:val="24"/>
              <w:rtl/>
            </w:rPr>
            <w:t xml:space="preserve"> افراد مورد بررس</w:t>
          </w:r>
          <w:r w:rsidRPr="00143FE4">
            <w:rPr>
              <w:rFonts w:ascii="Times New Roman" w:eastAsia="Calibri" w:hAnsi="Times New Roman" w:cs="B Nazanin" w:hint="cs"/>
              <w:sz w:val="24"/>
              <w:szCs w:val="24"/>
              <w:rtl/>
            </w:rPr>
            <w:t>ی</w:t>
          </w:r>
          <w:r w:rsidRPr="00143FE4">
            <w:rPr>
              <w:rFonts w:ascii="Times New Roman" w:eastAsia="Calibri" w:hAnsi="Times New Roman" w:cs="B Nazanin"/>
              <w:sz w:val="24"/>
              <w:szCs w:val="24"/>
              <w:rtl/>
            </w:rPr>
            <w:t xml:space="preserve"> در سامانه ها</w:t>
          </w:r>
          <w:r w:rsidRPr="00143FE4">
            <w:rPr>
              <w:rFonts w:ascii="Times New Roman" w:eastAsia="Calibri" w:hAnsi="Times New Roman" w:cs="B Nazanin" w:hint="cs"/>
              <w:sz w:val="24"/>
              <w:szCs w:val="24"/>
              <w:rtl/>
            </w:rPr>
            <w:t>ی</w:t>
          </w:r>
          <w:r w:rsidRPr="00143FE4">
            <w:rPr>
              <w:rFonts w:ascii="Times New Roman" w:eastAsia="Calibri" w:hAnsi="Times New Roman" w:cs="B Nazanin"/>
              <w:sz w:val="24"/>
              <w:szCs w:val="24"/>
              <w:rtl/>
            </w:rPr>
            <w:t xml:space="preserve"> سطح </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ک،</w:t>
          </w:r>
          <w:r w:rsidRPr="00143FE4">
            <w:rPr>
              <w:rFonts w:ascii="Times New Roman" w:eastAsia="Calibri" w:hAnsi="Times New Roman" w:cs="B Nazanin"/>
              <w:sz w:val="24"/>
              <w:szCs w:val="24"/>
              <w:rtl/>
            </w:rPr>
            <w:t xml:space="preserve"> ثبت و  به طور ماهانه مطابق فرم ذ</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ل</w:t>
          </w:r>
          <w:r w:rsidRPr="00143FE4">
            <w:rPr>
              <w:rFonts w:ascii="Times New Roman" w:eastAsia="Calibri" w:hAnsi="Times New Roman" w:cs="B Nazanin"/>
              <w:sz w:val="24"/>
              <w:szCs w:val="24"/>
              <w:rtl/>
            </w:rPr>
            <w:t xml:space="preserve"> به مرکز مد</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ر</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ت</w:t>
          </w:r>
          <w:r w:rsidRPr="00143FE4">
            <w:rPr>
              <w:rFonts w:ascii="Times New Roman" w:eastAsia="Calibri" w:hAnsi="Times New Roman" w:cs="B Nazanin"/>
              <w:sz w:val="24"/>
              <w:szCs w:val="24"/>
              <w:rtl/>
            </w:rPr>
            <w:t xml:space="preserve"> ب</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مار</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ها</w:t>
          </w:r>
          <w:r w:rsidRPr="00143FE4">
            <w:rPr>
              <w:rFonts w:ascii="Times New Roman" w:eastAsia="Calibri" w:hAnsi="Times New Roman" w:cs="B Nazanin"/>
              <w:sz w:val="24"/>
              <w:szCs w:val="24"/>
              <w:rtl/>
            </w:rPr>
            <w:t xml:space="preserve"> گزارشده</w:t>
          </w:r>
          <w:r w:rsidRPr="00143FE4">
            <w:rPr>
              <w:rFonts w:ascii="Times New Roman" w:eastAsia="Calibri" w:hAnsi="Times New Roman" w:cs="B Nazanin" w:hint="cs"/>
              <w:sz w:val="24"/>
              <w:szCs w:val="24"/>
              <w:rtl/>
            </w:rPr>
            <w:t>ی</w:t>
          </w:r>
          <w:r w:rsidR="004328B2">
            <w:rPr>
              <w:rFonts w:ascii="Times New Roman" w:eastAsia="Calibri" w:hAnsi="Times New Roman" w:cs="B Nazanin"/>
              <w:sz w:val="24"/>
              <w:szCs w:val="24"/>
              <w:rtl/>
            </w:rPr>
            <w:t xml:space="preserve"> خواهد شد</w:t>
          </w:r>
          <w:r w:rsidR="004328B2">
            <w:rPr>
              <w:rFonts w:ascii="Times New Roman" w:eastAsia="Calibri" w:hAnsi="Times New Roman" w:cs="B Nazanin" w:hint="cs"/>
              <w:sz w:val="24"/>
              <w:szCs w:val="24"/>
              <w:rtl/>
            </w:rPr>
            <w:t xml:space="preserve">. </w:t>
          </w:r>
          <w:r w:rsidRPr="00143FE4">
            <w:rPr>
              <w:rFonts w:ascii="Times New Roman" w:eastAsia="Calibri" w:hAnsi="Times New Roman" w:cs="B Nazanin"/>
              <w:sz w:val="24"/>
              <w:szCs w:val="24"/>
              <w:rtl/>
            </w:rPr>
            <w:t>راه اانداز</w:t>
          </w:r>
          <w:r w:rsidRPr="00143FE4">
            <w:rPr>
              <w:rFonts w:ascii="Times New Roman" w:eastAsia="Calibri" w:hAnsi="Times New Roman" w:cs="B Nazanin" w:hint="cs"/>
              <w:sz w:val="24"/>
              <w:szCs w:val="24"/>
              <w:rtl/>
            </w:rPr>
            <w:t>ی</w:t>
          </w:r>
          <w:r w:rsidRPr="00143FE4">
            <w:rPr>
              <w:rFonts w:ascii="Times New Roman" w:eastAsia="Calibri" w:hAnsi="Times New Roman" w:cs="B Nazanin"/>
              <w:sz w:val="24"/>
              <w:szCs w:val="24"/>
              <w:rtl/>
            </w:rPr>
            <w:t xml:space="preserve"> فرم ز</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ر</w:t>
          </w:r>
          <w:r w:rsidR="007319AA">
            <w:rPr>
              <w:rFonts w:ascii="Times New Roman" w:eastAsia="Calibri" w:hAnsi="Times New Roman" w:cs="B Nazanin"/>
              <w:sz w:val="24"/>
              <w:szCs w:val="24"/>
              <w:rtl/>
            </w:rPr>
            <w:t xml:space="preserve"> در سا</w:t>
          </w:r>
          <w:r w:rsidRPr="00143FE4">
            <w:rPr>
              <w:rFonts w:ascii="Times New Roman" w:eastAsia="Calibri" w:hAnsi="Times New Roman" w:cs="B Nazanin"/>
              <w:sz w:val="24"/>
              <w:szCs w:val="24"/>
              <w:rtl/>
            </w:rPr>
            <w:t xml:space="preserve">مانه سطح </w:t>
          </w:r>
          <w:r w:rsidRPr="00143FE4">
            <w:rPr>
              <w:rFonts w:ascii="Times New Roman" w:eastAsia="Calibri" w:hAnsi="Times New Roman" w:cs="B Nazanin" w:hint="cs"/>
              <w:sz w:val="24"/>
              <w:szCs w:val="24"/>
              <w:rtl/>
            </w:rPr>
            <w:t>ی</w:t>
          </w:r>
          <w:r w:rsidRPr="00143FE4">
            <w:rPr>
              <w:rFonts w:ascii="Times New Roman" w:eastAsia="Calibri" w:hAnsi="Times New Roman" w:cs="B Nazanin" w:hint="eastAsia"/>
              <w:sz w:val="24"/>
              <w:szCs w:val="24"/>
              <w:rtl/>
            </w:rPr>
            <w:t>ک</w:t>
          </w:r>
          <w:r w:rsidRPr="00143FE4">
            <w:rPr>
              <w:rFonts w:ascii="Times New Roman" w:eastAsia="Calibri" w:hAnsi="Times New Roman" w:cs="B Nazanin"/>
              <w:sz w:val="24"/>
              <w:szCs w:val="24"/>
              <w:rtl/>
            </w:rPr>
            <w:t xml:space="preserve">  جهت اخذ گزارش ها</w:t>
          </w:r>
          <w:r w:rsidRPr="00143FE4">
            <w:rPr>
              <w:rFonts w:ascii="Times New Roman" w:eastAsia="Calibri" w:hAnsi="Times New Roman" w:cs="B Nazanin" w:hint="cs"/>
              <w:sz w:val="24"/>
              <w:szCs w:val="24"/>
              <w:rtl/>
            </w:rPr>
            <w:t>ی</w:t>
          </w:r>
          <w:r w:rsidRPr="00143FE4">
            <w:rPr>
              <w:rFonts w:ascii="Times New Roman" w:eastAsia="Calibri" w:hAnsi="Times New Roman" w:cs="B Nazanin"/>
              <w:sz w:val="24"/>
              <w:szCs w:val="24"/>
              <w:rtl/>
            </w:rPr>
            <w:t xml:space="preserve"> ماهانه لازم  و ضرور</w:t>
          </w:r>
          <w:r w:rsidRPr="00143FE4">
            <w:rPr>
              <w:rFonts w:ascii="Times New Roman" w:eastAsia="Calibri" w:hAnsi="Times New Roman" w:cs="B Nazanin" w:hint="cs"/>
              <w:sz w:val="24"/>
              <w:szCs w:val="24"/>
              <w:rtl/>
            </w:rPr>
            <w:t>ی</w:t>
          </w:r>
          <w:r w:rsidRPr="00143FE4">
            <w:rPr>
              <w:rFonts w:ascii="Times New Roman" w:eastAsia="Calibri" w:hAnsi="Times New Roman" w:cs="B Nazanin"/>
              <w:sz w:val="24"/>
              <w:szCs w:val="24"/>
              <w:rtl/>
            </w:rPr>
            <w:t xml:space="preserve"> است</w:t>
          </w:r>
          <w:r w:rsidR="00BD2244">
            <w:rPr>
              <w:rFonts w:ascii="Times New Roman" w:eastAsia="Calibri" w:hAnsi="Times New Roman" w:cs="B Nazanin" w:hint="cs"/>
              <w:sz w:val="24"/>
              <w:szCs w:val="24"/>
              <w:rtl/>
            </w:rPr>
            <w:t xml:space="preserve">. لازم به ذکز اطلاعات بدست از موارد عفونت همزمان با  </w:t>
          </w:r>
          <w:r w:rsidR="00BD2244">
            <w:rPr>
              <w:rFonts w:ascii="Times New Roman" w:eastAsia="Calibri" w:hAnsi="Times New Roman" w:cs="B Nazanin"/>
              <w:sz w:val="24"/>
              <w:szCs w:val="24"/>
            </w:rPr>
            <w:t xml:space="preserve"> HIV</w:t>
          </w:r>
          <w:r w:rsidR="00BD2244">
            <w:rPr>
              <w:rFonts w:ascii="Times New Roman" w:eastAsia="Calibri" w:hAnsi="Times New Roman" w:cs="B Nazanin" w:hint="cs"/>
              <w:sz w:val="24"/>
              <w:szCs w:val="24"/>
              <w:rtl/>
              <w:lang w:bidi="fa-IR"/>
            </w:rPr>
            <w:t xml:space="preserve">  به اداره کنترل</w:t>
          </w:r>
          <w:r w:rsidR="00EC3893">
            <w:rPr>
              <w:rFonts w:ascii="Times New Roman" w:eastAsia="Calibri" w:hAnsi="Times New Roman" w:cs="B Nazanin" w:hint="cs"/>
              <w:sz w:val="24"/>
              <w:szCs w:val="24"/>
              <w:rtl/>
              <w:lang w:bidi="fa-IR"/>
            </w:rPr>
            <w:t xml:space="preserve"> </w:t>
          </w:r>
          <w:r w:rsidR="00BD2244">
            <w:rPr>
              <w:rFonts w:ascii="Times New Roman" w:eastAsia="Calibri" w:hAnsi="Times New Roman" w:cs="B Nazanin" w:hint="cs"/>
              <w:sz w:val="24"/>
              <w:szCs w:val="24"/>
              <w:rtl/>
              <w:lang w:bidi="fa-IR"/>
            </w:rPr>
            <w:t>بیماری ایدز مر</w:t>
          </w:r>
          <w:r w:rsidR="00EC3893">
            <w:rPr>
              <w:rFonts w:ascii="Times New Roman" w:eastAsia="Calibri" w:hAnsi="Times New Roman" w:cs="B Nazanin" w:hint="cs"/>
              <w:sz w:val="24"/>
              <w:szCs w:val="24"/>
              <w:rtl/>
              <w:lang w:bidi="fa-IR"/>
            </w:rPr>
            <w:t xml:space="preserve">کز مدیریت بیماریهای واگیر ارسال گردد . </w:t>
          </w:r>
        </w:p>
        <w:p w14:paraId="28018D81" w14:textId="359BE728" w:rsidR="0065247B" w:rsidRDefault="0065247B" w:rsidP="0065247B">
          <w:pPr>
            <w:tabs>
              <w:tab w:val="right" w:pos="288"/>
            </w:tabs>
            <w:bidi/>
            <w:spacing w:line="360" w:lineRule="auto"/>
            <w:jc w:val="both"/>
            <w:rPr>
              <w:rFonts w:ascii="Times New Roman" w:eastAsia="Calibri" w:hAnsi="Times New Roman" w:cs="B Nazanin"/>
              <w:sz w:val="24"/>
              <w:szCs w:val="24"/>
              <w:rtl/>
            </w:rPr>
          </w:pPr>
        </w:p>
        <w:p w14:paraId="38FFC3E5" w14:textId="77A2682B" w:rsidR="00DB70E1" w:rsidRDefault="00DB70E1" w:rsidP="00DB70E1">
          <w:pPr>
            <w:tabs>
              <w:tab w:val="right" w:pos="288"/>
            </w:tabs>
            <w:bidi/>
            <w:spacing w:line="360" w:lineRule="auto"/>
            <w:jc w:val="both"/>
            <w:rPr>
              <w:rFonts w:ascii="Times New Roman" w:eastAsia="Calibri" w:hAnsi="Times New Roman" w:cs="B Nazanin"/>
              <w:sz w:val="24"/>
              <w:szCs w:val="24"/>
              <w:rtl/>
            </w:rPr>
          </w:pPr>
        </w:p>
        <w:p w14:paraId="2C832871" w14:textId="77777777" w:rsidR="00DB70E1" w:rsidRDefault="00DB70E1" w:rsidP="00DB70E1">
          <w:pPr>
            <w:tabs>
              <w:tab w:val="right" w:pos="288"/>
            </w:tabs>
            <w:bidi/>
            <w:spacing w:line="360" w:lineRule="auto"/>
            <w:jc w:val="both"/>
            <w:rPr>
              <w:rFonts w:ascii="Times New Roman" w:eastAsia="Calibri" w:hAnsi="Times New Roman" w:cs="B Nazanin"/>
              <w:sz w:val="24"/>
              <w:szCs w:val="24"/>
              <w:rtl/>
            </w:rPr>
          </w:pPr>
        </w:p>
        <w:p w14:paraId="166221B2" w14:textId="409702A7" w:rsidR="00865887" w:rsidRPr="00CD30EF" w:rsidRDefault="0065247B" w:rsidP="00CD30EF">
          <w:pPr>
            <w:keepNext/>
            <w:keepLines/>
            <w:bidi/>
            <w:spacing w:before="320" w:after="40" w:line="360" w:lineRule="auto"/>
            <w:jc w:val="both"/>
            <w:outlineLvl w:val="0"/>
            <w:rPr>
              <w:rFonts w:ascii="B Nazanin" w:eastAsia="Times New Roman" w:hAnsi="B Nazanin" w:cs="Times New Roman"/>
              <w:b/>
              <w:bCs/>
              <w:caps/>
              <w:color w:val="0070C0"/>
              <w:spacing w:val="4"/>
              <w:sz w:val="28"/>
              <w:szCs w:val="28"/>
              <w:rtl/>
              <w:lang w:bidi="fa-IR"/>
            </w:rPr>
          </w:pPr>
          <w:bookmarkStart w:id="15" w:name="_Toc122440365"/>
          <w:r w:rsidRPr="00CD30EF">
            <w:rPr>
              <w:rFonts w:ascii="B Nazanin" w:eastAsia="Times New Roman" w:hAnsi="B Nazanin" w:cs="Times New Roman" w:hint="cs"/>
              <w:b/>
              <w:bCs/>
              <w:caps/>
              <w:color w:val="0070C0"/>
              <w:spacing w:val="4"/>
              <w:sz w:val="28"/>
              <w:szCs w:val="28"/>
              <w:rtl/>
              <w:lang w:bidi="fa-IR"/>
            </w:rPr>
            <w:lastRenderedPageBreak/>
            <w:t xml:space="preserve">فرم گزارش ماهانه موارد هپاتیت </w:t>
          </w:r>
          <w:r w:rsidRPr="00CD30EF">
            <w:rPr>
              <w:rFonts w:ascii="B Nazanin" w:eastAsia="Times New Roman" w:hAnsi="B Nazanin" w:cs="Times New Roman"/>
              <w:b/>
              <w:bCs/>
              <w:caps/>
              <w:color w:val="0070C0"/>
              <w:spacing w:val="4"/>
              <w:sz w:val="28"/>
              <w:szCs w:val="28"/>
              <w:lang w:bidi="fa-IR"/>
            </w:rPr>
            <w:t>B</w:t>
          </w:r>
          <w:r w:rsidRPr="00CD30EF">
            <w:rPr>
              <w:rFonts w:ascii="B Nazanin" w:eastAsia="Times New Roman" w:hAnsi="B Nazanin" w:cs="Times New Roman" w:hint="cs"/>
              <w:b/>
              <w:bCs/>
              <w:caps/>
              <w:color w:val="0070C0"/>
              <w:spacing w:val="4"/>
              <w:sz w:val="28"/>
              <w:szCs w:val="28"/>
              <w:rtl/>
              <w:lang w:bidi="fa-IR"/>
            </w:rPr>
            <w:t xml:space="preserve"> و </w:t>
          </w:r>
          <w:r w:rsidRPr="00CD30EF">
            <w:rPr>
              <w:rFonts w:ascii="B Nazanin" w:eastAsia="Times New Roman" w:hAnsi="B Nazanin" w:cs="Times New Roman"/>
              <w:b/>
              <w:bCs/>
              <w:caps/>
              <w:color w:val="0070C0"/>
              <w:spacing w:val="4"/>
              <w:sz w:val="28"/>
              <w:szCs w:val="28"/>
              <w:lang w:bidi="fa-IR"/>
            </w:rPr>
            <w:t>C</w:t>
          </w:r>
          <w:r w:rsidRPr="00CD30EF">
            <w:rPr>
              <w:rFonts w:ascii="B Nazanin" w:eastAsia="Times New Roman" w:hAnsi="B Nazanin" w:cs="Times New Roman" w:hint="cs"/>
              <w:b/>
              <w:bCs/>
              <w:caps/>
              <w:color w:val="0070C0"/>
              <w:spacing w:val="4"/>
              <w:sz w:val="28"/>
              <w:szCs w:val="28"/>
              <w:rtl/>
              <w:lang w:bidi="fa-IR"/>
            </w:rPr>
            <w:t xml:space="preserve"> تشخیص و درمان شده</w:t>
          </w:r>
          <w:bookmarkEnd w:id="15"/>
        </w:p>
        <w:tbl>
          <w:tblPr>
            <w:bidiVisual/>
            <w:tblW w:w="5530" w:type="pct"/>
            <w:tblInd w:w="-458" w:type="dxa"/>
            <w:tblLayout w:type="fixed"/>
            <w:tblLook w:val="04A0" w:firstRow="1" w:lastRow="0" w:firstColumn="1" w:lastColumn="0" w:noHBand="0" w:noVBand="1"/>
          </w:tblPr>
          <w:tblGrid>
            <w:gridCol w:w="706"/>
            <w:gridCol w:w="709"/>
            <w:gridCol w:w="564"/>
            <w:gridCol w:w="431"/>
            <w:gridCol w:w="991"/>
            <w:gridCol w:w="567"/>
            <w:gridCol w:w="569"/>
            <w:gridCol w:w="655"/>
            <w:gridCol w:w="536"/>
            <w:gridCol w:w="515"/>
            <w:gridCol w:w="571"/>
            <w:gridCol w:w="730"/>
            <w:gridCol w:w="536"/>
            <w:gridCol w:w="435"/>
            <w:gridCol w:w="558"/>
            <w:gridCol w:w="567"/>
            <w:gridCol w:w="571"/>
            <w:gridCol w:w="560"/>
          </w:tblGrid>
          <w:tr w:rsidR="0065247B" w:rsidRPr="00497853" w14:paraId="77CB18D1" w14:textId="77777777" w:rsidTr="000A309A">
            <w:trPr>
              <w:trHeight w:val="1095"/>
            </w:trPr>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AFF25" w14:textId="77777777" w:rsidR="0065247B" w:rsidRPr="00497853" w:rsidRDefault="0065247B" w:rsidP="000A309A">
                <w:pPr>
                  <w:bidi/>
                  <w:spacing w:after="0" w:line="240" w:lineRule="auto"/>
                  <w:jc w:val="center"/>
                  <w:rPr>
                    <w:rFonts w:ascii="Calibri" w:eastAsia="Times New Roman" w:hAnsi="Calibri" w:cs="B Nazanin"/>
                    <w:color w:val="000000"/>
                    <w:sz w:val="16"/>
                    <w:szCs w:val="16"/>
                  </w:rPr>
                </w:pPr>
                <w:r w:rsidRPr="00497853">
                  <w:rPr>
                    <w:rFonts w:ascii="Calibri" w:eastAsia="Times New Roman" w:hAnsi="Calibri" w:cs="B Nazanin" w:hint="cs"/>
                    <w:color w:val="000000"/>
                    <w:sz w:val="16"/>
                    <w:szCs w:val="16"/>
                    <w:rtl/>
                  </w:rPr>
                  <w:t>ردیف</w:t>
                </w:r>
              </w:p>
            </w:tc>
            <w:tc>
              <w:tcPr>
                <w:tcW w:w="3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5AEC56"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نام و نام خانوادگی</w:t>
                </w:r>
              </w:p>
            </w:tc>
            <w:tc>
              <w:tcPr>
                <w:tcW w:w="46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295412"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جنس</w:t>
                </w:r>
                <w:r w:rsidRPr="00497853">
                  <w:rPr>
                    <w:rFonts w:ascii="Calibri" w:eastAsia="Times New Roman" w:hAnsi="Calibri" w:cs="B Nazanin" w:hint="cs"/>
                    <w:color w:val="000000"/>
                    <w:sz w:val="16"/>
                    <w:szCs w:val="16"/>
                    <w:rtl/>
                  </w:rPr>
                  <w:br/>
                  <w:t>(مرد/زن)</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8AEC31"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کدملی</w:t>
                </w:r>
              </w:p>
            </w:tc>
            <w:tc>
              <w:tcPr>
                <w:tcW w:w="52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93C961"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 xml:space="preserve">نتیجه </w:t>
                </w:r>
                <w:r w:rsidRPr="00497853">
                  <w:rPr>
                    <w:rFonts w:ascii="Calibri" w:eastAsia="Times New Roman" w:hAnsi="Calibri" w:cs="Calibri"/>
                    <w:color w:val="000000"/>
                    <w:sz w:val="16"/>
                    <w:szCs w:val="16"/>
                  </w:rPr>
                  <w:t>RDT</w:t>
                </w:r>
                <w:r w:rsidRPr="00497853">
                  <w:rPr>
                    <w:rFonts w:ascii="Calibri" w:eastAsia="Times New Roman" w:hAnsi="Calibri" w:cs="B Nazanin" w:hint="cs"/>
                    <w:color w:val="000000"/>
                    <w:sz w:val="16"/>
                    <w:szCs w:val="16"/>
                    <w:rtl/>
                  </w:rPr>
                  <w:t xml:space="preserve"> هپاتیت </w:t>
                </w:r>
                <w:r w:rsidRPr="00497853">
                  <w:rPr>
                    <w:rFonts w:ascii="Calibri" w:eastAsia="Times New Roman" w:hAnsi="Calibri" w:cs="Calibri"/>
                    <w:color w:val="000000"/>
                    <w:sz w:val="16"/>
                    <w:szCs w:val="16"/>
                  </w:rPr>
                  <w:t>B</w:t>
                </w:r>
              </w:p>
            </w:tc>
            <w:tc>
              <w:tcPr>
                <w:tcW w:w="55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A13CD8"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 xml:space="preserve">نتیجه </w:t>
                </w:r>
                <w:r w:rsidRPr="00497853">
                  <w:rPr>
                    <w:rFonts w:ascii="Calibri" w:eastAsia="Times New Roman" w:hAnsi="Calibri" w:cs="Calibri"/>
                    <w:color w:val="000000"/>
                    <w:sz w:val="16"/>
                    <w:szCs w:val="16"/>
                  </w:rPr>
                  <w:t>RDT</w:t>
                </w:r>
                <w:r w:rsidRPr="00497853">
                  <w:rPr>
                    <w:rFonts w:ascii="Calibri" w:eastAsia="Times New Roman" w:hAnsi="Calibri" w:cs="B Nazanin" w:hint="cs"/>
                    <w:color w:val="000000"/>
                    <w:sz w:val="16"/>
                    <w:szCs w:val="16"/>
                    <w:rtl/>
                  </w:rPr>
                  <w:t xml:space="preserve"> هپاتیت </w:t>
                </w:r>
                <w:r w:rsidRPr="00497853">
                  <w:rPr>
                    <w:rFonts w:ascii="Calibri" w:eastAsia="Times New Roman" w:hAnsi="Calibri" w:cs="Calibri"/>
                    <w:color w:val="000000"/>
                    <w:sz w:val="16"/>
                    <w:szCs w:val="16"/>
                  </w:rPr>
                  <w:t>C</w:t>
                </w:r>
              </w:p>
            </w:tc>
            <w:tc>
              <w:tcPr>
                <w:tcW w:w="5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A8038F"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نتیجه</w:t>
                </w:r>
                <w:r w:rsidRPr="00497853">
                  <w:rPr>
                    <w:rFonts w:ascii="Calibri" w:eastAsia="Times New Roman" w:hAnsi="Calibri" w:cs="Calibri"/>
                    <w:color w:val="000000"/>
                    <w:sz w:val="16"/>
                    <w:szCs w:val="16"/>
                    <w:rtl/>
                  </w:rPr>
                  <w:t xml:space="preserve"> </w:t>
                </w:r>
                <w:r w:rsidRPr="00497853">
                  <w:rPr>
                    <w:rFonts w:ascii="Calibri" w:eastAsia="Times New Roman" w:hAnsi="Calibri" w:cs="Calibri"/>
                    <w:color w:val="000000"/>
                    <w:sz w:val="16"/>
                    <w:szCs w:val="16"/>
                  </w:rPr>
                  <w:t>PCR</w:t>
                </w:r>
                <w:r w:rsidRPr="00497853">
                  <w:rPr>
                    <w:rFonts w:ascii="Calibri" w:eastAsia="Times New Roman" w:hAnsi="Calibri" w:cs="B Nazanin" w:hint="cs"/>
                    <w:color w:val="000000"/>
                    <w:sz w:val="16"/>
                    <w:szCs w:val="16"/>
                    <w:rtl/>
                  </w:rPr>
                  <w:t xml:space="preserve"> کیفی هپاتیت </w:t>
                </w:r>
                <w:r w:rsidRPr="00497853">
                  <w:rPr>
                    <w:rFonts w:ascii="Calibri" w:eastAsia="Times New Roman" w:hAnsi="Calibri" w:cs="Calibri"/>
                    <w:color w:val="000000"/>
                    <w:sz w:val="16"/>
                    <w:szCs w:val="16"/>
                  </w:rPr>
                  <w:t>C</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9D5DAA"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 xml:space="preserve">نتیجه </w:t>
                </w:r>
                <w:r w:rsidRPr="00497853">
                  <w:rPr>
                    <w:rFonts w:ascii="Calibri" w:eastAsia="Times New Roman" w:hAnsi="Calibri" w:cs="Calibri"/>
                    <w:color w:val="000000"/>
                    <w:sz w:val="16"/>
                    <w:szCs w:val="16"/>
                  </w:rPr>
                  <w:t>PCR</w:t>
                </w:r>
                <w:r w:rsidRPr="00497853">
                  <w:rPr>
                    <w:rFonts w:ascii="Calibri" w:eastAsia="Times New Roman" w:hAnsi="Calibri" w:cs="B Nazanin" w:hint="cs"/>
                    <w:color w:val="000000"/>
                    <w:sz w:val="16"/>
                    <w:szCs w:val="16"/>
                    <w:rtl/>
                  </w:rPr>
                  <w:t xml:space="preserve"> کمی هپاتیت </w:t>
                </w:r>
                <w:r w:rsidRPr="00497853">
                  <w:rPr>
                    <w:rFonts w:ascii="Calibri" w:eastAsia="Times New Roman" w:hAnsi="Calibri" w:cs="Calibri"/>
                    <w:color w:val="000000"/>
                    <w:sz w:val="16"/>
                    <w:szCs w:val="16"/>
                  </w:rPr>
                  <w:t>B</w:t>
                </w:r>
              </w:p>
            </w:tc>
            <w:tc>
              <w:tcPr>
                <w:tcW w:w="45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F1EFE"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lang w:bidi="fa-IR"/>
                  </w:rPr>
                  <w:t xml:space="preserve">شروع درمان هپاتیت </w:t>
                </w:r>
                <w:r w:rsidRPr="00497853">
                  <w:rPr>
                    <w:rFonts w:ascii="Calibri" w:eastAsia="Times New Roman" w:hAnsi="Calibri" w:cs="Calibri"/>
                    <w:color w:val="000000"/>
                    <w:sz w:val="16"/>
                    <w:szCs w:val="16"/>
                    <w:lang w:bidi="fa-IR"/>
                  </w:rPr>
                  <w:t>C</w:t>
                </w:r>
              </w:p>
            </w:tc>
            <w:tc>
              <w:tcPr>
                <w:tcW w:w="52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4E71E" w14:textId="77777777" w:rsidR="0065247B" w:rsidRPr="00497853" w:rsidRDefault="0065247B" w:rsidP="000A309A">
                <w:pPr>
                  <w:bidi/>
                  <w:spacing w:after="0" w:line="240" w:lineRule="auto"/>
                  <w:jc w:val="center"/>
                  <w:rPr>
                    <w:rFonts w:ascii="Calibri" w:eastAsia="Times New Roman" w:hAnsi="Calibri" w:cs="Calibri"/>
                    <w:color w:val="000000"/>
                    <w:sz w:val="16"/>
                    <w:szCs w:val="16"/>
                    <w:rtl/>
                  </w:rPr>
                </w:pPr>
                <w:r w:rsidRPr="00497853">
                  <w:rPr>
                    <w:rFonts w:ascii="Calibri" w:eastAsia="Times New Roman" w:hAnsi="Calibri" w:cs="B Nazanin"/>
                    <w:color w:val="000000"/>
                    <w:sz w:val="16"/>
                    <w:szCs w:val="16"/>
                    <w:lang w:bidi="fa-IR"/>
                  </w:rPr>
                  <w:t>SVR</w:t>
                </w:r>
                <w:r w:rsidRPr="00497853">
                  <w:rPr>
                    <w:rFonts w:ascii="Calibri" w:eastAsia="Times New Roman" w:hAnsi="Calibri" w:cs="B Nazanin" w:hint="cs"/>
                    <w:color w:val="000000"/>
                    <w:sz w:val="16"/>
                    <w:szCs w:val="16"/>
                    <w:lang w:bidi="fa-IR"/>
                  </w:rPr>
                  <w:t xml:space="preserve"> </w:t>
                </w:r>
                <w:r w:rsidRPr="00497853">
                  <w:rPr>
                    <w:rFonts w:ascii="Calibri" w:eastAsia="Times New Roman" w:hAnsi="Calibri" w:cs="B Nazanin" w:hint="cs"/>
                    <w:color w:val="000000"/>
                    <w:sz w:val="16"/>
                    <w:szCs w:val="16"/>
                    <w:rtl/>
                    <w:lang w:bidi="fa-IR"/>
                  </w:rPr>
                  <w:t>هپاتیت</w:t>
                </w:r>
                <w:r w:rsidRPr="00497853">
                  <w:rPr>
                    <w:rFonts w:ascii="Calibri" w:eastAsia="Times New Roman" w:hAnsi="Calibri" w:cs="B Nazanin" w:hint="cs"/>
                    <w:color w:val="000000"/>
                    <w:sz w:val="16"/>
                    <w:szCs w:val="16"/>
                    <w:lang w:bidi="fa-IR"/>
                  </w:rPr>
                  <w:t xml:space="preserve"> </w:t>
                </w:r>
                <w:r w:rsidRPr="00497853">
                  <w:rPr>
                    <w:rFonts w:ascii="Calibri" w:eastAsia="Times New Roman" w:hAnsi="Calibri" w:cs="Calibri"/>
                    <w:color w:val="000000"/>
                    <w:sz w:val="16"/>
                    <w:szCs w:val="16"/>
                    <w:lang w:bidi="fa-IR"/>
                  </w:rPr>
                  <w:t>C</w:t>
                </w:r>
              </w:p>
            </w:tc>
            <w:tc>
              <w:tcPr>
                <w:tcW w:w="52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332A8"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lang w:bidi="fa-IR"/>
                  </w:rPr>
                  <w:t xml:space="preserve">شروع درمان هپاتیت </w:t>
                </w:r>
                <w:r w:rsidRPr="00497853">
                  <w:rPr>
                    <w:rFonts w:ascii="Calibri" w:eastAsia="Times New Roman" w:hAnsi="Calibri" w:cs="Calibri"/>
                    <w:color w:val="000000"/>
                    <w:sz w:val="16"/>
                    <w:szCs w:val="16"/>
                    <w:lang w:bidi="fa-IR"/>
                  </w:rPr>
                  <w:t>B</w:t>
                </w:r>
              </w:p>
            </w:tc>
          </w:tr>
          <w:tr w:rsidR="0065247B" w:rsidRPr="00497853" w14:paraId="78DF563F" w14:textId="77777777" w:rsidTr="00563CFF">
            <w:trPr>
              <w:trHeight w:val="360"/>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4583F632" w14:textId="77777777" w:rsidR="0065247B" w:rsidRPr="00497853" w:rsidRDefault="0065247B" w:rsidP="000A309A">
                <w:pPr>
                  <w:spacing w:after="0" w:line="240" w:lineRule="auto"/>
                  <w:rPr>
                    <w:rFonts w:ascii="Calibri" w:eastAsia="Times New Roman" w:hAnsi="Calibri" w:cs="Calibri"/>
                    <w:color w:val="000000"/>
                    <w:sz w:val="16"/>
                    <w:szCs w:val="16"/>
                    <w:rtl/>
                  </w:rPr>
                </w:pPr>
                <w:r w:rsidRPr="00497853">
                  <w:rPr>
                    <w:rFonts w:ascii="Calibri" w:eastAsia="Times New Roman" w:hAnsi="Calibri" w:cs="Calibri"/>
                    <w:color w:val="000000"/>
                    <w:sz w:val="16"/>
                    <w:szCs w:val="16"/>
                  </w:rPr>
                  <w:t> </w:t>
                </w:r>
              </w:p>
            </w:tc>
            <w:tc>
              <w:tcPr>
                <w:tcW w:w="329" w:type="pct"/>
                <w:tcBorders>
                  <w:top w:val="nil"/>
                  <w:left w:val="single" w:sz="4" w:space="0" w:color="auto"/>
                  <w:bottom w:val="single" w:sz="4" w:space="0" w:color="auto"/>
                  <w:right w:val="single" w:sz="4" w:space="0" w:color="auto"/>
                </w:tcBorders>
                <w:shd w:val="clear" w:color="auto" w:fill="auto"/>
                <w:noWrap/>
                <w:vAlign w:val="bottom"/>
                <w:hideMark/>
              </w:tcPr>
              <w:p w14:paraId="7288C822"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2" w:type="pct"/>
                <w:tcBorders>
                  <w:top w:val="nil"/>
                  <w:left w:val="single" w:sz="4" w:space="0" w:color="auto"/>
                  <w:bottom w:val="single" w:sz="4" w:space="0" w:color="auto"/>
                  <w:right w:val="single" w:sz="4" w:space="0" w:color="auto"/>
                </w:tcBorders>
                <w:shd w:val="clear" w:color="auto" w:fill="auto"/>
                <w:noWrap/>
                <w:vAlign w:val="center"/>
                <w:hideMark/>
              </w:tcPr>
              <w:p w14:paraId="0472B6BE"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مرد</w:t>
                </w:r>
              </w:p>
              <w:p w14:paraId="3FD94A33" w14:textId="77777777" w:rsidR="0065247B" w:rsidRPr="00497853" w:rsidRDefault="0065247B" w:rsidP="000A309A">
                <w:pPr>
                  <w:bidi/>
                  <w:spacing w:after="0" w:line="240" w:lineRule="auto"/>
                  <w:jc w:val="center"/>
                  <w:rPr>
                    <w:rFonts w:ascii="Calibri" w:eastAsia="Times New Roman" w:hAnsi="Calibri" w:cs="B Nazanin"/>
                    <w:color w:val="000000"/>
                    <w:sz w:val="16"/>
                    <w:szCs w:val="16"/>
                  </w:rPr>
                </w:pPr>
                <w:r w:rsidRPr="00497853">
                  <w:rPr>
                    <w:rFonts w:ascii="Calibri" w:eastAsia="Times New Roman" w:hAnsi="Calibri" w:cs="B Nazanin" w:hint="cs"/>
                    <w:color w:val="000000"/>
                    <w:sz w:val="16"/>
                    <w:szCs w:val="16"/>
                    <w:rtl/>
                  </w:rPr>
                  <w:t>(1)</w:t>
                </w:r>
              </w:p>
            </w:tc>
            <w:tc>
              <w:tcPr>
                <w:tcW w:w="200" w:type="pct"/>
                <w:tcBorders>
                  <w:top w:val="nil"/>
                  <w:left w:val="single" w:sz="4" w:space="0" w:color="auto"/>
                  <w:bottom w:val="single" w:sz="4" w:space="0" w:color="auto"/>
                  <w:right w:val="single" w:sz="4" w:space="0" w:color="auto"/>
                </w:tcBorders>
                <w:shd w:val="clear" w:color="auto" w:fill="auto"/>
                <w:noWrap/>
                <w:vAlign w:val="center"/>
                <w:hideMark/>
              </w:tcPr>
              <w:p w14:paraId="0E0062B1"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زن</w:t>
                </w:r>
              </w:p>
              <w:p w14:paraId="3FD6E3D0"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(2)</w:t>
                </w:r>
              </w:p>
            </w:tc>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31EE6F4A" w14:textId="77777777" w:rsidR="0065247B" w:rsidRPr="00497853" w:rsidRDefault="0065247B" w:rsidP="000A309A">
                <w:pPr>
                  <w:spacing w:after="0" w:line="240" w:lineRule="auto"/>
                  <w:rPr>
                    <w:rFonts w:ascii="Calibri" w:eastAsia="Times New Roman" w:hAnsi="Calibri" w:cs="Calibri"/>
                    <w:color w:val="000000"/>
                    <w:sz w:val="16"/>
                    <w:szCs w:val="16"/>
                    <w:rtl/>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233043B9"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مثبت</w:t>
                </w:r>
              </w:p>
              <w:p w14:paraId="0DA2E1E2" w14:textId="77777777" w:rsidR="0065247B" w:rsidRPr="00497853" w:rsidRDefault="0065247B" w:rsidP="000A309A">
                <w:pPr>
                  <w:bidi/>
                  <w:spacing w:after="0" w:line="240" w:lineRule="auto"/>
                  <w:jc w:val="center"/>
                  <w:rPr>
                    <w:rFonts w:ascii="Calibri" w:eastAsia="Times New Roman" w:hAnsi="Calibri" w:cs="B Nazanin"/>
                    <w:color w:val="000000"/>
                    <w:sz w:val="16"/>
                    <w:szCs w:val="16"/>
                  </w:rPr>
                </w:pPr>
                <w:r w:rsidRPr="00497853">
                  <w:rPr>
                    <w:rFonts w:ascii="Calibri" w:eastAsia="Times New Roman" w:hAnsi="Calibri" w:cs="B Nazanin" w:hint="cs"/>
                    <w:color w:val="000000"/>
                    <w:sz w:val="16"/>
                    <w:szCs w:val="16"/>
                    <w:rtl/>
                  </w:rPr>
                  <w:t>(1)</w:t>
                </w:r>
              </w:p>
            </w:tc>
            <w:tc>
              <w:tcPr>
                <w:tcW w:w="264" w:type="pct"/>
                <w:tcBorders>
                  <w:top w:val="nil"/>
                  <w:left w:val="single" w:sz="4" w:space="0" w:color="auto"/>
                  <w:bottom w:val="single" w:sz="4" w:space="0" w:color="auto"/>
                  <w:right w:val="single" w:sz="4" w:space="0" w:color="auto"/>
                </w:tcBorders>
                <w:shd w:val="clear" w:color="auto" w:fill="auto"/>
                <w:noWrap/>
                <w:vAlign w:val="center"/>
                <w:hideMark/>
              </w:tcPr>
              <w:p w14:paraId="3CC04E21"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منفی</w:t>
                </w:r>
              </w:p>
              <w:p w14:paraId="38821637"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(2)</w:t>
                </w:r>
              </w:p>
            </w:tc>
            <w:tc>
              <w:tcPr>
                <w:tcW w:w="304" w:type="pct"/>
                <w:tcBorders>
                  <w:top w:val="nil"/>
                  <w:left w:val="single" w:sz="4" w:space="0" w:color="auto"/>
                  <w:bottom w:val="single" w:sz="4" w:space="0" w:color="auto"/>
                  <w:right w:val="single" w:sz="4" w:space="0" w:color="auto"/>
                </w:tcBorders>
                <w:shd w:val="clear" w:color="auto" w:fill="auto"/>
                <w:noWrap/>
                <w:vAlign w:val="center"/>
                <w:hideMark/>
              </w:tcPr>
              <w:p w14:paraId="719B07BB"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مثبت</w:t>
                </w:r>
              </w:p>
              <w:p w14:paraId="63848346"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(1)</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DACF576"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منفی</w:t>
                </w:r>
              </w:p>
              <w:p w14:paraId="1F519253"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(2)</w:t>
                </w:r>
              </w:p>
            </w:tc>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176747B5"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مثبت</w:t>
                </w:r>
              </w:p>
              <w:p w14:paraId="70369E27"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(1)</w:t>
                </w: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14:paraId="7A5E2F3B"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منفی</w:t>
                </w:r>
              </w:p>
              <w:p w14:paraId="0A46EE63"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(2)</w:t>
                </w:r>
              </w:p>
            </w:tc>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5E33FA7E" w14:textId="77777777" w:rsidR="0065247B" w:rsidRPr="00497853" w:rsidRDefault="0065247B" w:rsidP="000A309A">
                <w:pPr>
                  <w:spacing w:after="0" w:line="240" w:lineRule="auto"/>
                  <w:rPr>
                    <w:rFonts w:ascii="Calibri" w:eastAsia="Times New Roman" w:hAnsi="Calibri" w:cs="Calibri"/>
                    <w:color w:val="000000"/>
                    <w:sz w:val="16"/>
                    <w:szCs w:val="16"/>
                    <w:rtl/>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0B1DAC43"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بله</w:t>
                </w:r>
              </w:p>
              <w:p w14:paraId="0C663CD1" w14:textId="77777777" w:rsidR="0065247B" w:rsidRPr="00497853" w:rsidRDefault="0065247B" w:rsidP="000A309A">
                <w:pPr>
                  <w:bidi/>
                  <w:spacing w:after="0" w:line="240" w:lineRule="auto"/>
                  <w:jc w:val="center"/>
                  <w:rPr>
                    <w:rFonts w:ascii="Calibri" w:eastAsia="Times New Roman" w:hAnsi="Calibri" w:cs="B Nazanin"/>
                    <w:color w:val="000000"/>
                    <w:sz w:val="16"/>
                    <w:szCs w:val="16"/>
                  </w:rPr>
                </w:pPr>
                <w:r w:rsidRPr="00497853">
                  <w:rPr>
                    <w:rFonts w:ascii="Calibri" w:eastAsia="Times New Roman" w:hAnsi="Calibri" w:cs="B Nazanin" w:hint="cs"/>
                    <w:color w:val="000000"/>
                    <w:sz w:val="16"/>
                    <w:szCs w:val="16"/>
                    <w:rtl/>
                  </w:rPr>
                  <w:t>(1)</w:t>
                </w:r>
              </w:p>
            </w:tc>
            <w:tc>
              <w:tcPr>
                <w:tcW w:w="202" w:type="pct"/>
                <w:tcBorders>
                  <w:top w:val="nil"/>
                  <w:left w:val="single" w:sz="4" w:space="0" w:color="auto"/>
                  <w:bottom w:val="single" w:sz="4" w:space="0" w:color="auto"/>
                  <w:right w:val="single" w:sz="4" w:space="0" w:color="auto"/>
                </w:tcBorders>
                <w:shd w:val="clear" w:color="auto" w:fill="auto"/>
                <w:noWrap/>
                <w:vAlign w:val="center"/>
                <w:hideMark/>
              </w:tcPr>
              <w:p w14:paraId="4937D36D"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خیر</w:t>
                </w:r>
              </w:p>
              <w:p w14:paraId="7DB6CA98"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(2)</w:t>
                </w:r>
              </w:p>
            </w:tc>
            <w:tc>
              <w:tcPr>
                <w:tcW w:w="259" w:type="pct"/>
                <w:tcBorders>
                  <w:top w:val="nil"/>
                  <w:left w:val="single" w:sz="4" w:space="0" w:color="auto"/>
                  <w:bottom w:val="single" w:sz="4" w:space="0" w:color="auto"/>
                  <w:right w:val="single" w:sz="4" w:space="0" w:color="auto"/>
                </w:tcBorders>
                <w:shd w:val="clear" w:color="auto" w:fill="auto"/>
                <w:noWrap/>
                <w:vAlign w:val="center"/>
                <w:hideMark/>
              </w:tcPr>
              <w:p w14:paraId="68872CCA"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مثبت</w:t>
                </w:r>
              </w:p>
              <w:p w14:paraId="24CE4017"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(1)</w:t>
                </w:r>
              </w:p>
            </w:tc>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177D6BC1"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منفی</w:t>
                </w:r>
              </w:p>
              <w:p w14:paraId="419B83D6"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(2)</w:t>
                </w:r>
              </w:p>
            </w:tc>
            <w:tc>
              <w:tcPr>
                <w:tcW w:w="265" w:type="pct"/>
                <w:tcBorders>
                  <w:top w:val="nil"/>
                  <w:left w:val="single" w:sz="4" w:space="0" w:color="auto"/>
                  <w:bottom w:val="single" w:sz="4" w:space="0" w:color="auto"/>
                  <w:right w:val="single" w:sz="4" w:space="0" w:color="auto"/>
                </w:tcBorders>
                <w:shd w:val="clear" w:color="auto" w:fill="auto"/>
                <w:noWrap/>
                <w:vAlign w:val="center"/>
                <w:hideMark/>
              </w:tcPr>
              <w:p w14:paraId="061D6F7A"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بله</w:t>
                </w:r>
              </w:p>
              <w:p w14:paraId="324A60C8"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(1)</w:t>
                </w:r>
              </w:p>
            </w:tc>
            <w:tc>
              <w:tcPr>
                <w:tcW w:w="260" w:type="pct"/>
                <w:tcBorders>
                  <w:top w:val="nil"/>
                  <w:left w:val="single" w:sz="4" w:space="0" w:color="auto"/>
                  <w:bottom w:val="single" w:sz="4" w:space="0" w:color="auto"/>
                  <w:right w:val="single" w:sz="4" w:space="0" w:color="auto"/>
                </w:tcBorders>
                <w:shd w:val="clear" w:color="auto" w:fill="auto"/>
                <w:noWrap/>
                <w:vAlign w:val="center"/>
                <w:hideMark/>
              </w:tcPr>
              <w:p w14:paraId="6A6F9ABE"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خیر</w:t>
                </w:r>
              </w:p>
              <w:p w14:paraId="56904CCE" w14:textId="77777777" w:rsidR="0065247B" w:rsidRPr="00497853" w:rsidRDefault="0065247B" w:rsidP="000A309A">
                <w:pPr>
                  <w:bidi/>
                  <w:spacing w:after="0" w:line="240" w:lineRule="auto"/>
                  <w:jc w:val="center"/>
                  <w:rPr>
                    <w:rFonts w:ascii="Calibri" w:eastAsia="Times New Roman" w:hAnsi="Calibri" w:cs="B Nazanin"/>
                    <w:color w:val="000000"/>
                    <w:sz w:val="16"/>
                    <w:szCs w:val="16"/>
                    <w:rtl/>
                  </w:rPr>
                </w:pPr>
                <w:r w:rsidRPr="00497853">
                  <w:rPr>
                    <w:rFonts w:ascii="Calibri" w:eastAsia="Times New Roman" w:hAnsi="Calibri" w:cs="B Nazanin" w:hint="cs"/>
                    <w:color w:val="000000"/>
                    <w:sz w:val="16"/>
                    <w:szCs w:val="16"/>
                    <w:rtl/>
                  </w:rPr>
                  <w:t>(2)</w:t>
                </w:r>
              </w:p>
            </w:tc>
          </w:tr>
          <w:tr w:rsidR="0065247B" w:rsidRPr="00497853" w14:paraId="093FCAB8" w14:textId="77777777" w:rsidTr="00563CFF">
            <w:trPr>
              <w:trHeight w:val="300"/>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2AFC9FCE" w14:textId="77777777" w:rsidR="0065247B" w:rsidRPr="00497853" w:rsidRDefault="0065247B" w:rsidP="000A309A">
                <w:pPr>
                  <w:spacing w:after="0" w:line="240" w:lineRule="auto"/>
                  <w:rPr>
                    <w:rFonts w:ascii="Calibri" w:eastAsia="Times New Roman" w:hAnsi="Calibri" w:cs="Calibri"/>
                    <w:color w:val="000000"/>
                    <w:sz w:val="16"/>
                    <w:szCs w:val="16"/>
                    <w:rtl/>
                  </w:rPr>
                </w:pPr>
                <w:r w:rsidRPr="00497853">
                  <w:rPr>
                    <w:rFonts w:ascii="Calibri" w:eastAsia="Times New Roman" w:hAnsi="Calibri" w:cs="Calibri"/>
                    <w:color w:val="000000"/>
                    <w:sz w:val="16"/>
                    <w:szCs w:val="16"/>
                  </w:rPr>
                  <w:t> </w:t>
                </w:r>
              </w:p>
            </w:tc>
            <w:tc>
              <w:tcPr>
                <w:tcW w:w="329" w:type="pct"/>
                <w:tcBorders>
                  <w:top w:val="nil"/>
                  <w:left w:val="single" w:sz="4" w:space="0" w:color="auto"/>
                  <w:bottom w:val="single" w:sz="4" w:space="0" w:color="auto"/>
                  <w:right w:val="single" w:sz="4" w:space="0" w:color="auto"/>
                </w:tcBorders>
                <w:shd w:val="clear" w:color="auto" w:fill="auto"/>
                <w:noWrap/>
                <w:vAlign w:val="bottom"/>
                <w:hideMark/>
              </w:tcPr>
              <w:p w14:paraId="388B717C"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2" w:type="pct"/>
                <w:tcBorders>
                  <w:top w:val="nil"/>
                  <w:left w:val="single" w:sz="4" w:space="0" w:color="auto"/>
                  <w:bottom w:val="single" w:sz="4" w:space="0" w:color="auto"/>
                  <w:right w:val="single" w:sz="4" w:space="0" w:color="auto"/>
                </w:tcBorders>
                <w:shd w:val="clear" w:color="auto" w:fill="auto"/>
                <w:noWrap/>
                <w:vAlign w:val="bottom"/>
                <w:hideMark/>
              </w:tcPr>
              <w:p w14:paraId="588D7F1B"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47521F93"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3492326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67A477C0"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4" w:type="pct"/>
                <w:tcBorders>
                  <w:top w:val="nil"/>
                  <w:left w:val="single" w:sz="4" w:space="0" w:color="auto"/>
                  <w:bottom w:val="single" w:sz="4" w:space="0" w:color="auto"/>
                  <w:right w:val="single" w:sz="4" w:space="0" w:color="auto"/>
                </w:tcBorders>
                <w:shd w:val="clear" w:color="auto" w:fill="auto"/>
                <w:noWrap/>
                <w:vAlign w:val="bottom"/>
                <w:hideMark/>
              </w:tcPr>
              <w:p w14:paraId="2B92F4E4"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04" w:type="pct"/>
                <w:tcBorders>
                  <w:top w:val="nil"/>
                  <w:left w:val="single" w:sz="4" w:space="0" w:color="auto"/>
                  <w:bottom w:val="single" w:sz="4" w:space="0" w:color="auto"/>
                  <w:right w:val="single" w:sz="4" w:space="0" w:color="auto"/>
                </w:tcBorders>
                <w:shd w:val="clear" w:color="auto" w:fill="auto"/>
                <w:noWrap/>
                <w:vAlign w:val="bottom"/>
                <w:hideMark/>
              </w:tcPr>
              <w:p w14:paraId="3FC99722"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33B7D80E"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2EE86FB9"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2612CF7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3AAEF2F5"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64AB8734"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14:paraId="236ECCCE"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6CB3B86D"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45B71346"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1B6B5101"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14:paraId="7F0F4E6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r>
          <w:tr w:rsidR="0065247B" w:rsidRPr="00497853" w14:paraId="170F267C" w14:textId="77777777" w:rsidTr="00563CFF">
            <w:trPr>
              <w:trHeight w:val="300"/>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6F50ADB6"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29" w:type="pct"/>
                <w:tcBorders>
                  <w:top w:val="nil"/>
                  <w:left w:val="single" w:sz="4" w:space="0" w:color="auto"/>
                  <w:bottom w:val="single" w:sz="4" w:space="0" w:color="auto"/>
                  <w:right w:val="single" w:sz="4" w:space="0" w:color="auto"/>
                </w:tcBorders>
                <w:shd w:val="clear" w:color="auto" w:fill="auto"/>
                <w:noWrap/>
                <w:vAlign w:val="bottom"/>
                <w:hideMark/>
              </w:tcPr>
              <w:p w14:paraId="05251A2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2" w:type="pct"/>
                <w:tcBorders>
                  <w:top w:val="nil"/>
                  <w:left w:val="single" w:sz="4" w:space="0" w:color="auto"/>
                  <w:bottom w:val="single" w:sz="4" w:space="0" w:color="auto"/>
                  <w:right w:val="single" w:sz="4" w:space="0" w:color="auto"/>
                </w:tcBorders>
                <w:shd w:val="clear" w:color="auto" w:fill="auto"/>
                <w:noWrap/>
                <w:vAlign w:val="bottom"/>
                <w:hideMark/>
              </w:tcPr>
              <w:p w14:paraId="7B690788"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0752E38C"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11F01E25"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43C13254"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4" w:type="pct"/>
                <w:tcBorders>
                  <w:top w:val="nil"/>
                  <w:left w:val="single" w:sz="4" w:space="0" w:color="auto"/>
                  <w:bottom w:val="single" w:sz="4" w:space="0" w:color="auto"/>
                  <w:right w:val="single" w:sz="4" w:space="0" w:color="auto"/>
                </w:tcBorders>
                <w:shd w:val="clear" w:color="auto" w:fill="auto"/>
                <w:noWrap/>
                <w:vAlign w:val="bottom"/>
                <w:hideMark/>
              </w:tcPr>
              <w:p w14:paraId="65B4A5E4"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04" w:type="pct"/>
                <w:tcBorders>
                  <w:top w:val="nil"/>
                  <w:left w:val="single" w:sz="4" w:space="0" w:color="auto"/>
                  <w:bottom w:val="single" w:sz="4" w:space="0" w:color="auto"/>
                  <w:right w:val="single" w:sz="4" w:space="0" w:color="auto"/>
                </w:tcBorders>
                <w:shd w:val="clear" w:color="auto" w:fill="auto"/>
                <w:noWrap/>
                <w:vAlign w:val="bottom"/>
                <w:hideMark/>
              </w:tcPr>
              <w:p w14:paraId="5E4D12D0"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4DD7A07C"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6434969A"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50827ED1"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3947EED8"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17A2A2EC"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14:paraId="5550F20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1D61DC86"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4E55BC52"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4A26861B"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14:paraId="42F39E5D"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r>
          <w:tr w:rsidR="0065247B" w:rsidRPr="00497853" w14:paraId="532E144E" w14:textId="77777777" w:rsidTr="00563CFF">
            <w:trPr>
              <w:trHeight w:val="300"/>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3B442E93"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29" w:type="pct"/>
                <w:tcBorders>
                  <w:top w:val="nil"/>
                  <w:left w:val="single" w:sz="4" w:space="0" w:color="auto"/>
                  <w:bottom w:val="single" w:sz="4" w:space="0" w:color="auto"/>
                  <w:right w:val="single" w:sz="4" w:space="0" w:color="auto"/>
                </w:tcBorders>
                <w:shd w:val="clear" w:color="auto" w:fill="auto"/>
                <w:noWrap/>
                <w:vAlign w:val="bottom"/>
                <w:hideMark/>
              </w:tcPr>
              <w:p w14:paraId="41BB9AD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2" w:type="pct"/>
                <w:tcBorders>
                  <w:top w:val="nil"/>
                  <w:left w:val="single" w:sz="4" w:space="0" w:color="auto"/>
                  <w:bottom w:val="single" w:sz="4" w:space="0" w:color="auto"/>
                  <w:right w:val="single" w:sz="4" w:space="0" w:color="auto"/>
                </w:tcBorders>
                <w:shd w:val="clear" w:color="auto" w:fill="auto"/>
                <w:noWrap/>
                <w:vAlign w:val="bottom"/>
                <w:hideMark/>
              </w:tcPr>
              <w:p w14:paraId="552FF0FD"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2B3CED4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5B68A98B"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593D1C0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4" w:type="pct"/>
                <w:tcBorders>
                  <w:top w:val="nil"/>
                  <w:left w:val="single" w:sz="4" w:space="0" w:color="auto"/>
                  <w:bottom w:val="single" w:sz="4" w:space="0" w:color="auto"/>
                  <w:right w:val="single" w:sz="4" w:space="0" w:color="auto"/>
                </w:tcBorders>
                <w:shd w:val="clear" w:color="auto" w:fill="auto"/>
                <w:noWrap/>
                <w:vAlign w:val="bottom"/>
                <w:hideMark/>
              </w:tcPr>
              <w:p w14:paraId="18690CEA"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04" w:type="pct"/>
                <w:tcBorders>
                  <w:top w:val="nil"/>
                  <w:left w:val="single" w:sz="4" w:space="0" w:color="auto"/>
                  <w:bottom w:val="single" w:sz="4" w:space="0" w:color="auto"/>
                  <w:right w:val="single" w:sz="4" w:space="0" w:color="auto"/>
                </w:tcBorders>
                <w:shd w:val="clear" w:color="auto" w:fill="auto"/>
                <w:noWrap/>
                <w:vAlign w:val="bottom"/>
                <w:hideMark/>
              </w:tcPr>
              <w:p w14:paraId="112134B8"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41F023CD"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349A48B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1DE454C5"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5B94DD8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7904A88A"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14:paraId="42C29E0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3F367CE4"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28620FB2"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5500E379"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14:paraId="1E23818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r>
          <w:tr w:rsidR="0065247B" w:rsidRPr="00497853" w14:paraId="49DB92BE" w14:textId="77777777" w:rsidTr="00563CFF">
            <w:trPr>
              <w:trHeight w:val="300"/>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29CDC782"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29" w:type="pct"/>
                <w:tcBorders>
                  <w:top w:val="nil"/>
                  <w:left w:val="single" w:sz="4" w:space="0" w:color="auto"/>
                  <w:bottom w:val="single" w:sz="4" w:space="0" w:color="auto"/>
                  <w:right w:val="single" w:sz="4" w:space="0" w:color="auto"/>
                </w:tcBorders>
                <w:shd w:val="clear" w:color="auto" w:fill="auto"/>
                <w:noWrap/>
                <w:vAlign w:val="bottom"/>
                <w:hideMark/>
              </w:tcPr>
              <w:p w14:paraId="566B918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2" w:type="pct"/>
                <w:tcBorders>
                  <w:top w:val="nil"/>
                  <w:left w:val="single" w:sz="4" w:space="0" w:color="auto"/>
                  <w:bottom w:val="single" w:sz="4" w:space="0" w:color="auto"/>
                  <w:right w:val="single" w:sz="4" w:space="0" w:color="auto"/>
                </w:tcBorders>
                <w:shd w:val="clear" w:color="auto" w:fill="auto"/>
                <w:noWrap/>
                <w:vAlign w:val="bottom"/>
                <w:hideMark/>
              </w:tcPr>
              <w:p w14:paraId="77BAD6E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55D4886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5582DCAB"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18587DDD"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4" w:type="pct"/>
                <w:tcBorders>
                  <w:top w:val="nil"/>
                  <w:left w:val="single" w:sz="4" w:space="0" w:color="auto"/>
                  <w:bottom w:val="single" w:sz="4" w:space="0" w:color="auto"/>
                  <w:right w:val="single" w:sz="4" w:space="0" w:color="auto"/>
                </w:tcBorders>
                <w:shd w:val="clear" w:color="auto" w:fill="auto"/>
                <w:noWrap/>
                <w:vAlign w:val="bottom"/>
                <w:hideMark/>
              </w:tcPr>
              <w:p w14:paraId="15E156C9"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04" w:type="pct"/>
                <w:tcBorders>
                  <w:top w:val="nil"/>
                  <w:left w:val="single" w:sz="4" w:space="0" w:color="auto"/>
                  <w:bottom w:val="single" w:sz="4" w:space="0" w:color="auto"/>
                  <w:right w:val="single" w:sz="4" w:space="0" w:color="auto"/>
                </w:tcBorders>
                <w:shd w:val="clear" w:color="auto" w:fill="auto"/>
                <w:noWrap/>
                <w:vAlign w:val="bottom"/>
                <w:hideMark/>
              </w:tcPr>
              <w:p w14:paraId="00CB2C26"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0D695A1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1DB1E53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4CB46C6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40AF8AB1"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29686D3D"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14:paraId="263374D5"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1F15E7A6"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26647DBC"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78385223"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14:paraId="23B3F570"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r>
          <w:tr w:rsidR="0065247B" w:rsidRPr="00497853" w14:paraId="47343B28" w14:textId="77777777" w:rsidTr="00563CFF">
            <w:trPr>
              <w:trHeight w:val="300"/>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079960B0"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29" w:type="pct"/>
                <w:tcBorders>
                  <w:top w:val="nil"/>
                  <w:left w:val="single" w:sz="4" w:space="0" w:color="auto"/>
                  <w:bottom w:val="single" w:sz="4" w:space="0" w:color="auto"/>
                  <w:right w:val="single" w:sz="4" w:space="0" w:color="auto"/>
                </w:tcBorders>
                <w:shd w:val="clear" w:color="auto" w:fill="auto"/>
                <w:noWrap/>
                <w:vAlign w:val="bottom"/>
                <w:hideMark/>
              </w:tcPr>
              <w:p w14:paraId="221EF55D"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2" w:type="pct"/>
                <w:tcBorders>
                  <w:top w:val="nil"/>
                  <w:left w:val="single" w:sz="4" w:space="0" w:color="auto"/>
                  <w:bottom w:val="single" w:sz="4" w:space="0" w:color="auto"/>
                  <w:right w:val="single" w:sz="4" w:space="0" w:color="auto"/>
                </w:tcBorders>
                <w:shd w:val="clear" w:color="auto" w:fill="auto"/>
                <w:noWrap/>
                <w:vAlign w:val="bottom"/>
                <w:hideMark/>
              </w:tcPr>
              <w:p w14:paraId="18B7B7D2"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5B13AE42"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1D10F1F2"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2E1E8DD5"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4" w:type="pct"/>
                <w:tcBorders>
                  <w:top w:val="nil"/>
                  <w:left w:val="single" w:sz="4" w:space="0" w:color="auto"/>
                  <w:bottom w:val="single" w:sz="4" w:space="0" w:color="auto"/>
                  <w:right w:val="single" w:sz="4" w:space="0" w:color="auto"/>
                </w:tcBorders>
                <w:shd w:val="clear" w:color="auto" w:fill="auto"/>
                <w:noWrap/>
                <w:vAlign w:val="bottom"/>
                <w:hideMark/>
              </w:tcPr>
              <w:p w14:paraId="6533F1B4"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04" w:type="pct"/>
                <w:tcBorders>
                  <w:top w:val="nil"/>
                  <w:left w:val="single" w:sz="4" w:space="0" w:color="auto"/>
                  <w:bottom w:val="single" w:sz="4" w:space="0" w:color="auto"/>
                  <w:right w:val="single" w:sz="4" w:space="0" w:color="auto"/>
                </w:tcBorders>
                <w:shd w:val="clear" w:color="auto" w:fill="auto"/>
                <w:noWrap/>
                <w:vAlign w:val="bottom"/>
                <w:hideMark/>
              </w:tcPr>
              <w:p w14:paraId="14CC719E"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022F6B1B"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702CA0D4"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7B22E3CB"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0489E08E"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38785A2A"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14:paraId="7C27C808"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1D31E5C0"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1E47C08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41B2DE34"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14:paraId="060349D6"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r>
          <w:tr w:rsidR="0065247B" w:rsidRPr="00497853" w14:paraId="1D0DA5AD" w14:textId="77777777" w:rsidTr="00563CFF">
            <w:trPr>
              <w:trHeight w:val="300"/>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39CE5203"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29" w:type="pct"/>
                <w:tcBorders>
                  <w:top w:val="nil"/>
                  <w:left w:val="single" w:sz="4" w:space="0" w:color="auto"/>
                  <w:bottom w:val="single" w:sz="4" w:space="0" w:color="auto"/>
                  <w:right w:val="single" w:sz="4" w:space="0" w:color="auto"/>
                </w:tcBorders>
                <w:shd w:val="clear" w:color="auto" w:fill="auto"/>
                <w:noWrap/>
                <w:vAlign w:val="bottom"/>
                <w:hideMark/>
              </w:tcPr>
              <w:p w14:paraId="3B2D06D2"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2" w:type="pct"/>
                <w:tcBorders>
                  <w:top w:val="nil"/>
                  <w:left w:val="single" w:sz="4" w:space="0" w:color="auto"/>
                  <w:bottom w:val="single" w:sz="4" w:space="0" w:color="auto"/>
                  <w:right w:val="single" w:sz="4" w:space="0" w:color="auto"/>
                </w:tcBorders>
                <w:shd w:val="clear" w:color="auto" w:fill="auto"/>
                <w:noWrap/>
                <w:vAlign w:val="bottom"/>
                <w:hideMark/>
              </w:tcPr>
              <w:p w14:paraId="496B75F0"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3A985540"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010B42A8"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2808E8AC"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4" w:type="pct"/>
                <w:tcBorders>
                  <w:top w:val="nil"/>
                  <w:left w:val="single" w:sz="4" w:space="0" w:color="auto"/>
                  <w:bottom w:val="single" w:sz="4" w:space="0" w:color="auto"/>
                  <w:right w:val="single" w:sz="4" w:space="0" w:color="auto"/>
                </w:tcBorders>
                <w:shd w:val="clear" w:color="auto" w:fill="auto"/>
                <w:noWrap/>
                <w:vAlign w:val="bottom"/>
                <w:hideMark/>
              </w:tcPr>
              <w:p w14:paraId="78D2C674"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04" w:type="pct"/>
                <w:tcBorders>
                  <w:top w:val="nil"/>
                  <w:left w:val="single" w:sz="4" w:space="0" w:color="auto"/>
                  <w:bottom w:val="single" w:sz="4" w:space="0" w:color="auto"/>
                  <w:right w:val="single" w:sz="4" w:space="0" w:color="auto"/>
                </w:tcBorders>
                <w:shd w:val="clear" w:color="auto" w:fill="auto"/>
                <w:noWrap/>
                <w:vAlign w:val="bottom"/>
                <w:hideMark/>
              </w:tcPr>
              <w:p w14:paraId="49144FC8"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2B4582A6"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24B1EFBA"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594668BE"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7D2D275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484C6C5C"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14:paraId="36E5E136"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2BFD9BA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3B4910A3"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7D10152D"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14:paraId="6D0968FD"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r>
          <w:tr w:rsidR="0065247B" w:rsidRPr="00497853" w14:paraId="43411F01" w14:textId="77777777" w:rsidTr="00563CFF">
            <w:trPr>
              <w:trHeight w:val="300"/>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2F99A9C0"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29" w:type="pct"/>
                <w:tcBorders>
                  <w:top w:val="nil"/>
                  <w:left w:val="single" w:sz="4" w:space="0" w:color="auto"/>
                  <w:bottom w:val="single" w:sz="4" w:space="0" w:color="auto"/>
                  <w:right w:val="single" w:sz="4" w:space="0" w:color="auto"/>
                </w:tcBorders>
                <w:shd w:val="clear" w:color="auto" w:fill="auto"/>
                <w:noWrap/>
                <w:vAlign w:val="bottom"/>
                <w:hideMark/>
              </w:tcPr>
              <w:p w14:paraId="351204AA"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2" w:type="pct"/>
                <w:tcBorders>
                  <w:top w:val="nil"/>
                  <w:left w:val="single" w:sz="4" w:space="0" w:color="auto"/>
                  <w:bottom w:val="single" w:sz="4" w:space="0" w:color="auto"/>
                  <w:right w:val="single" w:sz="4" w:space="0" w:color="auto"/>
                </w:tcBorders>
                <w:shd w:val="clear" w:color="auto" w:fill="auto"/>
                <w:noWrap/>
                <w:vAlign w:val="bottom"/>
                <w:hideMark/>
              </w:tcPr>
              <w:p w14:paraId="0F49C66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1C4D0C53"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52DE9AC0"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40E3A658"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4" w:type="pct"/>
                <w:tcBorders>
                  <w:top w:val="nil"/>
                  <w:left w:val="single" w:sz="4" w:space="0" w:color="auto"/>
                  <w:bottom w:val="single" w:sz="4" w:space="0" w:color="auto"/>
                  <w:right w:val="single" w:sz="4" w:space="0" w:color="auto"/>
                </w:tcBorders>
                <w:shd w:val="clear" w:color="auto" w:fill="auto"/>
                <w:noWrap/>
                <w:vAlign w:val="bottom"/>
                <w:hideMark/>
              </w:tcPr>
              <w:p w14:paraId="78715BB3"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04" w:type="pct"/>
                <w:tcBorders>
                  <w:top w:val="nil"/>
                  <w:left w:val="single" w:sz="4" w:space="0" w:color="auto"/>
                  <w:bottom w:val="single" w:sz="4" w:space="0" w:color="auto"/>
                  <w:right w:val="single" w:sz="4" w:space="0" w:color="auto"/>
                </w:tcBorders>
                <w:shd w:val="clear" w:color="auto" w:fill="auto"/>
                <w:noWrap/>
                <w:vAlign w:val="bottom"/>
                <w:hideMark/>
              </w:tcPr>
              <w:p w14:paraId="2FD7EB26"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0964D3D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7C20B4ED"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0DC9DAAB"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13D67B42"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2643621A"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14:paraId="02175218"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53B5239B"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6723D6B0"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64F00590"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14:paraId="6712472B"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r>
          <w:tr w:rsidR="0065247B" w:rsidRPr="00497853" w14:paraId="7851FC58" w14:textId="77777777" w:rsidTr="00563CFF">
            <w:trPr>
              <w:trHeight w:val="300"/>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344F2FCC"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29" w:type="pct"/>
                <w:tcBorders>
                  <w:top w:val="nil"/>
                  <w:left w:val="single" w:sz="4" w:space="0" w:color="auto"/>
                  <w:bottom w:val="single" w:sz="4" w:space="0" w:color="auto"/>
                  <w:right w:val="single" w:sz="4" w:space="0" w:color="auto"/>
                </w:tcBorders>
                <w:shd w:val="clear" w:color="auto" w:fill="auto"/>
                <w:noWrap/>
                <w:vAlign w:val="bottom"/>
                <w:hideMark/>
              </w:tcPr>
              <w:p w14:paraId="5CE9750E"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2" w:type="pct"/>
                <w:tcBorders>
                  <w:top w:val="nil"/>
                  <w:left w:val="single" w:sz="4" w:space="0" w:color="auto"/>
                  <w:bottom w:val="single" w:sz="4" w:space="0" w:color="auto"/>
                  <w:right w:val="single" w:sz="4" w:space="0" w:color="auto"/>
                </w:tcBorders>
                <w:shd w:val="clear" w:color="auto" w:fill="auto"/>
                <w:noWrap/>
                <w:vAlign w:val="bottom"/>
                <w:hideMark/>
              </w:tcPr>
              <w:p w14:paraId="033C9306"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45E10719"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460" w:type="pct"/>
                <w:tcBorders>
                  <w:top w:val="nil"/>
                  <w:left w:val="single" w:sz="4" w:space="0" w:color="auto"/>
                  <w:bottom w:val="single" w:sz="4" w:space="0" w:color="auto"/>
                  <w:right w:val="single" w:sz="4" w:space="0" w:color="auto"/>
                </w:tcBorders>
                <w:shd w:val="clear" w:color="auto" w:fill="auto"/>
                <w:noWrap/>
                <w:vAlign w:val="bottom"/>
                <w:hideMark/>
              </w:tcPr>
              <w:p w14:paraId="64DA3395"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21F9C262"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4" w:type="pct"/>
                <w:tcBorders>
                  <w:top w:val="nil"/>
                  <w:left w:val="single" w:sz="4" w:space="0" w:color="auto"/>
                  <w:bottom w:val="single" w:sz="4" w:space="0" w:color="auto"/>
                  <w:right w:val="single" w:sz="4" w:space="0" w:color="auto"/>
                </w:tcBorders>
                <w:shd w:val="clear" w:color="auto" w:fill="auto"/>
                <w:noWrap/>
                <w:vAlign w:val="bottom"/>
                <w:hideMark/>
              </w:tcPr>
              <w:p w14:paraId="05A2E89F"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04" w:type="pct"/>
                <w:tcBorders>
                  <w:top w:val="nil"/>
                  <w:left w:val="single" w:sz="4" w:space="0" w:color="auto"/>
                  <w:bottom w:val="single" w:sz="4" w:space="0" w:color="auto"/>
                  <w:right w:val="single" w:sz="4" w:space="0" w:color="auto"/>
                </w:tcBorders>
                <w:shd w:val="clear" w:color="auto" w:fill="auto"/>
                <w:noWrap/>
                <w:vAlign w:val="bottom"/>
                <w:hideMark/>
              </w:tcPr>
              <w:p w14:paraId="55C2C605"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2C3398BE"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52776C37"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4A7F66DA"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339" w:type="pct"/>
                <w:tcBorders>
                  <w:top w:val="nil"/>
                  <w:left w:val="single" w:sz="4" w:space="0" w:color="auto"/>
                  <w:bottom w:val="single" w:sz="4" w:space="0" w:color="auto"/>
                  <w:right w:val="single" w:sz="4" w:space="0" w:color="auto"/>
                </w:tcBorders>
                <w:shd w:val="clear" w:color="auto" w:fill="auto"/>
                <w:noWrap/>
                <w:vAlign w:val="bottom"/>
                <w:hideMark/>
              </w:tcPr>
              <w:p w14:paraId="1499901D"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49" w:type="pct"/>
                <w:tcBorders>
                  <w:top w:val="nil"/>
                  <w:left w:val="single" w:sz="4" w:space="0" w:color="auto"/>
                  <w:bottom w:val="single" w:sz="4" w:space="0" w:color="auto"/>
                  <w:right w:val="single" w:sz="4" w:space="0" w:color="auto"/>
                </w:tcBorders>
                <w:shd w:val="clear" w:color="auto" w:fill="auto"/>
                <w:noWrap/>
                <w:vAlign w:val="bottom"/>
                <w:hideMark/>
              </w:tcPr>
              <w:p w14:paraId="623A76FC"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02" w:type="pct"/>
                <w:tcBorders>
                  <w:top w:val="nil"/>
                  <w:left w:val="single" w:sz="4" w:space="0" w:color="auto"/>
                  <w:bottom w:val="single" w:sz="4" w:space="0" w:color="auto"/>
                  <w:right w:val="single" w:sz="4" w:space="0" w:color="auto"/>
                </w:tcBorders>
                <w:shd w:val="clear" w:color="auto" w:fill="auto"/>
                <w:noWrap/>
                <w:vAlign w:val="bottom"/>
                <w:hideMark/>
              </w:tcPr>
              <w:p w14:paraId="77F38234"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59" w:type="pct"/>
                <w:tcBorders>
                  <w:top w:val="nil"/>
                  <w:left w:val="single" w:sz="4" w:space="0" w:color="auto"/>
                  <w:bottom w:val="single" w:sz="4" w:space="0" w:color="auto"/>
                  <w:right w:val="single" w:sz="4" w:space="0" w:color="auto"/>
                </w:tcBorders>
                <w:shd w:val="clear" w:color="auto" w:fill="auto"/>
                <w:noWrap/>
                <w:vAlign w:val="bottom"/>
                <w:hideMark/>
              </w:tcPr>
              <w:p w14:paraId="53D6EADE"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3" w:type="pct"/>
                <w:tcBorders>
                  <w:top w:val="nil"/>
                  <w:left w:val="single" w:sz="4" w:space="0" w:color="auto"/>
                  <w:bottom w:val="single" w:sz="4" w:space="0" w:color="auto"/>
                  <w:right w:val="single" w:sz="4" w:space="0" w:color="auto"/>
                </w:tcBorders>
                <w:shd w:val="clear" w:color="auto" w:fill="auto"/>
                <w:noWrap/>
                <w:vAlign w:val="bottom"/>
                <w:hideMark/>
              </w:tcPr>
              <w:p w14:paraId="76FD28BA"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5" w:type="pct"/>
                <w:tcBorders>
                  <w:top w:val="nil"/>
                  <w:left w:val="single" w:sz="4" w:space="0" w:color="auto"/>
                  <w:bottom w:val="single" w:sz="4" w:space="0" w:color="auto"/>
                  <w:right w:val="single" w:sz="4" w:space="0" w:color="auto"/>
                </w:tcBorders>
                <w:shd w:val="clear" w:color="auto" w:fill="auto"/>
                <w:noWrap/>
                <w:vAlign w:val="bottom"/>
                <w:hideMark/>
              </w:tcPr>
              <w:p w14:paraId="69105EDB"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c>
              <w:tcPr>
                <w:tcW w:w="260" w:type="pct"/>
                <w:tcBorders>
                  <w:top w:val="nil"/>
                  <w:left w:val="single" w:sz="4" w:space="0" w:color="auto"/>
                  <w:bottom w:val="single" w:sz="4" w:space="0" w:color="auto"/>
                  <w:right w:val="single" w:sz="4" w:space="0" w:color="auto"/>
                </w:tcBorders>
                <w:shd w:val="clear" w:color="auto" w:fill="auto"/>
                <w:noWrap/>
                <w:vAlign w:val="bottom"/>
                <w:hideMark/>
              </w:tcPr>
              <w:p w14:paraId="3413D7FE" w14:textId="77777777" w:rsidR="0065247B" w:rsidRPr="00497853" w:rsidRDefault="0065247B" w:rsidP="000A309A">
                <w:pPr>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Pr>
                  <w:t> </w:t>
                </w:r>
              </w:p>
            </w:tc>
          </w:tr>
          <w:tr w:rsidR="0065247B" w:rsidRPr="00497853" w14:paraId="3492FAD0" w14:textId="77777777" w:rsidTr="00563CFF">
            <w:trPr>
              <w:trHeight w:val="300"/>
            </w:trPr>
            <w:tc>
              <w:tcPr>
                <w:tcW w:w="328" w:type="pct"/>
                <w:tcBorders>
                  <w:top w:val="nil"/>
                  <w:left w:val="single" w:sz="4" w:space="0" w:color="auto"/>
                  <w:bottom w:val="single" w:sz="4" w:space="0" w:color="auto"/>
                  <w:right w:val="single" w:sz="4" w:space="0" w:color="auto"/>
                </w:tcBorders>
                <w:shd w:val="clear" w:color="auto" w:fill="auto"/>
                <w:noWrap/>
                <w:vAlign w:val="bottom"/>
                <w:hideMark/>
              </w:tcPr>
              <w:p w14:paraId="32174C88" w14:textId="77777777" w:rsidR="0065247B" w:rsidRPr="00497853" w:rsidRDefault="0065247B" w:rsidP="000A309A">
                <w:pPr>
                  <w:bidi/>
                  <w:spacing w:after="0" w:line="240" w:lineRule="auto"/>
                  <w:rPr>
                    <w:rFonts w:ascii="Calibri" w:eastAsia="Times New Roman" w:hAnsi="Calibri" w:cs="Calibri"/>
                    <w:color w:val="000000"/>
                    <w:sz w:val="16"/>
                    <w:szCs w:val="16"/>
                  </w:rPr>
                </w:pPr>
                <w:r w:rsidRPr="00497853">
                  <w:rPr>
                    <w:rFonts w:ascii="Calibri" w:eastAsia="Times New Roman" w:hAnsi="Calibri" w:cs="Calibri"/>
                    <w:color w:val="000000"/>
                    <w:sz w:val="16"/>
                    <w:szCs w:val="16"/>
                    <w:rtl/>
                  </w:rPr>
                  <w:t>مجموع</w:t>
                </w:r>
              </w:p>
            </w:tc>
            <w:tc>
              <w:tcPr>
                <w:tcW w:w="329" w:type="pct"/>
                <w:tcBorders>
                  <w:top w:val="nil"/>
                  <w:left w:val="single" w:sz="4" w:space="0" w:color="auto"/>
                  <w:bottom w:val="single" w:sz="4" w:space="0" w:color="auto"/>
                  <w:right w:val="single" w:sz="4" w:space="0" w:color="auto"/>
                </w:tcBorders>
                <w:shd w:val="clear" w:color="auto" w:fill="auto"/>
                <w:noWrap/>
                <w:vAlign w:val="bottom"/>
              </w:tcPr>
              <w:p w14:paraId="42DFC9AF" w14:textId="77777777" w:rsidR="0065247B" w:rsidRPr="00497853" w:rsidRDefault="0065247B" w:rsidP="000A309A">
                <w:pPr>
                  <w:spacing w:after="0" w:line="240" w:lineRule="auto"/>
                  <w:rPr>
                    <w:rFonts w:ascii="Calibri" w:eastAsia="Times New Roman" w:hAnsi="Calibri" w:cs="Calibri"/>
                    <w:color w:val="000000"/>
                    <w:sz w:val="16"/>
                    <w:szCs w:val="16"/>
                    <w:rtl/>
                  </w:rPr>
                </w:pPr>
              </w:p>
            </w:tc>
            <w:tc>
              <w:tcPr>
                <w:tcW w:w="262" w:type="pct"/>
                <w:tcBorders>
                  <w:top w:val="nil"/>
                  <w:left w:val="single" w:sz="4" w:space="0" w:color="auto"/>
                  <w:bottom w:val="single" w:sz="4" w:space="0" w:color="auto"/>
                  <w:right w:val="single" w:sz="4" w:space="0" w:color="auto"/>
                </w:tcBorders>
                <w:shd w:val="clear" w:color="auto" w:fill="auto"/>
                <w:noWrap/>
                <w:vAlign w:val="bottom"/>
              </w:tcPr>
              <w:p w14:paraId="1E4914F8"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200" w:type="pct"/>
                <w:tcBorders>
                  <w:top w:val="nil"/>
                  <w:left w:val="single" w:sz="4" w:space="0" w:color="auto"/>
                  <w:bottom w:val="single" w:sz="4" w:space="0" w:color="auto"/>
                  <w:right w:val="single" w:sz="4" w:space="0" w:color="auto"/>
                </w:tcBorders>
                <w:shd w:val="clear" w:color="auto" w:fill="auto"/>
                <w:noWrap/>
                <w:vAlign w:val="bottom"/>
              </w:tcPr>
              <w:p w14:paraId="74B63220"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460" w:type="pct"/>
                <w:tcBorders>
                  <w:top w:val="nil"/>
                  <w:left w:val="single" w:sz="4" w:space="0" w:color="auto"/>
                  <w:bottom w:val="single" w:sz="4" w:space="0" w:color="auto"/>
                  <w:right w:val="single" w:sz="4" w:space="0" w:color="auto"/>
                </w:tcBorders>
                <w:shd w:val="clear" w:color="auto" w:fill="auto"/>
                <w:noWrap/>
                <w:vAlign w:val="bottom"/>
              </w:tcPr>
              <w:p w14:paraId="0CADF322" w14:textId="77777777" w:rsidR="0065247B" w:rsidRPr="00497853" w:rsidRDefault="0065247B" w:rsidP="000A309A">
                <w:pPr>
                  <w:spacing w:after="0" w:line="240" w:lineRule="auto"/>
                  <w:rPr>
                    <w:rFonts w:ascii="Calibri" w:eastAsia="Times New Roman" w:hAnsi="Calibri" w:cs="Calibri"/>
                    <w:color w:val="000000"/>
                    <w:sz w:val="16"/>
                    <w:szCs w:val="16"/>
                  </w:rPr>
                </w:pPr>
              </w:p>
            </w:tc>
            <w:tc>
              <w:tcPr>
                <w:tcW w:w="263" w:type="pct"/>
                <w:tcBorders>
                  <w:top w:val="nil"/>
                  <w:left w:val="single" w:sz="4" w:space="0" w:color="auto"/>
                  <w:bottom w:val="single" w:sz="4" w:space="0" w:color="auto"/>
                  <w:right w:val="single" w:sz="4" w:space="0" w:color="auto"/>
                </w:tcBorders>
                <w:shd w:val="clear" w:color="auto" w:fill="auto"/>
                <w:noWrap/>
                <w:vAlign w:val="bottom"/>
              </w:tcPr>
              <w:p w14:paraId="08551C6C"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264" w:type="pct"/>
                <w:tcBorders>
                  <w:top w:val="nil"/>
                  <w:left w:val="single" w:sz="4" w:space="0" w:color="auto"/>
                  <w:bottom w:val="single" w:sz="4" w:space="0" w:color="auto"/>
                  <w:right w:val="single" w:sz="4" w:space="0" w:color="auto"/>
                </w:tcBorders>
                <w:shd w:val="clear" w:color="auto" w:fill="auto"/>
                <w:noWrap/>
                <w:vAlign w:val="bottom"/>
              </w:tcPr>
              <w:p w14:paraId="44301022"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304" w:type="pct"/>
                <w:tcBorders>
                  <w:top w:val="nil"/>
                  <w:left w:val="single" w:sz="4" w:space="0" w:color="auto"/>
                  <w:bottom w:val="single" w:sz="4" w:space="0" w:color="auto"/>
                  <w:right w:val="single" w:sz="4" w:space="0" w:color="auto"/>
                </w:tcBorders>
                <w:shd w:val="clear" w:color="auto" w:fill="auto"/>
                <w:noWrap/>
                <w:vAlign w:val="bottom"/>
              </w:tcPr>
              <w:p w14:paraId="02E7CB56"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249" w:type="pct"/>
                <w:tcBorders>
                  <w:top w:val="nil"/>
                  <w:left w:val="single" w:sz="4" w:space="0" w:color="auto"/>
                  <w:bottom w:val="single" w:sz="4" w:space="0" w:color="auto"/>
                  <w:right w:val="single" w:sz="4" w:space="0" w:color="auto"/>
                </w:tcBorders>
                <w:shd w:val="clear" w:color="auto" w:fill="auto"/>
                <w:noWrap/>
                <w:vAlign w:val="bottom"/>
              </w:tcPr>
              <w:p w14:paraId="117053B3"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239" w:type="pct"/>
                <w:tcBorders>
                  <w:top w:val="nil"/>
                  <w:left w:val="single" w:sz="4" w:space="0" w:color="auto"/>
                  <w:bottom w:val="single" w:sz="4" w:space="0" w:color="auto"/>
                  <w:right w:val="single" w:sz="4" w:space="0" w:color="auto"/>
                </w:tcBorders>
                <w:shd w:val="clear" w:color="auto" w:fill="auto"/>
                <w:noWrap/>
                <w:vAlign w:val="bottom"/>
              </w:tcPr>
              <w:p w14:paraId="1D47A903"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265" w:type="pct"/>
                <w:tcBorders>
                  <w:top w:val="nil"/>
                  <w:left w:val="single" w:sz="4" w:space="0" w:color="auto"/>
                  <w:bottom w:val="single" w:sz="4" w:space="0" w:color="auto"/>
                  <w:right w:val="single" w:sz="4" w:space="0" w:color="auto"/>
                </w:tcBorders>
                <w:shd w:val="clear" w:color="auto" w:fill="auto"/>
                <w:noWrap/>
                <w:vAlign w:val="bottom"/>
              </w:tcPr>
              <w:p w14:paraId="612B9E4C"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vAlign w:val="bottom"/>
              </w:tcPr>
              <w:p w14:paraId="6164AB04" w14:textId="77777777" w:rsidR="0065247B" w:rsidRPr="00497853" w:rsidRDefault="0065247B" w:rsidP="000A309A">
                <w:pPr>
                  <w:spacing w:after="0" w:line="240" w:lineRule="auto"/>
                  <w:rPr>
                    <w:rFonts w:ascii="Calibri" w:eastAsia="Times New Roman" w:hAnsi="Calibri" w:cs="Calibri"/>
                    <w:color w:val="000000"/>
                    <w:sz w:val="16"/>
                    <w:szCs w:val="16"/>
                  </w:rPr>
                </w:pPr>
              </w:p>
            </w:tc>
            <w:tc>
              <w:tcPr>
                <w:tcW w:w="249" w:type="pct"/>
                <w:tcBorders>
                  <w:top w:val="nil"/>
                  <w:left w:val="single" w:sz="4" w:space="0" w:color="auto"/>
                  <w:bottom w:val="single" w:sz="4" w:space="0" w:color="auto"/>
                  <w:right w:val="single" w:sz="4" w:space="0" w:color="auto"/>
                </w:tcBorders>
                <w:shd w:val="clear" w:color="auto" w:fill="auto"/>
                <w:noWrap/>
                <w:vAlign w:val="bottom"/>
              </w:tcPr>
              <w:p w14:paraId="6E019763"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202" w:type="pct"/>
                <w:tcBorders>
                  <w:top w:val="nil"/>
                  <w:left w:val="single" w:sz="4" w:space="0" w:color="auto"/>
                  <w:bottom w:val="single" w:sz="4" w:space="0" w:color="auto"/>
                  <w:right w:val="single" w:sz="4" w:space="0" w:color="auto"/>
                </w:tcBorders>
                <w:shd w:val="clear" w:color="auto" w:fill="auto"/>
                <w:noWrap/>
                <w:vAlign w:val="bottom"/>
              </w:tcPr>
              <w:p w14:paraId="4E199020"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259" w:type="pct"/>
                <w:tcBorders>
                  <w:top w:val="nil"/>
                  <w:left w:val="single" w:sz="4" w:space="0" w:color="auto"/>
                  <w:bottom w:val="single" w:sz="4" w:space="0" w:color="auto"/>
                  <w:right w:val="single" w:sz="4" w:space="0" w:color="auto"/>
                </w:tcBorders>
                <w:shd w:val="clear" w:color="auto" w:fill="auto"/>
                <w:noWrap/>
                <w:vAlign w:val="bottom"/>
              </w:tcPr>
              <w:p w14:paraId="45BAE97A"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263" w:type="pct"/>
                <w:tcBorders>
                  <w:top w:val="nil"/>
                  <w:left w:val="single" w:sz="4" w:space="0" w:color="auto"/>
                  <w:bottom w:val="single" w:sz="4" w:space="0" w:color="auto"/>
                  <w:right w:val="single" w:sz="4" w:space="0" w:color="auto"/>
                </w:tcBorders>
                <w:shd w:val="clear" w:color="auto" w:fill="auto"/>
                <w:noWrap/>
                <w:vAlign w:val="bottom"/>
              </w:tcPr>
              <w:p w14:paraId="2E9BBC99"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265" w:type="pct"/>
                <w:tcBorders>
                  <w:top w:val="nil"/>
                  <w:left w:val="single" w:sz="4" w:space="0" w:color="auto"/>
                  <w:bottom w:val="single" w:sz="4" w:space="0" w:color="auto"/>
                  <w:right w:val="single" w:sz="4" w:space="0" w:color="auto"/>
                </w:tcBorders>
                <w:shd w:val="clear" w:color="auto" w:fill="auto"/>
                <w:noWrap/>
                <w:vAlign w:val="bottom"/>
              </w:tcPr>
              <w:p w14:paraId="279EF3CE"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c>
              <w:tcPr>
                <w:tcW w:w="260" w:type="pct"/>
                <w:tcBorders>
                  <w:top w:val="nil"/>
                  <w:left w:val="single" w:sz="4" w:space="0" w:color="auto"/>
                  <w:bottom w:val="single" w:sz="4" w:space="0" w:color="auto"/>
                  <w:right w:val="single" w:sz="4" w:space="0" w:color="auto"/>
                </w:tcBorders>
                <w:shd w:val="clear" w:color="auto" w:fill="auto"/>
                <w:noWrap/>
                <w:vAlign w:val="bottom"/>
              </w:tcPr>
              <w:p w14:paraId="17FBDE7C" w14:textId="77777777" w:rsidR="0065247B" w:rsidRPr="00497853" w:rsidRDefault="0065247B" w:rsidP="000A309A">
                <w:pPr>
                  <w:spacing w:after="0" w:line="240" w:lineRule="auto"/>
                  <w:jc w:val="right"/>
                  <w:rPr>
                    <w:rFonts w:ascii="Calibri" w:eastAsia="Times New Roman" w:hAnsi="Calibri" w:cs="Calibri"/>
                    <w:color w:val="000000"/>
                    <w:sz w:val="16"/>
                    <w:szCs w:val="16"/>
                  </w:rPr>
                </w:pPr>
              </w:p>
            </w:tc>
          </w:tr>
        </w:tbl>
        <w:p w14:paraId="25529ECD" w14:textId="4A06B1EC" w:rsidR="00A07E04" w:rsidRDefault="00A07E04" w:rsidP="0065247B">
          <w:pPr>
            <w:bidi/>
            <w:rPr>
              <w:rFonts w:ascii="Times New Roman" w:eastAsia="Calibri" w:hAnsi="Times New Roman" w:cs="B Nazanin"/>
              <w:sz w:val="24"/>
              <w:szCs w:val="24"/>
            </w:rPr>
          </w:pPr>
        </w:p>
        <w:p w14:paraId="7DE48578" w14:textId="2AEF5865" w:rsidR="0065247B" w:rsidRDefault="009F2A61" w:rsidP="0065247B">
          <w:pPr>
            <w:bidi/>
            <w:rPr>
              <w:rFonts w:ascii="Times New Roman" w:eastAsia="Calibri" w:hAnsi="Times New Roman" w:cs="B Nazanin"/>
              <w:sz w:val="24"/>
              <w:szCs w:val="24"/>
              <w:rtl/>
              <w:lang w:bidi="fa-IR"/>
            </w:rPr>
          </w:pPr>
          <w:r>
            <w:rPr>
              <w:rFonts w:ascii="Times New Roman" w:eastAsia="Calibri" w:hAnsi="Times New Roman" w:cs="B Nazanin" w:hint="cs"/>
              <w:sz w:val="24"/>
              <w:szCs w:val="24"/>
              <w:rtl/>
              <w:lang w:bidi="fa-IR"/>
            </w:rPr>
            <w:t>توضیح فرم</w:t>
          </w:r>
        </w:p>
        <w:p w14:paraId="154FB075" w14:textId="1A2A1DF7" w:rsidR="009F2A61" w:rsidRDefault="009F2A61" w:rsidP="007A5349">
          <w:pPr>
            <w:pStyle w:val="ListParagraph"/>
            <w:numPr>
              <w:ilvl w:val="0"/>
              <w:numId w:val="19"/>
            </w:numPr>
            <w:bidi/>
            <w:jc w:val="both"/>
            <w:rPr>
              <w:rFonts w:ascii="Times New Roman" w:eastAsia="Calibri" w:hAnsi="Times New Roman" w:cs="B Nazanin"/>
              <w:sz w:val="24"/>
              <w:szCs w:val="24"/>
              <w:lang w:bidi="fa-IR"/>
            </w:rPr>
          </w:pPr>
          <w:r w:rsidRPr="009F2A61">
            <w:rPr>
              <w:rFonts w:ascii="Times New Roman" w:eastAsia="Calibri" w:hAnsi="Times New Roman" w:cs="B Nazanin" w:hint="cs"/>
              <w:sz w:val="24"/>
              <w:szCs w:val="24"/>
              <w:rtl/>
              <w:lang w:bidi="fa-IR"/>
            </w:rPr>
            <w:t>این فرم به طور ماهانه، تکمیل و از طریق سامانه های سطح یک یکپارچه بهداشت کشور به مرکز مدیریت بیماریها از طرف تمام دانشگاههای کشور جمع آوری خواهد شد.</w:t>
          </w:r>
        </w:p>
        <w:p w14:paraId="5CCC4453" w14:textId="0497D6C1" w:rsidR="009F2A61" w:rsidRDefault="009F2A61" w:rsidP="007A5349">
          <w:pPr>
            <w:pStyle w:val="ListParagraph"/>
            <w:numPr>
              <w:ilvl w:val="0"/>
              <w:numId w:val="19"/>
            </w:numPr>
            <w:bidi/>
            <w:jc w:val="both"/>
            <w:rPr>
              <w:rFonts w:ascii="Times New Roman" w:eastAsia="Calibri" w:hAnsi="Times New Roman" w:cs="B Nazanin"/>
              <w:sz w:val="24"/>
              <w:szCs w:val="24"/>
              <w:lang w:bidi="fa-IR"/>
            </w:rPr>
          </w:pPr>
          <w:r>
            <w:rPr>
              <w:rFonts w:ascii="Times New Roman" w:eastAsia="Calibri" w:hAnsi="Times New Roman" w:cs="B Nazanin" w:hint="cs"/>
              <w:sz w:val="24"/>
              <w:szCs w:val="24"/>
              <w:rtl/>
              <w:lang w:bidi="fa-IR"/>
            </w:rPr>
            <w:t xml:space="preserve">نتیجه </w:t>
          </w:r>
          <w:r>
            <w:rPr>
              <w:rFonts w:ascii="Times New Roman" w:eastAsia="Calibri" w:hAnsi="Times New Roman" w:cs="B Nazanin"/>
              <w:sz w:val="24"/>
              <w:szCs w:val="24"/>
              <w:lang w:bidi="fa-IR"/>
            </w:rPr>
            <w:t>SVR</w:t>
          </w:r>
          <w:r>
            <w:rPr>
              <w:rFonts w:ascii="Times New Roman" w:eastAsia="Calibri" w:hAnsi="Times New Roman" w:cs="B Nazanin" w:hint="cs"/>
              <w:sz w:val="24"/>
              <w:szCs w:val="24"/>
              <w:rtl/>
              <w:lang w:bidi="fa-IR"/>
            </w:rPr>
            <w:t xml:space="preserve"> مثبت معنی مواردی از هپاتیت </w:t>
          </w:r>
          <w:r>
            <w:rPr>
              <w:rFonts w:ascii="Times New Roman" w:eastAsia="Calibri" w:hAnsi="Times New Roman" w:cs="B Nazanin"/>
              <w:sz w:val="24"/>
              <w:szCs w:val="24"/>
              <w:lang w:bidi="fa-IR"/>
            </w:rPr>
            <w:t>C</w:t>
          </w:r>
          <w:r>
            <w:rPr>
              <w:rFonts w:ascii="Times New Roman" w:eastAsia="Calibri" w:hAnsi="Times New Roman" w:cs="B Nazanin" w:hint="cs"/>
              <w:sz w:val="24"/>
              <w:szCs w:val="24"/>
              <w:rtl/>
              <w:lang w:bidi="fa-IR"/>
            </w:rPr>
            <w:t xml:space="preserve"> درمان شده هستند که در هفته 24 </w:t>
          </w:r>
          <w:r w:rsidR="00B054EB">
            <w:rPr>
              <w:rFonts w:ascii="Times New Roman" w:eastAsia="Calibri" w:hAnsi="Times New Roman" w:cs="B Nazanin" w:hint="cs"/>
              <w:sz w:val="24"/>
              <w:szCs w:val="24"/>
              <w:rtl/>
              <w:lang w:bidi="fa-IR"/>
            </w:rPr>
            <w:t xml:space="preserve">پس از انجام </w:t>
          </w:r>
          <w:r w:rsidR="00B054EB">
            <w:rPr>
              <w:rFonts w:ascii="Times New Roman" w:eastAsia="Calibri" w:hAnsi="Times New Roman" w:cs="B Nazanin"/>
              <w:sz w:val="24"/>
              <w:szCs w:val="24"/>
              <w:lang w:bidi="fa-IR"/>
            </w:rPr>
            <w:t>PCR</w:t>
          </w:r>
          <w:r w:rsidR="00B054EB">
            <w:rPr>
              <w:rFonts w:ascii="Times New Roman" w:eastAsia="Calibri" w:hAnsi="Times New Roman" w:cs="B Nazanin" w:hint="cs"/>
              <w:sz w:val="24"/>
              <w:szCs w:val="24"/>
              <w:rtl/>
              <w:lang w:bidi="fa-IR"/>
            </w:rPr>
            <w:t xml:space="preserve"> </w:t>
          </w:r>
          <w:r w:rsidR="007A5349">
            <w:rPr>
              <w:rFonts w:ascii="Times New Roman" w:eastAsia="Calibri" w:hAnsi="Times New Roman" w:cs="B Nazanin" w:hint="cs"/>
              <w:sz w:val="24"/>
              <w:szCs w:val="24"/>
              <w:rtl/>
              <w:lang w:bidi="fa-IR"/>
            </w:rPr>
            <w:t xml:space="preserve">هنوز بدن از ویروس هپاتیت </w:t>
          </w:r>
          <w:r w:rsidR="007A5349">
            <w:rPr>
              <w:rFonts w:ascii="Times New Roman" w:eastAsia="Calibri" w:hAnsi="Times New Roman" w:cs="B Nazanin"/>
              <w:sz w:val="24"/>
              <w:szCs w:val="24"/>
              <w:lang w:bidi="fa-IR"/>
            </w:rPr>
            <w:t>C</w:t>
          </w:r>
          <w:r w:rsidR="007A5349">
            <w:rPr>
              <w:rFonts w:ascii="Times New Roman" w:eastAsia="Calibri" w:hAnsi="Times New Roman" w:cs="B Nazanin" w:hint="cs"/>
              <w:sz w:val="24"/>
              <w:szCs w:val="24"/>
              <w:rtl/>
              <w:lang w:bidi="fa-IR"/>
            </w:rPr>
            <w:t xml:space="preserve"> پاک نشده است.</w:t>
          </w:r>
        </w:p>
        <w:p w14:paraId="6491A68F" w14:textId="1EEDBDE4" w:rsidR="00191DD2" w:rsidRPr="009162F5" w:rsidRDefault="00191DD2" w:rsidP="009162F5">
          <w:pPr>
            <w:pStyle w:val="ListParagraph"/>
            <w:numPr>
              <w:ilvl w:val="0"/>
              <w:numId w:val="19"/>
            </w:numPr>
            <w:bidi/>
            <w:jc w:val="both"/>
            <w:rPr>
              <w:rFonts w:ascii="Times New Roman" w:eastAsia="Calibri" w:hAnsi="Times New Roman" w:cs="B Nazanin"/>
              <w:sz w:val="24"/>
              <w:szCs w:val="24"/>
              <w:rtl/>
              <w:lang w:bidi="fa-IR"/>
            </w:rPr>
          </w:pPr>
          <w:r w:rsidRPr="007A5349">
            <w:rPr>
              <w:rFonts w:ascii="Times New Roman" w:eastAsia="Calibri" w:hAnsi="Times New Roman" w:cs="B Nazanin" w:hint="cs"/>
              <w:sz w:val="24"/>
              <w:szCs w:val="24"/>
              <w:rtl/>
              <w:lang w:bidi="fa-IR"/>
            </w:rPr>
            <w:t xml:space="preserve">نتیجه </w:t>
          </w:r>
          <w:r w:rsidRPr="007A5349">
            <w:rPr>
              <w:rFonts w:ascii="Times New Roman" w:eastAsia="Calibri" w:hAnsi="Times New Roman" w:cs="B Nazanin"/>
              <w:sz w:val="24"/>
              <w:szCs w:val="24"/>
              <w:lang w:bidi="fa-IR"/>
            </w:rPr>
            <w:t>SVR</w:t>
          </w:r>
          <w:r w:rsidRPr="007A5349">
            <w:rPr>
              <w:rFonts w:ascii="Times New Roman" w:eastAsia="Calibri" w:hAnsi="Times New Roman" w:cs="B Nazanin" w:hint="cs"/>
              <w:sz w:val="24"/>
              <w:szCs w:val="24"/>
              <w:rtl/>
              <w:lang w:bidi="fa-IR"/>
            </w:rPr>
            <w:t xml:space="preserve"> منفی معنی مواردی از هپاتیت </w:t>
          </w:r>
          <w:r w:rsidRPr="007A5349">
            <w:rPr>
              <w:rFonts w:ascii="Times New Roman" w:eastAsia="Calibri" w:hAnsi="Times New Roman" w:cs="B Nazanin"/>
              <w:sz w:val="24"/>
              <w:szCs w:val="24"/>
              <w:lang w:bidi="fa-IR"/>
            </w:rPr>
            <w:t>C</w:t>
          </w:r>
          <w:r w:rsidRPr="007A5349">
            <w:rPr>
              <w:rFonts w:ascii="Times New Roman" w:eastAsia="Calibri" w:hAnsi="Times New Roman" w:cs="B Nazanin" w:hint="cs"/>
              <w:sz w:val="24"/>
              <w:szCs w:val="24"/>
              <w:rtl/>
              <w:lang w:bidi="fa-IR"/>
            </w:rPr>
            <w:t xml:space="preserve"> درمان شده هستند که در هفته 24 پس از انجام </w:t>
          </w:r>
          <w:r w:rsidRPr="007A5349">
            <w:rPr>
              <w:rFonts w:ascii="Times New Roman" w:eastAsia="Calibri" w:hAnsi="Times New Roman" w:cs="B Nazanin"/>
              <w:sz w:val="24"/>
              <w:szCs w:val="24"/>
              <w:lang w:bidi="fa-IR"/>
            </w:rPr>
            <w:t>PCR</w:t>
          </w:r>
          <w:r w:rsidRPr="007A5349">
            <w:rPr>
              <w:rFonts w:ascii="Times New Roman" w:eastAsia="Calibri" w:hAnsi="Times New Roman" w:cs="B Nazanin" w:hint="cs"/>
              <w:sz w:val="24"/>
              <w:szCs w:val="24"/>
              <w:rtl/>
              <w:lang w:bidi="fa-IR"/>
            </w:rPr>
            <w:t xml:space="preserve"> </w:t>
          </w:r>
          <w:r w:rsidR="007A5349" w:rsidRPr="007A5349">
            <w:rPr>
              <w:rFonts w:ascii="Times New Roman" w:eastAsia="Calibri" w:hAnsi="Times New Roman" w:cs="B Nazanin" w:hint="cs"/>
              <w:sz w:val="24"/>
              <w:szCs w:val="24"/>
              <w:rtl/>
              <w:lang w:bidi="fa-IR"/>
            </w:rPr>
            <w:t>بدن</w:t>
          </w:r>
          <w:r w:rsidRPr="007A5349">
            <w:rPr>
              <w:rFonts w:ascii="Times New Roman" w:eastAsia="Calibri" w:hAnsi="Times New Roman" w:cs="B Nazanin" w:hint="cs"/>
              <w:sz w:val="24"/>
              <w:szCs w:val="24"/>
              <w:rtl/>
              <w:lang w:bidi="fa-IR"/>
            </w:rPr>
            <w:t xml:space="preserve"> از </w:t>
          </w:r>
          <w:r w:rsidR="007A5349">
            <w:rPr>
              <w:rFonts w:ascii="Times New Roman" w:eastAsia="Calibri" w:hAnsi="Times New Roman" w:cs="B Nazanin" w:hint="cs"/>
              <w:sz w:val="24"/>
              <w:szCs w:val="24"/>
              <w:rtl/>
              <w:lang w:bidi="fa-IR"/>
            </w:rPr>
            <w:t xml:space="preserve">ویروس </w:t>
          </w:r>
          <w:r w:rsidRPr="007A5349">
            <w:rPr>
              <w:rFonts w:ascii="Times New Roman" w:eastAsia="Calibri" w:hAnsi="Times New Roman" w:cs="B Nazanin" w:hint="cs"/>
              <w:sz w:val="24"/>
              <w:szCs w:val="24"/>
              <w:rtl/>
              <w:lang w:bidi="fa-IR"/>
            </w:rPr>
            <w:t xml:space="preserve">هپاتیت </w:t>
          </w:r>
          <w:r w:rsidRPr="007A5349">
            <w:rPr>
              <w:rFonts w:ascii="Times New Roman" w:eastAsia="Calibri" w:hAnsi="Times New Roman" w:cs="B Nazanin"/>
              <w:sz w:val="24"/>
              <w:szCs w:val="24"/>
              <w:lang w:bidi="fa-IR"/>
            </w:rPr>
            <w:t>C</w:t>
          </w:r>
          <w:r w:rsidRPr="007A5349">
            <w:rPr>
              <w:rFonts w:ascii="Times New Roman" w:eastAsia="Calibri" w:hAnsi="Times New Roman" w:cs="B Nazanin" w:hint="cs"/>
              <w:sz w:val="24"/>
              <w:szCs w:val="24"/>
              <w:rtl/>
              <w:lang w:bidi="fa-IR"/>
            </w:rPr>
            <w:t xml:space="preserve"> </w:t>
          </w:r>
          <w:r w:rsidR="007A5349">
            <w:rPr>
              <w:rFonts w:ascii="Times New Roman" w:eastAsia="Calibri" w:hAnsi="Times New Roman" w:cs="B Nazanin" w:hint="cs"/>
              <w:sz w:val="24"/>
              <w:szCs w:val="24"/>
              <w:rtl/>
              <w:lang w:bidi="fa-IR"/>
            </w:rPr>
            <w:t>پاک شده است.</w:t>
          </w:r>
        </w:p>
        <w:p w14:paraId="50A7B0CB" w14:textId="77777777" w:rsidR="0048038D" w:rsidRPr="0048038D" w:rsidRDefault="0048038D" w:rsidP="001F7CE7">
          <w:pPr>
            <w:tabs>
              <w:tab w:val="right" w:pos="288"/>
            </w:tabs>
            <w:bidi/>
            <w:spacing w:line="360" w:lineRule="auto"/>
            <w:jc w:val="both"/>
            <w:rPr>
              <w:rFonts w:ascii="Times New Roman" w:eastAsia="Calibri" w:hAnsi="Times New Roman" w:cs="B Nazanin"/>
              <w:sz w:val="24"/>
              <w:szCs w:val="24"/>
              <w:rtl/>
            </w:rPr>
          </w:pPr>
        </w:p>
        <w:p w14:paraId="46BD0ED7" w14:textId="77777777" w:rsidR="0048038D" w:rsidRPr="000200E9" w:rsidRDefault="0048038D" w:rsidP="0048038D">
          <w:pPr>
            <w:keepNext/>
            <w:keepLines/>
            <w:bidi/>
            <w:spacing w:before="320" w:after="40" w:line="360" w:lineRule="auto"/>
            <w:jc w:val="both"/>
            <w:outlineLvl w:val="0"/>
            <w:rPr>
              <w:rFonts w:ascii="B Nazanin" w:eastAsia="Times New Roman" w:hAnsi="B Nazanin" w:cs="Times New Roman"/>
              <w:b/>
              <w:bCs/>
              <w:caps/>
              <w:color w:val="0070C0"/>
              <w:spacing w:val="4"/>
              <w:sz w:val="28"/>
              <w:szCs w:val="28"/>
              <w:rtl/>
              <w:lang w:bidi="fa-IR"/>
            </w:rPr>
          </w:pPr>
          <w:bookmarkStart w:id="16" w:name="_Toc96423570"/>
          <w:bookmarkStart w:id="17" w:name="_Toc122440366"/>
          <w:r w:rsidRPr="000200E9">
            <w:rPr>
              <w:rFonts w:ascii="B Nazanin" w:eastAsia="Times New Roman" w:hAnsi="B Nazanin" w:cs="Times New Roman" w:hint="cs"/>
              <w:b/>
              <w:bCs/>
              <w:caps/>
              <w:color w:val="0070C0"/>
              <w:spacing w:val="4"/>
              <w:sz w:val="28"/>
              <w:szCs w:val="28"/>
              <w:rtl/>
              <w:lang w:bidi="fa-IR"/>
            </w:rPr>
            <w:t>گروههای دریافت کننده خدمات پاسیو(غیر فعال)</w:t>
          </w:r>
          <w:bookmarkEnd w:id="16"/>
          <w:bookmarkEnd w:id="17"/>
        </w:p>
        <w:p w14:paraId="5DEF3701" w14:textId="77777777" w:rsidR="0048038D" w:rsidRPr="000200E9" w:rsidRDefault="0048038D" w:rsidP="009A5977">
          <w:pPr>
            <w:numPr>
              <w:ilvl w:val="0"/>
              <w:numId w:val="11"/>
            </w:numPr>
            <w:bidi/>
            <w:spacing w:after="0" w:line="360" w:lineRule="auto"/>
            <w:ind w:left="714" w:hanging="357"/>
            <w:contextualSpacing/>
            <w:jc w:val="both"/>
            <w:rPr>
              <w:rFonts w:ascii="Calibri" w:eastAsia="Calibri" w:hAnsi="Calibri" w:cs="B Nazanin"/>
              <w:sz w:val="24"/>
              <w:szCs w:val="24"/>
              <w:lang w:bidi="fa-IR"/>
            </w:rPr>
          </w:pPr>
          <w:r w:rsidRPr="000200E9">
            <w:rPr>
              <w:rFonts w:ascii="Calibri" w:eastAsia="Calibri" w:hAnsi="Calibri" w:cs="B Nazanin" w:hint="cs"/>
              <w:sz w:val="24"/>
              <w:szCs w:val="24"/>
              <w:rtl/>
              <w:lang w:bidi="fa-IR"/>
            </w:rPr>
            <w:t>مراجعه مستقیم (فرد مشکوک مبتلا به هپاتیت) با شکایت مرتبط(به عنوان مثال زردی، آسیت، مبادرت به رفتارهای پر خطر)</w:t>
          </w:r>
        </w:p>
        <w:p w14:paraId="3D1E0698" w14:textId="77777777" w:rsidR="0048038D" w:rsidRPr="000200E9" w:rsidRDefault="0048038D" w:rsidP="009A5977">
          <w:pPr>
            <w:numPr>
              <w:ilvl w:val="0"/>
              <w:numId w:val="11"/>
            </w:numPr>
            <w:bidi/>
            <w:spacing w:after="0" w:line="360" w:lineRule="auto"/>
            <w:ind w:left="714" w:hanging="357"/>
            <w:contextualSpacing/>
            <w:jc w:val="both"/>
            <w:rPr>
              <w:rFonts w:ascii="Calibri" w:eastAsia="Calibri" w:hAnsi="Calibri" w:cs="B Nazanin"/>
              <w:sz w:val="24"/>
              <w:szCs w:val="24"/>
              <w:lang w:bidi="fa-IR"/>
            </w:rPr>
          </w:pPr>
          <w:r w:rsidRPr="000200E9">
            <w:rPr>
              <w:rFonts w:ascii="Calibri" w:eastAsia="Calibri" w:hAnsi="Calibri" w:cs="B Nazanin" w:hint="cs"/>
              <w:sz w:val="24"/>
              <w:szCs w:val="24"/>
              <w:rtl/>
              <w:lang w:bidi="fa-IR"/>
            </w:rPr>
            <w:t xml:space="preserve">افراد مبتلا به هپاتیت معرفی شده از سایر بخشها و مراکز مرتبط با گروههای هدف(همانند زندانها، </w:t>
          </w:r>
          <w:r w:rsidRPr="000200E9">
            <w:rPr>
              <w:rFonts w:ascii="Calibri" w:eastAsia="Calibri" w:hAnsi="Calibri" w:cs="B Nazanin"/>
              <w:sz w:val="24"/>
              <w:szCs w:val="24"/>
              <w:lang w:bidi="fa-IR"/>
            </w:rPr>
            <w:t>VCT</w:t>
          </w:r>
          <w:r w:rsidRPr="000200E9">
            <w:rPr>
              <w:rFonts w:ascii="Calibri" w:eastAsia="Calibri" w:hAnsi="Calibri" w:cs="B Nazanin" w:hint="cs"/>
              <w:sz w:val="24"/>
              <w:szCs w:val="24"/>
              <w:rtl/>
              <w:lang w:bidi="fa-IR"/>
            </w:rPr>
            <w:t xml:space="preserve">، </w:t>
          </w:r>
          <w:r w:rsidRPr="000200E9">
            <w:rPr>
              <w:rFonts w:ascii="Calibri" w:eastAsia="Calibri" w:hAnsi="Calibri" w:cs="B Nazanin"/>
              <w:sz w:val="24"/>
              <w:szCs w:val="24"/>
              <w:lang w:bidi="fa-IR"/>
            </w:rPr>
            <w:t>DIC</w:t>
          </w:r>
          <w:r w:rsidRPr="000200E9">
            <w:rPr>
              <w:rFonts w:ascii="Calibri" w:eastAsia="Calibri" w:hAnsi="Calibri" w:cs="B Nazanin" w:hint="cs"/>
              <w:sz w:val="24"/>
              <w:szCs w:val="24"/>
              <w:rtl/>
              <w:lang w:bidi="fa-IR"/>
            </w:rPr>
            <w:t>، بهزیستی، آزمایشگاه، بیمارستانها، مطب ها، انتقال خون و ...)</w:t>
          </w:r>
        </w:p>
        <w:p w14:paraId="43EFB7E8" w14:textId="77777777" w:rsidR="0048038D" w:rsidRPr="000200E9" w:rsidRDefault="0048038D" w:rsidP="0048038D">
          <w:pPr>
            <w:keepNext/>
            <w:keepLines/>
            <w:bidi/>
            <w:spacing w:before="320" w:after="40" w:line="360" w:lineRule="auto"/>
            <w:jc w:val="both"/>
            <w:outlineLvl w:val="0"/>
            <w:rPr>
              <w:rFonts w:ascii="B Nazanin" w:eastAsia="Times New Roman" w:hAnsi="B Nazanin" w:cs="Times New Roman"/>
              <w:b/>
              <w:bCs/>
              <w:caps/>
              <w:color w:val="0070C0"/>
              <w:spacing w:val="4"/>
              <w:sz w:val="28"/>
              <w:szCs w:val="28"/>
              <w:rtl/>
              <w:lang w:bidi="fa-IR"/>
            </w:rPr>
          </w:pPr>
          <w:bookmarkStart w:id="18" w:name="_Toc96423571"/>
          <w:bookmarkStart w:id="19" w:name="_Toc122440367"/>
          <w:r w:rsidRPr="000200E9">
            <w:rPr>
              <w:rFonts w:ascii="B Nazanin" w:eastAsia="Times New Roman" w:hAnsi="B Nazanin" w:cs="Times New Roman" w:hint="cs"/>
              <w:b/>
              <w:bCs/>
              <w:caps/>
              <w:color w:val="0070C0"/>
              <w:spacing w:val="4"/>
              <w:sz w:val="28"/>
              <w:szCs w:val="28"/>
              <w:rtl/>
              <w:lang w:bidi="fa-IR"/>
            </w:rPr>
            <w:lastRenderedPageBreak/>
            <w:t>گروههای دریافت کننده خدمات اکتیو( فعال)</w:t>
          </w:r>
          <w:bookmarkEnd w:id="18"/>
          <w:bookmarkEnd w:id="19"/>
        </w:p>
        <w:p w14:paraId="5E6F0C15" w14:textId="43FFA1AE" w:rsidR="0048038D" w:rsidRPr="000200E9" w:rsidRDefault="0048038D" w:rsidP="00FB019E">
          <w:pPr>
            <w:numPr>
              <w:ilvl w:val="0"/>
              <w:numId w:val="11"/>
            </w:numPr>
            <w:bidi/>
            <w:spacing w:after="0" w:line="360" w:lineRule="auto"/>
            <w:contextualSpacing/>
            <w:jc w:val="both"/>
            <w:rPr>
              <w:rFonts w:ascii="Calibri" w:eastAsia="Times New Roman" w:hAnsi="Calibri" w:cs="B Nazanin"/>
              <w:sz w:val="28"/>
              <w:szCs w:val="28"/>
              <w:rtl/>
              <w:lang w:bidi="fa-IR"/>
            </w:rPr>
          </w:pPr>
          <w:r w:rsidRPr="000200E9">
            <w:rPr>
              <w:rFonts w:ascii="Calibri" w:eastAsia="Times New Roman" w:hAnsi="Calibri" w:cs="B Nazanin" w:hint="cs"/>
              <w:sz w:val="24"/>
              <w:szCs w:val="24"/>
              <w:rtl/>
            </w:rPr>
            <w:t xml:space="preserve">افراد پرخطر مانند معتادان سخت در دسترس و یا جمعیت معتادان گیرندگان خدمات درمان اعتیاد در مراکز </w:t>
          </w:r>
          <w:r w:rsidRPr="000200E9">
            <w:rPr>
              <w:rFonts w:ascii="Calibri" w:eastAsia="Times New Roman" w:hAnsi="Calibri" w:cs="B Nazanin"/>
              <w:sz w:val="24"/>
              <w:szCs w:val="24"/>
            </w:rPr>
            <w:t>MMT</w:t>
          </w:r>
          <w:r w:rsidRPr="000200E9">
            <w:rPr>
              <w:rFonts w:ascii="Calibri" w:eastAsia="Times New Roman" w:hAnsi="Calibri" w:cs="B Nazanin" w:hint="cs"/>
              <w:sz w:val="24"/>
              <w:szCs w:val="24"/>
              <w:rtl/>
              <w:lang w:bidi="fa-IR"/>
            </w:rPr>
            <w:t>،</w:t>
          </w:r>
          <w:r w:rsidRPr="000200E9">
            <w:rPr>
              <w:rFonts w:ascii="Calibri" w:eastAsia="Times New Roman" w:hAnsi="Calibri" w:cs="B Nazanin"/>
              <w:sz w:val="24"/>
              <w:szCs w:val="24"/>
            </w:rPr>
            <w:t>DIC</w:t>
          </w:r>
          <w:r w:rsidRPr="000200E9">
            <w:rPr>
              <w:rFonts w:ascii="Calibri" w:eastAsia="Times New Roman" w:hAnsi="Calibri" w:cs="B Nazanin" w:hint="cs"/>
              <w:sz w:val="24"/>
              <w:szCs w:val="24"/>
              <w:rtl/>
            </w:rPr>
            <w:t>، جمعیت زنان آسیب پذیر(</w:t>
          </w:r>
          <w:r w:rsidRPr="000200E9">
            <w:rPr>
              <w:rFonts w:ascii="Calibri" w:eastAsia="Times New Roman" w:hAnsi="Calibri" w:cs="B Nazanin"/>
              <w:sz w:val="24"/>
              <w:szCs w:val="24"/>
            </w:rPr>
            <w:t>CSW</w:t>
          </w:r>
          <w:r w:rsidRPr="000200E9">
            <w:rPr>
              <w:rFonts w:ascii="Calibri" w:eastAsia="Times New Roman" w:hAnsi="Calibri" w:cs="B Nazanin"/>
              <w:sz w:val="24"/>
              <w:szCs w:val="24"/>
            </w:rPr>
            <w:footnoteReference w:id="6"/>
          </w:r>
          <w:r w:rsidRPr="000200E9">
            <w:rPr>
              <w:rFonts w:ascii="Calibri" w:eastAsia="Times New Roman" w:hAnsi="Calibri" w:cs="B Nazanin" w:hint="cs"/>
              <w:sz w:val="24"/>
              <w:szCs w:val="24"/>
              <w:rtl/>
            </w:rPr>
            <w:t>) در مراکز</w:t>
          </w:r>
          <w:r w:rsidR="00FB019E">
            <w:rPr>
              <w:rFonts w:ascii="Calibri" w:eastAsia="Times New Roman" w:hAnsi="Calibri" w:cs="B Nazanin" w:hint="cs"/>
              <w:sz w:val="24"/>
              <w:szCs w:val="24"/>
              <w:rtl/>
            </w:rPr>
            <w:t xml:space="preserve"> مشاوره زنان و </w:t>
          </w:r>
          <w:r w:rsidRPr="000200E9">
            <w:rPr>
              <w:rFonts w:ascii="Calibri" w:eastAsia="Times New Roman" w:hAnsi="Calibri" w:cs="B Nazanin"/>
              <w:sz w:val="24"/>
              <w:szCs w:val="24"/>
            </w:rPr>
            <w:t>NGO</w:t>
          </w:r>
          <w:r w:rsidRPr="000200E9">
            <w:rPr>
              <w:rFonts w:ascii="Calibri" w:eastAsia="Times New Roman" w:hAnsi="Calibri" w:cs="B Nazanin" w:hint="cs"/>
              <w:sz w:val="24"/>
              <w:szCs w:val="24"/>
              <w:rtl/>
              <w:lang w:bidi="fa-IR"/>
            </w:rPr>
            <w:t>ها</w:t>
          </w:r>
          <w:r w:rsidR="00FB019E">
            <w:rPr>
              <w:rFonts w:ascii="Calibri" w:eastAsia="Times New Roman" w:hAnsi="Calibri" w:cs="B Nazanin" w:hint="cs"/>
              <w:sz w:val="24"/>
              <w:szCs w:val="24"/>
              <w:rtl/>
              <w:lang w:bidi="fa-IR"/>
            </w:rPr>
            <w:t xml:space="preserve"> </w:t>
          </w:r>
          <w:r w:rsidRPr="000200E9">
            <w:rPr>
              <w:rFonts w:ascii="Calibri" w:eastAsia="Times New Roman" w:hAnsi="Calibri" w:cs="B Nazanin" w:hint="cs"/>
              <w:sz w:val="24"/>
              <w:szCs w:val="24"/>
              <w:rtl/>
              <w:lang w:bidi="fa-IR"/>
            </w:rPr>
            <w:t>یا سازمان های  خد</w:t>
          </w:r>
          <w:r w:rsidR="00FB019E">
            <w:rPr>
              <w:rFonts w:ascii="Calibri" w:eastAsia="Times New Roman" w:hAnsi="Calibri" w:cs="B Nazanin" w:hint="cs"/>
              <w:sz w:val="24"/>
              <w:szCs w:val="24"/>
              <w:rtl/>
              <w:lang w:bidi="fa-IR"/>
            </w:rPr>
            <w:t>مت دهنده</w:t>
          </w:r>
          <w:r w:rsidR="00F30131">
            <w:rPr>
              <w:rFonts w:ascii="Calibri" w:eastAsia="Times New Roman" w:hAnsi="Calibri" w:cs="B Nazanin" w:hint="cs"/>
              <w:sz w:val="24"/>
              <w:szCs w:val="24"/>
              <w:rtl/>
              <w:lang w:bidi="fa-IR"/>
            </w:rPr>
            <w:t xml:space="preserve"> به گروههای فوق الذکر، </w:t>
          </w:r>
          <w:r w:rsidR="00F30131">
            <w:rPr>
              <w:rFonts w:ascii="Calibri" w:eastAsia="Times New Roman" w:hAnsi="Calibri" w:cs="B Nazanin" w:hint="cs"/>
              <w:sz w:val="28"/>
              <w:szCs w:val="28"/>
              <w:rtl/>
              <w:lang w:bidi="fa-IR"/>
            </w:rPr>
            <w:t xml:space="preserve">مبتلایان به عفونت </w:t>
          </w:r>
          <w:r w:rsidR="00F30131">
            <w:rPr>
              <w:rFonts w:ascii="Calibri" w:eastAsia="Times New Roman" w:hAnsi="Calibri" w:cs="B Nazanin"/>
              <w:sz w:val="28"/>
              <w:szCs w:val="28"/>
              <w:lang w:bidi="fa-IR"/>
            </w:rPr>
            <w:t>HIV</w:t>
          </w:r>
          <w:r w:rsidR="00F30131" w:rsidRPr="000200E9">
            <w:rPr>
              <w:rFonts w:ascii="Calibri" w:eastAsia="Times New Roman" w:hAnsi="Calibri" w:cs="B Nazanin" w:hint="cs"/>
              <w:sz w:val="24"/>
              <w:szCs w:val="24"/>
              <w:rtl/>
            </w:rPr>
            <w:t xml:space="preserve"> </w:t>
          </w:r>
          <w:r w:rsidR="00F30131">
            <w:rPr>
              <w:rFonts w:ascii="Calibri" w:eastAsia="Times New Roman" w:hAnsi="Calibri" w:cs="B Nazanin" w:hint="cs"/>
              <w:sz w:val="24"/>
              <w:szCs w:val="24"/>
              <w:rtl/>
              <w:lang w:bidi="fa-IR"/>
            </w:rPr>
            <w:t xml:space="preserve">در مراکز مشاوره بیماریهای رفتاری، </w:t>
          </w:r>
          <w:r w:rsidRPr="000200E9">
            <w:rPr>
              <w:rFonts w:ascii="Calibri" w:eastAsia="Times New Roman" w:hAnsi="Calibri" w:cs="B Nazanin" w:hint="cs"/>
              <w:sz w:val="24"/>
              <w:szCs w:val="24"/>
              <w:rtl/>
            </w:rPr>
            <w:t>مردان آسیب پذیر(</w:t>
          </w:r>
          <w:r w:rsidRPr="000200E9">
            <w:rPr>
              <w:rFonts w:ascii="Calibri" w:eastAsia="Times New Roman" w:hAnsi="Calibri" w:cs="B Nazanin"/>
              <w:sz w:val="24"/>
              <w:szCs w:val="24"/>
            </w:rPr>
            <w:t>MSM</w:t>
          </w:r>
          <w:r w:rsidRPr="000200E9">
            <w:rPr>
              <w:rFonts w:ascii="Calibri" w:eastAsia="Times New Roman" w:hAnsi="Calibri" w:cs="B Nazanin"/>
              <w:sz w:val="24"/>
              <w:szCs w:val="24"/>
            </w:rPr>
            <w:footnoteReference w:id="7"/>
          </w:r>
          <w:r w:rsidRPr="000200E9">
            <w:rPr>
              <w:rFonts w:ascii="Calibri" w:eastAsia="Times New Roman" w:hAnsi="Calibri" w:cs="B Nazanin" w:hint="cs"/>
              <w:sz w:val="24"/>
              <w:szCs w:val="24"/>
              <w:rtl/>
            </w:rPr>
            <w:t>)، کودکان کار و خیابان، زندانیان ومراکز بهزیستی، آرایشگاه ها، کمپ های ماده 15 و 16 و سایر جمعیت های در معرض</w:t>
          </w:r>
          <w:r w:rsidRPr="000200E9">
            <w:rPr>
              <w:rFonts w:ascii="Calibri" w:eastAsia="Times New Roman" w:hAnsi="Calibri" w:cs="B Nazanin" w:hint="cs"/>
              <w:sz w:val="28"/>
              <w:szCs w:val="28"/>
              <w:rtl/>
              <w:lang w:bidi="fa-IR"/>
            </w:rPr>
            <w:t xml:space="preserve"> </w:t>
          </w:r>
          <w:r w:rsidRPr="000200E9">
            <w:rPr>
              <w:rFonts w:ascii="Calibri" w:eastAsia="Times New Roman" w:hAnsi="Calibri" w:cs="B Nazanin" w:hint="cs"/>
              <w:sz w:val="24"/>
              <w:szCs w:val="24"/>
              <w:rtl/>
              <w:lang w:bidi="fa-IR"/>
            </w:rPr>
            <w:t>خطر</w:t>
          </w:r>
          <w:r w:rsidR="00F30131">
            <w:rPr>
              <w:rFonts w:ascii="Calibri" w:eastAsia="Times New Roman" w:hAnsi="Calibri" w:cs="B Nazanin" w:hint="cs"/>
              <w:sz w:val="28"/>
              <w:szCs w:val="28"/>
              <w:rtl/>
              <w:lang w:bidi="fa-IR"/>
            </w:rPr>
            <w:t xml:space="preserve"> </w:t>
          </w:r>
        </w:p>
        <w:p w14:paraId="652F626F" w14:textId="77777777" w:rsidR="0048038D" w:rsidRPr="0048038D" w:rsidRDefault="0048038D" w:rsidP="0048038D">
          <w:pPr>
            <w:keepNext/>
            <w:keepLines/>
            <w:bidi/>
            <w:spacing w:before="320" w:after="40" w:line="360" w:lineRule="auto"/>
            <w:jc w:val="both"/>
            <w:outlineLvl w:val="0"/>
            <w:rPr>
              <w:rFonts w:ascii="B Nazanin" w:eastAsia="Times New Roman" w:hAnsi="B Nazanin" w:cs="Times New Roman"/>
              <w:b/>
              <w:bCs/>
              <w:caps/>
              <w:color w:val="0070C0"/>
              <w:spacing w:val="4"/>
              <w:sz w:val="28"/>
              <w:szCs w:val="28"/>
              <w:rtl/>
            </w:rPr>
          </w:pPr>
          <w:bookmarkStart w:id="20" w:name="_Toc122440368"/>
          <w:r w:rsidRPr="0048038D">
            <w:rPr>
              <w:rFonts w:ascii="B Nazanin" w:eastAsia="Times New Roman" w:hAnsi="B Nazanin" w:cs="Times New Roman" w:hint="cs"/>
              <w:b/>
              <w:bCs/>
              <w:caps/>
              <w:color w:val="0070C0"/>
              <w:spacing w:val="4"/>
              <w:sz w:val="28"/>
              <w:szCs w:val="28"/>
              <w:rtl/>
            </w:rPr>
            <w:t>اصول کلی برای جلب اعتماد مراجعین و برقراری ارتباط موثر</w:t>
          </w:r>
          <w:bookmarkEnd w:id="20"/>
          <w:r w:rsidRPr="0048038D">
            <w:rPr>
              <w:rFonts w:ascii="B Nazanin" w:eastAsia="Times New Roman" w:hAnsi="B Nazanin" w:cs="Times New Roman" w:hint="cs"/>
              <w:b/>
              <w:bCs/>
              <w:caps/>
              <w:color w:val="0070C0"/>
              <w:spacing w:val="4"/>
              <w:sz w:val="28"/>
              <w:szCs w:val="28"/>
              <w:rtl/>
            </w:rPr>
            <w:t xml:space="preserve"> </w:t>
          </w:r>
        </w:p>
        <w:p w14:paraId="65E0303C" w14:textId="77777777" w:rsidR="0048038D" w:rsidRPr="0048038D" w:rsidRDefault="0048038D" w:rsidP="0048038D">
          <w:pPr>
            <w:bidi/>
            <w:spacing w:after="0" w:line="360" w:lineRule="auto"/>
            <w:jc w:val="both"/>
            <w:rPr>
              <w:rFonts w:ascii="French Script MT" w:eastAsia="Times New Roman" w:hAnsi="French Script MT" w:cs="B Nazanin"/>
              <w:color w:val="000000"/>
              <w:rtl/>
              <w:lang w:bidi="fa-IR"/>
            </w:rPr>
          </w:pPr>
          <w:r w:rsidRPr="0048038D">
            <w:rPr>
              <w:rFonts w:ascii="Calibri" w:eastAsia="Times New Roman" w:hAnsi="Calibri" w:cs="B Nazanin" w:hint="cs"/>
              <w:color w:val="000000"/>
              <w:sz w:val="24"/>
              <w:szCs w:val="24"/>
              <w:rtl/>
              <w:lang w:bidi="fa-IR"/>
            </w:rPr>
            <w:t>رعایت اصول زیر می‌تواتد به اثربخشی و جلب اعتماد مراجعین و برقراری ارتباط موثر کمک نماید</w:t>
          </w:r>
          <w:r w:rsidRPr="0048038D">
            <w:rPr>
              <w:rFonts w:ascii="French Script MT" w:eastAsia="Times New Roman" w:hAnsi="French Script MT" w:cs="B Nazanin" w:hint="cs"/>
              <w:color w:val="000000"/>
              <w:rtl/>
              <w:lang w:bidi="fa-IR"/>
            </w:rPr>
            <w:t xml:space="preserve">: </w:t>
          </w:r>
        </w:p>
        <w:p w14:paraId="64A76DEC" w14:textId="77777777" w:rsidR="0048038D" w:rsidRPr="0048038D" w:rsidRDefault="0048038D" w:rsidP="009A5977">
          <w:pPr>
            <w:numPr>
              <w:ilvl w:val="0"/>
              <w:numId w:val="16"/>
            </w:numPr>
            <w:bidi/>
            <w:spacing w:after="0" w:line="360" w:lineRule="auto"/>
            <w:contextualSpacing/>
            <w:jc w:val="both"/>
            <w:rPr>
              <w:rFonts w:ascii="Calibri" w:eastAsia="Times New Roman" w:hAnsi="Calibri" w:cs="B Nazanin"/>
              <w:color w:val="000000"/>
              <w:sz w:val="24"/>
              <w:szCs w:val="24"/>
              <w:rtl/>
              <w:lang w:bidi="fa-IR"/>
            </w:rPr>
          </w:pPr>
          <w:r w:rsidRPr="0048038D">
            <w:rPr>
              <w:rFonts w:ascii="Calibri" w:eastAsia="Times New Roman" w:hAnsi="Calibri" w:cs="B Nazanin" w:hint="cs"/>
              <w:color w:val="000000"/>
              <w:sz w:val="24"/>
              <w:szCs w:val="24"/>
              <w:rtl/>
              <w:lang w:bidi="fa-IR"/>
            </w:rPr>
            <w:t>لازم به ذکر است بررسی فرد از نظر بیماری هپاتیت  به صورت داوطلبانه و با رضایت شخصی انجام شود .</w:t>
          </w:r>
        </w:p>
        <w:p w14:paraId="0630E7CE" w14:textId="77777777" w:rsidR="0048038D" w:rsidRPr="0048038D" w:rsidRDefault="0048038D" w:rsidP="009A5977">
          <w:pPr>
            <w:numPr>
              <w:ilvl w:val="0"/>
              <w:numId w:val="16"/>
            </w:numPr>
            <w:bidi/>
            <w:spacing w:after="0" w:line="360" w:lineRule="auto"/>
            <w:contextualSpacing/>
            <w:jc w:val="both"/>
            <w:rPr>
              <w:rFonts w:ascii="Calibri" w:eastAsia="Times New Roman" w:hAnsi="Calibri" w:cs="B Nazanin"/>
              <w:color w:val="000000"/>
              <w:sz w:val="24"/>
              <w:szCs w:val="24"/>
              <w:rtl/>
              <w:lang w:bidi="fa-IR"/>
            </w:rPr>
          </w:pPr>
          <w:r w:rsidRPr="0048038D">
            <w:rPr>
              <w:rFonts w:ascii="Calibri" w:eastAsia="Times New Roman" w:hAnsi="Calibri" w:cs="B Nazanin" w:hint="cs"/>
              <w:color w:val="000000"/>
              <w:sz w:val="24"/>
              <w:szCs w:val="24"/>
              <w:rtl/>
              <w:lang w:bidi="fa-IR"/>
            </w:rPr>
            <w:t>استقبال و خوش رویی هنگام برخورد با مراجعین</w:t>
          </w:r>
        </w:p>
        <w:p w14:paraId="1D3980FC" w14:textId="77777777" w:rsidR="0048038D" w:rsidRPr="0048038D" w:rsidRDefault="0048038D" w:rsidP="009A5977">
          <w:pPr>
            <w:numPr>
              <w:ilvl w:val="0"/>
              <w:numId w:val="16"/>
            </w:numPr>
            <w:bidi/>
            <w:spacing w:after="0" w:line="360" w:lineRule="auto"/>
            <w:contextualSpacing/>
            <w:jc w:val="both"/>
            <w:rPr>
              <w:rFonts w:ascii="Calibri" w:eastAsia="Times New Roman" w:hAnsi="Calibri" w:cs="B Nazanin"/>
              <w:color w:val="000000"/>
              <w:sz w:val="24"/>
              <w:szCs w:val="24"/>
              <w:rtl/>
              <w:lang w:bidi="fa-IR"/>
            </w:rPr>
          </w:pPr>
          <w:r w:rsidRPr="0048038D">
            <w:rPr>
              <w:rFonts w:ascii="Calibri" w:eastAsia="Times New Roman" w:hAnsi="Calibri" w:cs="B Nazanin" w:hint="cs"/>
              <w:color w:val="000000"/>
              <w:sz w:val="24"/>
              <w:szCs w:val="24"/>
              <w:rtl/>
              <w:lang w:bidi="fa-IR"/>
            </w:rPr>
            <w:t xml:space="preserve">عدم قضاوت در خصوص نوع رفتار و عملکرد فرد مراجعه کننده </w:t>
          </w:r>
        </w:p>
        <w:p w14:paraId="42161166" w14:textId="77777777" w:rsidR="0048038D" w:rsidRPr="0048038D" w:rsidRDefault="0048038D" w:rsidP="009A5977">
          <w:pPr>
            <w:numPr>
              <w:ilvl w:val="0"/>
              <w:numId w:val="16"/>
            </w:numPr>
            <w:tabs>
              <w:tab w:val="right" w:pos="146"/>
            </w:tabs>
            <w:bidi/>
            <w:spacing w:after="0" w:line="360" w:lineRule="auto"/>
            <w:contextualSpacing/>
            <w:jc w:val="both"/>
            <w:rPr>
              <w:rFonts w:ascii="Calibri" w:eastAsia="Times New Roman" w:hAnsi="Calibri" w:cs="B Nazanin"/>
              <w:color w:val="000000"/>
              <w:sz w:val="24"/>
              <w:szCs w:val="24"/>
              <w:lang w:bidi="fa-IR"/>
            </w:rPr>
          </w:pPr>
          <w:r w:rsidRPr="0048038D">
            <w:rPr>
              <w:rFonts w:ascii="Calibri" w:eastAsia="Times New Roman" w:hAnsi="Calibri" w:cs="B Nazanin" w:hint="cs"/>
              <w:color w:val="000000"/>
              <w:sz w:val="24"/>
              <w:szCs w:val="24"/>
              <w:rtl/>
              <w:lang w:bidi="fa-IR"/>
            </w:rPr>
            <w:t>احترام به دیدگاه‌های فرد مراجعه کننده</w:t>
          </w:r>
        </w:p>
        <w:p w14:paraId="63A64554" w14:textId="77777777" w:rsidR="0048038D" w:rsidRPr="0048038D" w:rsidRDefault="0048038D" w:rsidP="009A5977">
          <w:pPr>
            <w:numPr>
              <w:ilvl w:val="0"/>
              <w:numId w:val="16"/>
            </w:numPr>
            <w:tabs>
              <w:tab w:val="right" w:pos="146"/>
            </w:tabs>
            <w:bidi/>
            <w:spacing w:after="0" w:line="360" w:lineRule="auto"/>
            <w:contextualSpacing/>
            <w:jc w:val="both"/>
            <w:rPr>
              <w:rFonts w:ascii="Calibri" w:eastAsia="Times New Roman" w:hAnsi="Calibri" w:cs="B Nazanin"/>
              <w:color w:val="000000"/>
              <w:sz w:val="24"/>
              <w:szCs w:val="24"/>
              <w:lang w:bidi="fa-IR"/>
            </w:rPr>
          </w:pPr>
          <w:r w:rsidRPr="0048038D">
            <w:rPr>
              <w:rFonts w:ascii="Calibri" w:eastAsia="Times New Roman" w:hAnsi="Calibri" w:cs="B Nazanin" w:hint="cs"/>
              <w:color w:val="000000"/>
              <w:sz w:val="24"/>
              <w:szCs w:val="24"/>
              <w:rtl/>
              <w:lang w:bidi="fa-IR"/>
            </w:rPr>
            <w:t>اطمینان به مراجعین در خصوص محرمانه ماندن اطلاعات اخذ شده</w:t>
          </w:r>
        </w:p>
        <w:p w14:paraId="7CBE8818" w14:textId="77777777" w:rsidR="0048038D" w:rsidRPr="0048038D" w:rsidRDefault="0048038D" w:rsidP="0048038D">
          <w:pPr>
            <w:bidi/>
            <w:spacing w:line="252" w:lineRule="auto"/>
            <w:rPr>
              <w:rFonts w:ascii="Times New Roman" w:eastAsia="Times New Roman" w:hAnsi="Times New Roman" w:cs="B Titr"/>
              <w:color w:val="000000"/>
              <w:szCs w:val="24"/>
              <w:rtl/>
            </w:rPr>
          </w:pPr>
        </w:p>
        <w:p w14:paraId="34780618" w14:textId="77777777" w:rsidR="0048038D" w:rsidRPr="0048038D" w:rsidRDefault="0048038D" w:rsidP="0048038D">
          <w:pPr>
            <w:keepNext/>
            <w:keepLines/>
            <w:bidi/>
            <w:spacing w:before="320" w:after="40" w:line="360" w:lineRule="auto"/>
            <w:jc w:val="both"/>
            <w:outlineLvl w:val="0"/>
            <w:rPr>
              <w:rFonts w:ascii="B Nazanin" w:eastAsia="Times New Roman" w:hAnsi="B Nazanin" w:cs="Times New Roman"/>
              <w:b/>
              <w:bCs/>
              <w:caps/>
              <w:color w:val="0070C0"/>
              <w:spacing w:val="4"/>
              <w:sz w:val="28"/>
              <w:szCs w:val="28"/>
            </w:rPr>
          </w:pPr>
          <w:bookmarkStart w:id="21" w:name="_Toc122440369"/>
          <w:r w:rsidRPr="0048038D">
            <w:rPr>
              <w:rFonts w:ascii="B Nazanin" w:eastAsia="Times New Roman" w:hAnsi="B Nazanin" w:cs="Times New Roman" w:hint="cs"/>
              <w:b/>
              <w:bCs/>
              <w:caps/>
              <w:color w:val="0070C0"/>
              <w:spacing w:val="4"/>
              <w:sz w:val="28"/>
              <w:szCs w:val="28"/>
              <w:rtl/>
            </w:rPr>
            <w:t xml:space="preserve">اصول کلی برای مشاوره در زمینه هپاتیت‌های ویروسی </w:t>
          </w:r>
          <w:r w:rsidRPr="0048038D">
            <w:rPr>
              <w:rFonts w:ascii="B Nazanin" w:eastAsia="Times New Roman" w:hAnsi="B Nazanin" w:cs="Times New Roman"/>
              <w:b/>
              <w:bCs/>
              <w:caps/>
              <w:color w:val="0070C0"/>
              <w:spacing w:val="4"/>
              <w:sz w:val="28"/>
              <w:szCs w:val="28"/>
            </w:rPr>
            <w:t>C</w:t>
          </w:r>
          <w:r w:rsidRPr="0048038D">
            <w:rPr>
              <w:rFonts w:ascii="B Nazanin" w:eastAsia="Times New Roman" w:hAnsi="B Nazanin" w:cs="Times New Roman" w:hint="cs"/>
              <w:b/>
              <w:bCs/>
              <w:caps/>
              <w:color w:val="0070C0"/>
              <w:spacing w:val="4"/>
              <w:sz w:val="28"/>
              <w:szCs w:val="28"/>
              <w:rtl/>
            </w:rPr>
            <w:t xml:space="preserve"> و </w:t>
          </w:r>
          <w:r w:rsidRPr="0048038D">
            <w:rPr>
              <w:rFonts w:ascii="B Nazanin" w:eastAsia="Times New Roman" w:hAnsi="B Nazanin" w:cs="Times New Roman"/>
              <w:b/>
              <w:bCs/>
              <w:caps/>
              <w:color w:val="0070C0"/>
              <w:spacing w:val="4"/>
              <w:sz w:val="28"/>
              <w:szCs w:val="28"/>
            </w:rPr>
            <w:t>B</w:t>
          </w:r>
          <w:bookmarkEnd w:id="21"/>
        </w:p>
        <w:p w14:paraId="7B8E867B" w14:textId="77777777" w:rsidR="0048038D" w:rsidRPr="0048038D" w:rsidRDefault="0048038D" w:rsidP="0048038D">
          <w:pPr>
            <w:bidi/>
            <w:spacing w:after="0" w:line="360" w:lineRule="auto"/>
            <w:jc w:val="both"/>
            <w:rPr>
              <w:rFonts w:ascii="Calibri" w:eastAsia="Times New Roman" w:hAnsi="Calibri" w:cs="B Nazanin"/>
              <w:color w:val="000000"/>
              <w:sz w:val="24"/>
              <w:szCs w:val="24"/>
              <w:rtl/>
              <w:lang w:bidi="fa-IR"/>
            </w:rPr>
          </w:pPr>
          <w:r w:rsidRPr="0048038D">
            <w:rPr>
              <w:rFonts w:ascii="Calibri" w:eastAsia="Times New Roman" w:hAnsi="Calibri" w:cs="B Nazanin" w:hint="cs"/>
              <w:color w:val="000000"/>
              <w:sz w:val="24"/>
              <w:szCs w:val="24"/>
              <w:rtl/>
              <w:lang w:bidi="fa-IR"/>
            </w:rPr>
            <w:t>هدف اصلی از مشاوره هپاتیت، حمایت از افرادی است که قرار است برای آنها آزمایش انجام شود. صرف نظر از نتیجه آزمایش،</w:t>
          </w:r>
          <w:r w:rsidRPr="0048038D">
            <w:rPr>
              <w:rFonts w:ascii="Calibri" w:eastAsia="Times New Roman" w:hAnsi="Calibri" w:cs="B Nazanin"/>
              <w:color w:val="000000"/>
              <w:sz w:val="24"/>
              <w:szCs w:val="24"/>
              <w:lang w:bidi="fa-IR"/>
            </w:rPr>
            <w:t xml:space="preserve"> </w:t>
          </w:r>
          <w:r w:rsidRPr="0048038D">
            <w:rPr>
              <w:rFonts w:ascii="Calibri" w:eastAsia="Times New Roman" w:hAnsi="Calibri" w:cs="B Nazanin" w:hint="cs"/>
              <w:color w:val="000000"/>
              <w:sz w:val="24"/>
              <w:szCs w:val="24"/>
              <w:rtl/>
              <w:lang w:bidi="fa-IR"/>
            </w:rPr>
            <w:t>کارکنان بهداشتی خط مقدم، باید از طریق آموزش و مشاوره با مراجعه کننده، اقدامات و فرآیندهای زیر را انجام دهند:</w:t>
          </w:r>
        </w:p>
        <w:p w14:paraId="25CA0CA1" w14:textId="6F71A8F6" w:rsidR="0048038D" w:rsidRPr="00E94B6B" w:rsidRDefault="0048038D" w:rsidP="00C61F9D">
          <w:pPr>
            <w:numPr>
              <w:ilvl w:val="0"/>
              <w:numId w:val="2"/>
            </w:numPr>
            <w:bidi/>
            <w:spacing w:after="0" w:line="360" w:lineRule="auto"/>
            <w:ind w:left="568" w:hanging="284"/>
            <w:contextualSpacing/>
            <w:jc w:val="both"/>
            <w:rPr>
              <w:rFonts w:ascii="Calibri" w:eastAsia="Times New Roman" w:hAnsi="Calibri" w:cs="B Nazanin"/>
              <w:color w:val="000000"/>
              <w:sz w:val="24"/>
              <w:szCs w:val="24"/>
              <w:rtl/>
              <w:lang w:bidi="fa-IR"/>
            </w:rPr>
          </w:pPr>
          <w:r w:rsidRPr="00E94B6B">
            <w:rPr>
              <w:rFonts w:ascii="Calibri" w:eastAsia="Times New Roman" w:hAnsi="Calibri" w:cs="B Nazanin" w:hint="cs"/>
              <w:color w:val="000000"/>
              <w:sz w:val="24"/>
              <w:szCs w:val="24"/>
              <w:rtl/>
              <w:lang w:bidi="fa-IR"/>
            </w:rPr>
            <w:t>اخذ رضایت آگاهانه</w:t>
          </w:r>
          <w:r w:rsidR="00725EC4" w:rsidRPr="00E94B6B">
            <w:rPr>
              <w:rFonts w:ascii="Calibri" w:eastAsia="Times New Roman" w:hAnsi="Calibri" w:cs="B Nazanin" w:hint="cs"/>
              <w:color w:val="000000"/>
              <w:sz w:val="24"/>
              <w:szCs w:val="24"/>
              <w:rtl/>
              <w:lang w:bidi="fa-IR"/>
            </w:rPr>
            <w:t xml:space="preserve"> شفاهی در فرایند</w:t>
          </w:r>
          <w:r w:rsidR="00C61F9D">
            <w:rPr>
              <w:rFonts w:ascii="Calibri" w:eastAsia="Times New Roman" w:hAnsi="Calibri" w:cs="B Nazanin" w:hint="cs"/>
              <w:color w:val="000000"/>
              <w:sz w:val="24"/>
              <w:szCs w:val="24"/>
              <w:rtl/>
              <w:lang w:bidi="fa-IR"/>
            </w:rPr>
            <w:t>های</w:t>
          </w:r>
          <w:r w:rsidR="00725EC4" w:rsidRPr="00E94B6B">
            <w:rPr>
              <w:rFonts w:ascii="Calibri" w:eastAsia="Times New Roman" w:hAnsi="Calibri" w:cs="B Nazanin" w:hint="cs"/>
              <w:color w:val="000000"/>
              <w:sz w:val="24"/>
              <w:szCs w:val="24"/>
              <w:rtl/>
              <w:lang w:bidi="fa-IR"/>
            </w:rPr>
            <w:t xml:space="preserve"> پاسیو</w:t>
          </w:r>
          <w:r w:rsidR="00C61F9D">
            <w:rPr>
              <w:rFonts w:ascii="Calibri" w:eastAsia="Times New Roman" w:hAnsi="Calibri" w:cs="B Nazanin" w:hint="cs"/>
              <w:color w:val="000000"/>
              <w:sz w:val="24"/>
              <w:szCs w:val="24"/>
              <w:rtl/>
              <w:lang w:bidi="fa-IR"/>
            </w:rPr>
            <w:t xml:space="preserve"> و اکتیو</w:t>
          </w:r>
          <w:r w:rsidR="00725EC4" w:rsidRPr="00E94B6B">
            <w:rPr>
              <w:rFonts w:ascii="Calibri" w:eastAsia="Times New Roman" w:hAnsi="Calibri" w:cs="B Nazanin" w:hint="cs"/>
              <w:color w:val="000000"/>
              <w:sz w:val="24"/>
              <w:szCs w:val="24"/>
              <w:rtl/>
              <w:lang w:bidi="fa-IR"/>
            </w:rPr>
            <w:t xml:space="preserve"> بیماریابی</w:t>
          </w:r>
        </w:p>
        <w:p w14:paraId="53533E59" w14:textId="77777777" w:rsidR="0048038D" w:rsidRPr="0048038D" w:rsidRDefault="0048038D" w:rsidP="009A5977">
          <w:pPr>
            <w:numPr>
              <w:ilvl w:val="0"/>
              <w:numId w:val="2"/>
            </w:numPr>
            <w:bidi/>
            <w:spacing w:after="0" w:line="360" w:lineRule="auto"/>
            <w:ind w:left="568" w:hanging="284"/>
            <w:contextualSpacing/>
            <w:jc w:val="both"/>
            <w:rPr>
              <w:rFonts w:ascii="Calibri" w:eastAsia="Times New Roman" w:hAnsi="Calibri" w:cs="B Nazanin"/>
              <w:color w:val="000000"/>
              <w:sz w:val="24"/>
              <w:szCs w:val="24"/>
              <w:lang w:bidi="fa-IR"/>
            </w:rPr>
          </w:pPr>
          <w:r w:rsidRPr="0048038D">
            <w:rPr>
              <w:rFonts w:ascii="Calibri" w:eastAsia="Times New Roman" w:hAnsi="Calibri" w:cs="B Nazanin" w:hint="cs"/>
              <w:color w:val="000000"/>
              <w:sz w:val="24"/>
              <w:szCs w:val="24"/>
              <w:rtl/>
              <w:lang w:bidi="fa-IR"/>
            </w:rPr>
            <w:t>دادن</w:t>
          </w:r>
          <w:r w:rsidRPr="0048038D">
            <w:rPr>
              <w:rFonts w:ascii="Calibri" w:eastAsia="Times New Roman" w:hAnsi="Calibri" w:cs="B Nazanin"/>
              <w:color w:val="000000"/>
              <w:sz w:val="24"/>
              <w:szCs w:val="24"/>
              <w:rtl/>
              <w:lang w:bidi="fa-IR"/>
            </w:rPr>
            <w:t xml:space="preserve"> </w:t>
          </w:r>
          <w:r w:rsidRPr="0048038D">
            <w:rPr>
              <w:rFonts w:ascii="Calibri" w:eastAsia="Times New Roman" w:hAnsi="Calibri" w:cs="B Nazanin" w:hint="cs"/>
              <w:color w:val="000000"/>
              <w:sz w:val="24"/>
              <w:szCs w:val="24"/>
              <w:rtl/>
              <w:lang w:bidi="fa-IR"/>
            </w:rPr>
            <w:t>اطلاعات در زمینه هپاتیت شامل نحوه پیشگیری، درمان و مراقبت از کبد،</w:t>
          </w:r>
        </w:p>
        <w:p w14:paraId="3B8BCF93" w14:textId="77777777" w:rsidR="0048038D" w:rsidRPr="0048038D" w:rsidRDefault="0048038D" w:rsidP="009A5977">
          <w:pPr>
            <w:numPr>
              <w:ilvl w:val="0"/>
              <w:numId w:val="2"/>
            </w:numPr>
            <w:bidi/>
            <w:spacing w:after="0" w:line="360" w:lineRule="auto"/>
            <w:ind w:left="568" w:hanging="284"/>
            <w:contextualSpacing/>
            <w:jc w:val="both"/>
            <w:rPr>
              <w:rFonts w:ascii="Calibri" w:eastAsia="Times New Roman" w:hAnsi="Calibri" w:cs="B Nazanin"/>
              <w:color w:val="000000"/>
              <w:sz w:val="24"/>
              <w:szCs w:val="24"/>
              <w:lang w:bidi="fa-IR"/>
            </w:rPr>
          </w:pPr>
          <w:r w:rsidRPr="0048038D">
            <w:rPr>
              <w:rFonts w:ascii="Calibri" w:eastAsia="Times New Roman" w:hAnsi="Calibri" w:cs="B Nazanin" w:hint="cs"/>
              <w:color w:val="000000"/>
              <w:sz w:val="24"/>
              <w:szCs w:val="24"/>
              <w:rtl/>
              <w:lang w:bidi="fa-IR"/>
            </w:rPr>
            <w:t>حمایت عاطفی از فرد در راستای آماده شدن برای نتیجه آزمایش،</w:t>
          </w:r>
        </w:p>
        <w:p w14:paraId="7DA6FBD0" w14:textId="77777777" w:rsidR="0048038D" w:rsidRPr="0048038D" w:rsidRDefault="0048038D" w:rsidP="009A5977">
          <w:pPr>
            <w:numPr>
              <w:ilvl w:val="0"/>
              <w:numId w:val="2"/>
            </w:numPr>
            <w:bidi/>
            <w:spacing w:after="0" w:line="360" w:lineRule="auto"/>
            <w:ind w:left="568" w:hanging="284"/>
            <w:contextualSpacing/>
            <w:jc w:val="both"/>
            <w:rPr>
              <w:rFonts w:ascii="Calibri" w:eastAsia="Times New Roman" w:hAnsi="Calibri" w:cs="B Nazanin"/>
              <w:color w:val="000000"/>
              <w:sz w:val="24"/>
              <w:szCs w:val="24"/>
              <w:lang w:bidi="fa-IR"/>
            </w:rPr>
          </w:pPr>
          <w:r w:rsidRPr="0048038D">
            <w:rPr>
              <w:rFonts w:ascii="Calibri" w:eastAsia="Times New Roman" w:hAnsi="Calibri" w:cs="B Nazanin" w:hint="cs"/>
              <w:color w:val="000000"/>
              <w:sz w:val="24"/>
              <w:szCs w:val="24"/>
              <w:rtl/>
              <w:lang w:bidi="fa-IR"/>
            </w:rPr>
            <w:t xml:space="preserve">تشویق فرد به منظور مراجعه برای آگاهی از نتیجه آزمایش، و تکمیل دوره درمان </w:t>
          </w:r>
        </w:p>
        <w:p w14:paraId="0A174A5C" w14:textId="5427BD59" w:rsidR="0048038D" w:rsidRPr="0048038D" w:rsidRDefault="0048038D" w:rsidP="00405F42">
          <w:pPr>
            <w:bidi/>
            <w:spacing w:after="0" w:line="360" w:lineRule="auto"/>
            <w:jc w:val="both"/>
            <w:rPr>
              <w:rFonts w:ascii="Calibri" w:eastAsia="Times New Roman" w:hAnsi="Calibri" w:cs="B Nazanin"/>
              <w:color w:val="000000"/>
              <w:sz w:val="24"/>
              <w:szCs w:val="24"/>
              <w:rtl/>
              <w:lang w:bidi="fa-IR"/>
            </w:rPr>
          </w:pPr>
          <w:r w:rsidRPr="0048038D">
            <w:rPr>
              <w:rFonts w:ascii="Calibri" w:eastAsia="Times New Roman" w:hAnsi="Calibri" w:cs="B Nazanin" w:hint="cs"/>
              <w:color w:val="000000"/>
              <w:sz w:val="24"/>
              <w:szCs w:val="24"/>
              <w:rtl/>
              <w:lang w:bidi="fa-IR"/>
            </w:rPr>
            <w:t xml:space="preserve">با توجه به داوطلبانه بودن انجام آزمایش تشخیص سریع هپاتیت، ممکن است مراجعه کننده پس از دریافت آموزش، تمایلی به انجام آزمایش نداشته باشد. در این صورت لازم است </w:t>
          </w:r>
          <w:r w:rsidR="001157D0">
            <w:rPr>
              <w:rFonts w:ascii="Calibri" w:eastAsia="Times New Roman" w:hAnsi="Calibri" w:cs="B Nazanin" w:hint="cs"/>
              <w:color w:val="000000"/>
              <w:sz w:val="24"/>
              <w:szCs w:val="24"/>
              <w:rtl/>
              <w:lang w:bidi="fa-IR"/>
            </w:rPr>
            <w:t xml:space="preserve"> کارشناس مراقب ناظر</w:t>
          </w:r>
          <w:r w:rsidRPr="0048038D">
            <w:rPr>
              <w:rFonts w:ascii="Calibri" w:eastAsia="Times New Roman" w:hAnsi="Calibri" w:cs="B Nazanin" w:hint="cs"/>
              <w:color w:val="000000"/>
              <w:sz w:val="24"/>
              <w:szCs w:val="24"/>
              <w:rtl/>
              <w:lang w:bidi="fa-IR"/>
            </w:rPr>
            <w:t xml:space="preserve"> ضمن مشاوره مجدد، از علل عدم تمایل فرد برای انجام آزمایش آگاه </w:t>
          </w:r>
          <w:r w:rsidRPr="0048038D">
            <w:rPr>
              <w:rFonts w:ascii="Calibri" w:eastAsia="Times New Roman" w:hAnsi="Calibri" w:cs="B Nazanin" w:hint="cs"/>
              <w:color w:val="000000"/>
              <w:sz w:val="24"/>
              <w:szCs w:val="24"/>
              <w:rtl/>
              <w:lang w:bidi="fa-IR"/>
            </w:rPr>
            <w:lastRenderedPageBreak/>
            <w:t>شده و ضمن سعی در برطرف نمودن آن علل، فرد را برای انجام آزمایش ترغیب نمایند. این علل می تواند شامل عدم توجه فرد به اهمیت موضوع، نگرانی از هزینه آزمایش، انگ و استیگمای ناشی از تشخیص قطعی بیماری، وجود فضای فیزیکی نامناسب و شلوغ برای انجام مشاوره و... باشد. ذکر این نکته لازم است که برای انجام آزمایش هپاتیت</w:t>
          </w:r>
          <w:r w:rsidRPr="0048038D">
            <w:rPr>
              <w:rFonts w:ascii="Calibri" w:eastAsia="Times New Roman" w:hAnsi="Calibri" w:cs="B Nazanin"/>
              <w:color w:val="000000"/>
              <w:sz w:val="24"/>
              <w:szCs w:val="24"/>
              <w:lang w:bidi="fa-IR"/>
            </w:rPr>
            <w:t xml:space="preserve"> </w:t>
          </w:r>
          <w:r w:rsidRPr="0048038D">
            <w:rPr>
              <w:rFonts w:ascii="Calibri" w:eastAsia="Times New Roman" w:hAnsi="Calibri" w:cs="B Nazanin" w:hint="cs"/>
              <w:color w:val="000000"/>
              <w:sz w:val="24"/>
              <w:szCs w:val="24"/>
              <w:rtl/>
              <w:lang w:bidi="fa-IR"/>
            </w:rPr>
            <w:t>در همه مراکز ارایه خدمات، رعایت پنج مورد زیر (</w:t>
          </w:r>
          <w:r w:rsidRPr="0048038D">
            <w:rPr>
              <w:rFonts w:ascii="Calibri" w:eastAsia="Times New Roman" w:hAnsi="Calibri" w:cs="B Nazanin"/>
              <w:color w:val="000000"/>
              <w:sz w:val="24"/>
              <w:szCs w:val="24"/>
              <w:lang w:bidi="fa-IR"/>
            </w:rPr>
            <w:t>5Cs</w:t>
          </w:r>
          <w:r w:rsidRPr="0048038D">
            <w:rPr>
              <w:rFonts w:ascii="Calibri" w:eastAsia="Times New Roman" w:hAnsi="Calibri" w:cs="B Nazanin" w:hint="cs"/>
              <w:color w:val="000000"/>
              <w:sz w:val="24"/>
              <w:szCs w:val="24"/>
              <w:rtl/>
              <w:lang w:bidi="fa-IR"/>
            </w:rPr>
            <w:t>)</w:t>
          </w:r>
          <w:r w:rsidRPr="0048038D">
            <w:rPr>
              <w:rFonts w:ascii="Calibri" w:eastAsia="Times New Roman" w:hAnsi="Calibri" w:cs="B Nazanin"/>
              <w:color w:val="000000"/>
              <w:sz w:val="24"/>
              <w:szCs w:val="24"/>
              <w:rtl/>
              <w:lang w:bidi="fa-IR"/>
            </w:rPr>
            <w:t xml:space="preserve"> </w:t>
          </w:r>
          <w:r w:rsidRPr="0048038D">
            <w:rPr>
              <w:rFonts w:ascii="Calibri" w:eastAsia="Times New Roman" w:hAnsi="Calibri" w:cs="B Nazanin" w:hint="cs"/>
              <w:color w:val="000000"/>
              <w:sz w:val="24"/>
              <w:szCs w:val="24"/>
              <w:rtl/>
              <w:lang w:bidi="fa-IR"/>
            </w:rPr>
            <w:t>ضروری است:</w:t>
          </w:r>
        </w:p>
        <w:p w14:paraId="3A8C5F33" w14:textId="2730BD0F" w:rsidR="0048038D" w:rsidRPr="0048038D" w:rsidRDefault="0048038D" w:rsidP="009A5977">
          <w:pPr>
            <w:numPr>
              <w:ilvl w:val="0"/>
              <w:numId w:val="3"/>
            </w:numPr>
            <w:bidi/>
            <w:spacing w:after="0" w:line="360" w:lineRule="auto"/>
            <w:ind w:left="714" w:hanging="357"/>
            <w:contextualSpacing/>
            <w:jc w:val="both"/>
            <w:rPr>
              <w:rFonts w:ascii="Calibri" w:eastAsia="Times New Roman" w:hAnsi="Calibri" w:cs="B Nazanin"/>
              <w:color w:val="000000"/>
              <w:sz w:val="24"/>
              <w:szCs w:val="24"/>
              <w:lang w:bidi="fa-IR"/>
            </w:rPr>
          </w:pPr>
          <w:r w:rsidRPr="00E94B6B">
            <w:rPr>
              <w:rFonts w:ascii="Calibri" w:eastAsia="Times New Roman" w:hAnsi="Calibri" w:cs="B Nazanin" w:hint="cs"/>
              <w:color w:val="000000"/>
              <w:sz w:val="24"/>
              <w:szCs w:val="24"/>
              <w:rtl/>
              <w:lang w:bidi="fa-IR"/>
            </w:rPr>
            <w:t>رضایت</w:t>
          </w:r>
          <w:r w:rsidRPr="00E94B6B">
            <w:rPr>
              <w:rFonts w:ascii="Calibri" w:eastAsia="Times New Roman" w:hAnsi="Calibri" w:cs="B Nazanin"/>
              <w:color w:val="000000"/>
              <w:sz w:val="24"/>
              <w:szCs w:val="24"/>
              <w:rtl/>
              <w:lang w:bidi="fa-IR"/>
            </w:rPr>
            <w:footnoteReference w:id="8"/>
          </w:r>
          <w:r w:rsidRPr="00E94B6B">
            <w:rPr>
              <w:rFonts w:ascii="Calibri" w:eastAsia="Times New Roman" w:hAnsi="Calibri" w:cs="B Nazanin" w:hint="cs"/>
              <w:color w:val="000000"/>
              <w:sz w:val="24"/>
              <w:szCs w:val="24"/>
              <w:rtl/>
              <w:lang w:bidi="fa-IR"/>
            </w:rPr>
            <w:t xml:space="preserve">: برای انجام آزمایش هپاتیت </w:t>
          </w:r>
          <w:r w:rsidRPr="00E94B6B">
            <w:rPr>
              <w:rFonts w:ascii="Calibri" w:eastAsia="Times New Roman" w:hAnsi="Calibri" w:cs="B Nazanin"/>
              <w:color w:val="000000"/>
              <w:sz w:val="24"/>
              <w:szCs w:val="24"/>
              <w:lang w:bidi="fa-IR"/>
            </w:rPr>
            <w:t>B</w:t>
          </w:r>
          <w:r w:rsidRPr="00E94B6B">
            <w:rPr>
              <w:rFonts w:ascii="Calibri" w:eastAsia="Times New Roman" w:hAnsi="Calibri" w:cs="B Nazanin" w:hint="cs"/>
              <w:color w:val="000000"/>
              <w:sz w:val="24"/>
              <w:szCs w:val="24"/>
              <w:rtl/>
              <w:lang w:bidi="fa-IR"/>
            </w:rPr>
            <w:t xml:space="preserve"> و </w:t>
          </w:r>
          <w:r w:rsidRPr="00E94B6B">
            <w:rPr>
              <w:rFonts w:ascii="Calibri" w:eastAsia="Times New Roman" w:hAnsi="Calibri" w:cs="B Nazanin"/>
              <w:color w:val="000000"/>
              <w:sz w:val="24"/>
              <w:szCs w:val="24"/>
              <w:lang w:bidi="fa-IR"/>
            </w:rPr>
            <w:t>C</w:t>
          </w:r>
          <w:r w:rsidRPr="00E94B6B">
            <w:rPr>
              <w:rFonts w:ascii="Calibri" w:eastAsia="Times New Roman" w:hAnsi="Calibri" w:cs="B Nazanin" w:hint="cs"/>
              <w:color w:val="000000"/>
              <w:sz w:val="24"/>
              <w:szCs w:val="24"/>
              <w:rtl/>
              <w:lang w:bidi="fa-IR"/>
            </w:rPr>
            <w:t xml:space="preserve"> اخذ رضایت شفاهی</w:t>
          </w:r>
          <w:r w:rsidR="00D53E1A" w:rsidRPr="00E94B6B">
            <w:rPr>
              <w:rFonts w:ascii="Calibri" w:eastAsia="Times New Roman" w:hAnsi="Calibri" w:cs="B Nazanin" w:hint="cs"/>
              <w:color w:val="000000"/>
              <w:sz w:val="24"/>
              <w:szCs w:val="24"/>
              <w:rtl/>
              <w:lang w:bidi="fa-IR"/>
            </w:rPr>
            <w:t xml:space="preserve"> در خدمات پاسیو</w:t>
          </w:r>
          <w:r w:rsidRPr="00E94B6B">
            <w:rPr>
              <w:rFonts w:ascii="Calibri" w:eastAsia="Times New Roman" w:hAnsi="Calibri" w:cs="B Nazanin" w:hint="cs"/>
              <w:color w:val="000000"/>
              <w:sz w:val="24"/>
              <w:szCs w:val="24"/>
              <w:rtl/>
              <w:lang w:bidi="fa-IR"/>
            </w:rPr>
            <w:t xml:space="preserve"> کافی</w:t>
          </w:r>
          <w:r w:rsidRPr="0048038D">
            <w:rPr>
              <w:rFonts w:ascii="Calibri" w:eastAsia="Times New Roman" w:hAnsi="Calibri" w:cs="B Nazanin" w:hint="cs"/>
              <w:color w:val="000000"/>
              <w:sz w:val="24"/>
              <w:szCs w:val="24"/>
              <w:rtl/>
              <w:lang w:bidi="fa-IR"/>
            </w:rPr>
            <w:t xml:space="preserve"> است. مراجعه کنندگان باید از مراحل انجام آزمایش و داشتن اختیار برای انجام دادن آزمایش آگاه باشند. مراجعه کننده باید بداند که آزمایش هپاتیت کاملا داوطلبانه است و اجباری برای انجام آن نیست. </w:t>
          </w:r>
        </w:p>
        <w:p w14:paraId="362CEEB6" w14:textId="77777777" w:rsidR="0048038D" w:rsidRPr="0048038D" w:rsidRDefault="0048038D" w:rsidP="009A5977">
          <w:pPr>
            <w:numPr>
              <w:ilvl w:val="0"/>
              <w:numId w:val="3"/>
            </w:numPr>
            <w:bidi/>
            <w:spacing w:after="0" w:line="360" w:lineRule="auto"/>
            <w:ind w:left="714" w:hanging="357"/>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محرمانه بودن</w:t>
          </w:r>
          <w:r w:rsidRPr="0048038D">
            <w:rPr>
              <w:rFonts w:ascii="Calibri" w:eastAsia="Times New Roman" w:hAnsi="Calibri" w:cs="B Nazanin"/>
              <w:sz w:val="24"/>
              <w:szCs w:val="24"/>
              <w:vertAlign w:val="superscript"/>
              <w:rtl/>
              <w:lang w:bidi="fa-IR"/>
            </w:rPr>
            <w:footnoteReference w:id="9"/>
          </w:r>
          <w:r w:rsidRPr="0048038D">
            <w:rPr>
              <w:rFonts w:ascii="Calibri" w:eastAsia="Times New Roman" w:hAnsi="Calibri" w:cs="B Nazanin" w:hint="cs"/>
              <w:sz w:val="24"/>
              <w:szCs w:val="24"/>
              <w:rtl/>
              <w:lang w:bidi="fa-IR"/>
            </w:rPr>
            <w:t xml:space="preserve">: باید به مراجعه کنندگان این اطمینان داده شود که اطلاعات مربوط به آن ها در مراکز ارایه خدمات برای انجام آزمایش هپاتیت </w:t>
          </w:r>
          <w:r w:rsidRPr="0048038D">
            <w:rPr>
              <w:rFonts w:ascii="Calibri" w:eastAsia="Times New Roman" w:hAnsi="Calibri" w:cs="B Nazanin"/>
              <w:sz w:val="24"/>
              <w:szCs w:val="24"/>
              <w:lang w:bidi="fa-IR"/>
            </w:rPr>
            <w:t>B</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cs"/>
              <w:sz w:val="24"/>
              <w:szCs w:val="24"/>
              <w:rtl/>
              <w:lang w:bidi="fa-IR"/>
            </w:rPr>
            <w:t xml:space="preserve">و </w:t>
          </w:r>
          <w:r w:rsidRPr="0048038D">
            <w:rPr>
              <w:rFonts w:ascii="Calibri" w:eastAsia="Times New Roman" w:hAnsi="Calibri" w:cs="B Nazanin"/>
              <w:sz w:val="24"/>
              <w:szCs w:val="24"/>
              <w:lang w:bidi="fa-IR"/>
            </w:rPr>
            <w:t>C</w:t>
          </w:r>
          <w:r w:rsidRPr="0048038D">
            <w:rPr>
              <w:rFonts w:ascii="Calibri" w:eastAsia="Times New Roman" w:hAnsi="Calibri" w:cs="B Nazanin" w:hint="cs"/>
              <w:sz w:val="24"/>
              <w:szCs w:val="24"/>
              <w:rtl/>
              <w:lang w:bidi="fa-IR"/>
            </w:rPr>
            <w:t xml:space="preserve"> کاملا محرمانه خواهد ماند. مشاورین و ارایه دهندگان خدمت باید از اقدامات سهوی و غیر عمدی که می‌تواند باعث مشخص شدن نتیجه آزمایش فرد در سالن انتظار مراجعه کنندگان شود، خودداری کنند. </w:t>
          </w:r>
        </w:p>
        <w:p w14:paraId="74CE8505" w14:textId="77777777" w:rsidR="0048038D" w:rsidRPr="0048038D" w:rsidRDefault="0048038D" w:rsidP="009A5977">
          <w:pPr>
            <w:numPr>
              <w:ilvl w:val="0"/>
              <w:numId w:val="3"/>
            </w:numPr>
            <w:bidi/>
            <w:spacing w:after="0" w:line="360" w:lineRule="auto"/>
            <w:ind w:left="714" w:hanging="357"/>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 xml:space="preserve"> مشاوره </w:t>
          </w:r>
          <w:r w:rsidRPr="0048038D">
            <w:rPr>
              <w:rFonts w:ascii="Calibri" w:eastAsia="Times New Roman" w:hAnsi="Calibri" w:cs="B Nazanin"/>
              <w:sz w:val="24"/>
              <w:szCs w:val="24"/>
              <w:vertAlign w:val="superscript"/>
              <w:rtl/>
              <w:lang w:bidi="fa-IR"/>
            </w:rPr>
            <w:footnoteReference w:id="10"/>
          </w:r>
          <w:r w:rsidRPr="0048038D">
            <w:rPr>
              <w:rFonts w:ascii="Calibri" w:eastAsia="Times New Roman" w:hAnsi="Calibri" w:cs="B Nazanin"/>
              <w:sz w:val="24"/>
              <w:szCs w:val="24"/>
              <w:lang w:bidi="fa-IR"/>
            </w:rPr>
            <w:t>:</w:t>
          </w:r>
          <w:r w:rsidRPr="0048038D">
            <w:rPr>
              <w:rFonts w:ascii="Calibri" w:eastAsia="Times New Roman" w:hAnsi="Calibri" w:cs="B Nazanin" w:hint="cs"/>
              <w:sz w:val="24"/>
              <w:szCs w:val="24"/>
              <w:rtl/>
              <w:lang w:bidi="fa-IR"/>
            </w:rPr>
            <w:t xml:space="preserve"> در صورت زیاد بودن تعداد افراد، جلسه مشاوره پیش از</w:t>
          </w:r>
          <w:r w:rsidRPr="0048038D">
            <w:rPr>
              <w:rFonts w:ascii="Calibri" w:eastAsia="Times New Roman" w:hAnsi="Calibri" w:cs="B Nazanin"/>
              <w:sz w:val="24"/>
              <w:szCs w:val="24"/>
              <w:lang w:bidi="fa-IR"/>
            </w:rPr>
            <w:t xml:space="preserve"> </w:t>
          </w:r>
          <w:r w:rsidRPr="0048038D">
            <w:rPr>
              <w:rFonts w:ascii="Calibri" w:eastAsia="Times New Roman" w:hAnsi="Calibri" w:cs="B Nazanin" w:hint="cs"/>
              <w:sz w:val="24"/>
              <w:szCs w:val="24"/>
              <w:rtl/>
              <w:lang w:bidi="fa-IR"/>
            </w:rPr>
            <w:t xml:space="preserve">آزمایش را می‌توان به صورت گروهی برگزار کرد، ولی در صورت درخواست مراجعه کنندگان باید این امکان فراهم باشد تا مشاور در فضایی خصوصی به سوالات آنها پاسخ دهد. برای همه کسانی که آزمایش هپاتیت </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lang w:bidi="fa-IR"/>
            </w:rPr>
            <w:t xml:space="preserve"> یا </w:t>
          </w:r>
          <w:r w:rsidRPr="0048038D">
            <w:rPr>
              <w:rFonts w:ascii="Calibri" w:eastAsia="Times New Roman" w:hAnsi="Calibri" w:cs="B Nazanin"/>
              <w:sz w:val="24"/>
              <w:szCs w:val="24"/>
              <w:lang w:bidi="fa-IR"/>
            </w:rPr>
            <w:t>C</w:t>
          </w:r>
          <w:r w:rsidRPr="0048038D">
            <w:rPr>
              <w:rFonts w:ascii="Calibri" w:eastAsia="Times New Roman" w:hAnsi="Calibri" w:cs="B Nazanin" w:hint="cs"/>
              <w:sz w:val="24"/>
              <w:szCs w:val="24"/>
              <w:rtl/>
              <w:lang w:bidi="fa-IR"/>
            </w:rPr>
            <w:t xml:space="preserve"> انجام داده‌اند، صرف نظر از نتیجه آزمایش (مثبت یا منفی)، باید مشاوره پس از آزمایش</w:t>
          </w:r>
          <w:r w:rsidRPr="0048038D">
            <w:rPr>
              <w:rFonts w:ascii="Calibri" w:eastAsia="Times New Roman" w:hAnsi="Calibri" w:cs="B Nazanin"/>
              <w:sz w:val="24"/>
              <w:szCs w:val="24"/>
              <w:lang w:bidi="fa-IR"/>
            </w:rPr>
            <w:t xml:space="preserve"> </w:t>
          </w:r>
          <w:r w:rsidRPr="0048038D">
            <w:rPr>
              <w:rFonts w:ascii="Calibri" w:eastAsia="Times New Roman" w:hAnsi="Calibri" w:cs="B Nazanin" w:hint="cs"/>
              <w:sz w:val="24"/>
              <w:szCs w:val="24"/>
              <w:rtl/>
              <w:lang w:bidi="fa-IR"/>
            </w:rPr>
            <w:t>انجام شود.</w:t>
          </w:r>
        </w:p>
        <w:p w14:paraId="31D206E8" w14:textId="68239A36" w:rsidR="0048038D" w:rsidRPr="0048038D" w:rsidRDefault="0048038D" w:rsidP="00A41BB3">
          <w:pPr>
            <w:numPr>
              <w:ilvl w:val="0"/>
              <w:numId w:val="3"/>
            </w:numPr>
            <w:bidi/>
            <w:spacing w:after="0" w:line="360" w:lineRule="auto"/>
            <w:ind w:left="714" w:hanging="357"/>
            <w:contextualSpacing/>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نتایج آزمایش صحیح و درست</w:t>
          </w:r>
          <w:r w:rsidRPr="00E94B6B">
            <w:rPr>
              <w:rFonts w:ascii="Calibri" w:eastAsia="Times New Roman" w:hAnsi="Calibri" w:cs="B Nazanin"/>
              <w:sz w:val="24"/>
              <w:szCs w:val="24"/>
              <w:vertAlign w:val="superscript"/>
              <w:rtl/>
              <w:lang w:bidi="fa-IR"/>
            </w:rPr>
            <w:footnoteReference w:id="11"/>
          </w:r>
          <w:r w:rsidRPr="00E94B6B">
            <w:rPr>
              <w:rFonts w:ascii="Calibri" w:eastAsia="Times New Roman" w:hAnsi="Calibri" w:cs="B Nazanin" w:hint="cs"/>
              <w:sz w:val="24"/>
              <w:szCs w:val="24"/>
              <w:vertAlign w:val="superscript"/>
              <w:rtl/>
              <w:lang w:bidi="fa-IR"/>
            </w:rPr>
            <w:t>:</w:t>
          </w:r>
          <w:r w:rsidRPr="0048038D">
            <w:rPr>
              <w:rFonts w:ascii="Calibri" w:eastAsia="Times New Roman" w:hAnsi="Calibri" w:cs="B Nazanin" w:hint="cs"/>
              <w:sz w:val="24"/>
              <w:szCs w:val="24"/>
              <w:rtl/>
              <w:lang w:bidi="fa-IR"/>
            </w:rPr>
            <w:t xml:space="preserve"> </w:t>
          </w:r>
          <w:r w:rsidR="00A41BB3" w:rsidRPr="00E94B6B">
            <w:rPr>
              <w:rFonts w:ascii="Calibri" w:eastAsia="Times New Roman" w:hAnsi="Calibri" w:cs="B Nazanin" w:hint="cs"/>
              <w:sz w:val="24"/>
              <w:szCs w:val="24"/>
              <w:rtl/>
              <w:lang w:bidi="fa-IR"/>
            </w:rPr>
            <w:t>کلیه افرادی که</w:t>
          </w:r>
          <w:r w:rsidRPr="00E94B6B">
            <w:rPr>
              <w:rFonts w:ascii="Calibri" w:eastAsia="Times New Roman" w:hAnsi="Calibri" w:cs="B Nazanin" w:hint="cs"/>
              <w:sz w:val="24"/>
              <w:szCs w:val="24"/>
              <w:rtl/>
              <w:lang w:bidi="fa-IR"/>
            </w:rPr>
            <w:t xml:space="preserve"> </w:t>
          </w:r>
          <w:r w:rsidRPr="0048038D">
            <w:rPr>
              <w:rFonts w:ascii="Calibri" w:eastAsia="Times New Roman" w:hAnsi="Calibri" w:cs="B Nazanin" w:hint="cs"/>
              <w:sz w:val="24"/>
              <w:szCs w:val="24"/>
              <w:rtl/>
              <w:lang w:bidi="fa-IR"/>
            </w:rPr>
            <w:t xml:space="preserve">آزمایش هپاتیت </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lang w:bidi="fa-IR"/>
            </w:rPr>
            <w:t xml:space="preserve"> و </w:t>
          </w:r>
          <w:r w:rsidRPr="0048038D">
            <w:rPr>
              <w:rFonts w:ascii="Calibri" w:eastAsia="Times New Roman" w:hAnsi="Calibri" w:cs="B Nazanin"/>
              <w:sz w:val="24"/>
              <w:szCs w:val="24"/>
              <w:lang w:bidi="fa-IR"/>
            </w:rPr>
            <w:t>C</w:t>
          </w:r>
          <w:r w:rsidRPr="0048038D">
            <w:rPr>
              <w:rFonts w:ascii="Calibri" w:eastAsia="Times New Roman" w:hAnsi="Calibri" w:cs="B Nazanin" w:hint="cs"/>
              <w:sz w:val="24"/>
              <w:szCs w:val="24"/>
              <w:rtl/>
              <w:lang w:bidi="fa-IR"/>
            </w:rPr>
            <w:t xml:space="preserve"> انجام می‌دهند، باید همواره برای ارایه خدمات با کیفیت بالا بکوشند. همچنین باید با استفاده از مکانیسم‌های</w:t>
          </w:r>
          <w:r w:rsidRPr="0048038D">
            <w:rPr>
              <w:rFonts w:ascii="Calibri" w:eastAsia="Times New Roman" w:hAnsi="Calibri" w:cs="B Nazanin"/>
              <w:sz w:val="24"/>
              <w:szCs w:val="24"/>
              <w:lang w:bidi="fa-IR"/>
            </w:rPr>
            <w:t xml:space="preserve"> </w:t>
          </w:r>
          <w:r w:rsidRPr="0048038D">
            <w:rPr>
              <w:rFonts w:ascii="Calibri" w:eastAsia="Times New Roman" w:hAnsi="Calibri" w:cs="B Nazanin" w:hint="cs"/>
              <w:sz w:val="24"/>
              <w:szCs w:val="24"/>
              <w:rtl/>
              <w:lang w:bidi="fa-IR"/>
            </w:rPr>
            <w:t>تضمین کیفیت،</w:t>
          </w:r>
          <w:r w:rsidRPr="0048038D">
            <w:rPr>
              <w:rFonts w:ascii="Calibri" w:eastAsia="Times New Roman" w:hAnsi="Calibri" w:cs="B Nazanin"/>
              <w:sz w:val="24"/>
              <w:szCs w:val="24"/>
              <w:lang w:bidi="fa-IR"/>
            </w:rPr>
            <w:t xml:space="preserve"> </w:t>
          </w:r>
          <w:r w:rsidRPr="0048038D">
            <w:rPr>
              <w:rFonts w:ascii="Calibri" w:eastAsia="Times New Roman" w:hAnsi="Calibri" w:cs="B Nazanin" w:hint="cs"/>
              <w:sz w:val="24"/>
              <w:szCs w:val="24"/>
              <w:rtl/>
              <w:lang w:bidi="fa-IR"/>
            </w:rPr>
            <w:t xml:space="preserve">اطمینان حاصل شود که افراد «تشخیص صحیح» را دریافت می‌کنند. </w:t>
          </w:r>
        </w:p>
        <w:p w14:paraId="615FAFF2" w14:textId="77777777" w:rsidR="0048038D" w:rsidRPr="0048038D" w:rsidRDefault="0048038D" w:rsidP="009A5977">
          <w:pPr>
            <w:numPr>
              <w:ilvl w:val="0"/>
              <w:numId w:val="3"/>
            </w:numPr>
            <w:bidi/>
            <w:spacing w:after="0" w:line="360" w:lineRule="auto"/>
            <w:ind w:left="714" w:hanging="357"/>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اتصال به خدمات پیشگیری، مراقبت و درمان هپاتیت</w:t>
          </w:r>
          <w:r w:rsidRPr="0048038D">
            <w:rPr>
              <w:rFonts w:ascii="Calibri" w:eastAsia="Times New Roman" w:hAnsi="Calibri" w:cs="B Nazanin"/>
              <w:sz w:val="24"/>
              <w:szCs w:val="24"/>
              <w:vertAlign w:val="superscript"/>
              <w:rtl/>
              <w:lang w:bidi="fa-IR"/>
            </w:rPr>
            <w:footnoteReference w:id="12"/>
          </w:r>
          <w:r w:rsidRPr="0048038D">
            <w:rPr>
              <w:rFonts w:ascii="Calibri" w:eastAsia="Times New Roman" w:hAnsi="Calibri" w:cs="B Nazanin" w:hint="cs"/>
              <w:sz w:val="24"/>
              <w:szCs w:val="24"/>
              <w:rtl/>
              <w:lang w:bidi="fa-IR"/>
            </w:rPr>
            <w:t>: همواره باید توجه داشت که این اقدام جزء تفکیک ناپذیر از فرآیند آزمایش برای تشخیص هپاتیت‌های ویروسی به شمار می‌رود.</w:t>
          </w:r>
          <w:r w:rsidRPr="0048038D">
            <w:rPr>
              <w:rFonts w:ascii="Calibri" w:eastAsia="Times New Roman" w:hAnsi="Calibri" w:cs="B Nazanin"/>
              <w:sz w:val="24"/>
              <w:szCs w:val="24"/>
              <w:rtl/>
              <w:lang w:bidi="fa-IR"/>
            </w:rPr>
            <w:t xml:space="preserve"> </w:t>
          </w:r>
        </w:p>
        <w:p w14:paraId="2EEDC390" w14:textId="77777777" w:rsidR="0048038D" w:rsidRPr="0048038D" w:rsidRDefault="0048038D" w:rsidP="0048038D">
          <w:pPr>
            <w:bidi/>
            <w:spacing w:before="120" w:line="360" w:lineRule="auto"/>
            <w:contextualSpacing/>
            <w:jc w:val="both"/>
            <w:rPr>
              <w:rFonts w:ascii="Calibri" w:eastAsia="Times New Roman" w:hAnsi="Calibri" w:cs="B Yagut"/>
              <w:sz w:val="24"/>
              <w:szCs w:val="24"/>
              <w:lang w:bidi="fa-IR"/>
            </w:rPr>
          </w:pPr>
        </w:p>
        <w:p w14:paraId="72742D52" w14:textId="77777777" w:rsidR="0048038D" w:rsidRPr="0048038D" w:rsidRDefault="0048038D" w:rsidP="0048038D">
          <w:pPr>
            <w:bidi/>
            <w:spacing w:line="252" w:lineRule="auto"/>
            <w:ind w:left="360"/>
            <w:rPr>
              <w:rFonts w:ascii="French Script MT" w:eastAsia="Times New Roman" w:hAnsi="French Script MT" w:cs="B Lotus"/>
              <w:b/>
              <w:bCs/>
              <w:sz w:val="28"/>
              <w:szCs w:val="28"/>
              <w:rtl/>
              <w:lang w:bidi="fa-IR"/>
            </w:rPr>
          </w:pPr>
        </w:p>
        <w:p w14:paraId="6DFBA3F7" w14:textId="77777777" w:rsidR="0048038D" w:rsidRPr="0048038D" w:rsidRDefault="0048038D" w:rsidP="0048038D">
          <w:pPr>
            <w:bidi/>
            <w:spacing w:line="252" w:lineRule="auto"/>
            <w:ind w:left="360"/>
            <w:rPr>
              <w:rFonts w:ascii="French Script MT" w:eastAsia="Times New Roman" w:hAnsi="French Script MT" w:cs="B Lotus"/>
              <w:b/>
              <w:bCs/>
              <w:sz w:val="28"/>
              <w:szCs w:val="28"/>
              <w:rtl/>
              <w:lang w:bidi="fa-IR"/>
            </w:rPr>
          </w:pPr>
        </w:p>
        <w:p w14:paraId="69CE1A43"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r w:rsidRPr="0048038D">
            <w:rPr>
              <w:rFonts w:ascii="French Script MT" w:eastAsia="Times New Roman" w:hAnsi="French Script MT" w:cs="B Titr"/>
              <w:b/>
              <w:bCs/>
              <w:caps/>
              <w:color w:val="0070C0"/>
              <w:spacing w:val="4"/>
              <w:sz w:val="36"/>
              <w:szCs w:val="36"/>
              <w:rtl/>
              <w:lang w:bidi="fa-IR"/>
            </w:rPr>
            <w:br w:type="page"/>
          </w:r>
          <w:bookmarkStart w:id="22" w:name="_Toc122440370"/>
          <w:r w:rsidRPr="0048038D">
            <w:rPr>
              <w:rFonts w:ascii="B Nazanin" w:eastAsia="Times New Roman" w:hAnsi="B Nazanin" w:cs="Times New Roman" w:hint="cs"/>
              <w:b/>
              <w:bCs/>
              <w:caps/>
              <w:color w:val="0070C0"/>
              <w:spacing w:val="4"/>
              <w:sz w:val="28"/>
              <w:szCs w:val="28"/>
              <w:rtl/>
              <w:lang w:bidi="fa-IR"/>
            </w:rPr>
            <w:lastRenderedPageBreak/>
            <w:t xml:space="preserve">فرایند پاسیو شناسایی /مراقبت و درمان مبتلایان به هپاتیت </w:t>
          </w:r>
          <w:r w:rsidRPr="0048038D">
            <w:rPr>
              <w:rFonts w:ascii="B Nazanin" w:eastAsia="Times New Roman" w:hAnsi="B Nazanin" w:cs="Times New Roman"/>
              <w:b/>
              <w:bCs/>
              <w:caps/>
              <w:color w:val="0070C0"/>
              <w:spacing w:val="4"/>
              <w:sz w:val="28"/>
              <w:szCs w:val="28"/>
              <w:lang w:bidi="fa-IR"/>
            </w:rPr>
            <w:t>C</w:t>
          </w:r>
          <w:bookmarkEnd w:id="22"/>
        </w:p>
        <w:p w14:paraId="22D26CF6" w14:textId="77777777" w:rsidR="0048038D" w:rsidRPr="0048038D" w:rsidRDefault="0048038D" w:rsidP="0048038D">
          <w:pPr>
            <w:bidi/>
            <w:spacing w:line="252" w:lineRule="auto"/>
            <w:ind w:left="360"/>
            <w:rPr>
              <w:rFonts w:ascii="French Script MT" w:eastAsia="Times New Roman" w:hAnsi="French Script MT" w:cs="B Lotus"/>
              <w:b/>
              <w:bCs/>
              <w:sz w:val="28"/>
              <w:szCs w:val="28"/>
              <w:lang w:bidi="fa-IR"/>
            </w:rPr>
          </w:pPr>
        </w:p>
        <w:p w14:paraId="7DAACD10" w14:textId="52F0952E" w:rsidR="0048038D" w:rsidRPr="0048038D" w:rsidRDefault="00143FE4" w:rsidP="0048038D">
          <w:pPr>
            <w:spacing w:line="252" w:lineRule="auto"/>
            <w:jc w:val="center"/>
            <w:rPr>
              <w:rFonts w:ascii="French Script MT" w:eastAsia="Times New Roman" w:hAnsi="French Script MT" w:cs="B Titr"/>
              <w:sz w:val="28"/>
              <w:szCs w:val="28"/>
              <w:rtl/>
              <w:lang w:bidi="fa-IR"/>
            </w:rPr>
          </w:pPr>
          <w:r>
            <w:object w:dxaOrig="10636" w:dyaOrig="13531" w14:anchorId="1AEC8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619.5pt" o:ole="">
                <v:imagedata r:id="rId15" o:title=""/>
              </v:shape>
              <o:OLEObject Type="Embed" ProgID="Visio.Drawing.15" ShapeID="_x0000_i1025" DrawAspect="Content" ObjectID="_1751783372" r:id="rId16"/>
            </w:object>
          </w:r>
        </w:p>
        <w:p w14:paraId="1C89EBC1"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r w:rsidRPr="0048038D">
            <w:rPr>
              <w:rFonts w:ascii="French Script MT" w:eastAsia="Times New Roman" w:hAnsi="French Script MT" w:cs="B Titr"/>
              <w:b/>
              <w:bCs/>
              <w:caps/>
              <w:color w:val="0070C0"/>
              <w:spacing w:val="4"/>
              <w:sz w:val="36"/>
              <w:szCs w:val="36"/>
              <w:rtl/>
              <w:lang w:bidi="fa-IR"/>
            </w:rPr>
            <w:br w:type="page"/>
          </w:r>
          <w:bookmarkStart w:id="23" w:name="_Toc122440371"/>
          <w:r w:rsidRPr="0048038D">
            <w:rPr>
              <w:rFonts w:ascii="B Nazanin" w:eastAsia="Times New Roman" w:hAnsi="B Nazanin" w:cs="Times New Roman" w:hint="cs"/>
              <w:b/>
              <w:bCs/>
              <w:caps/>
              <w:color w:val="0070C0"/>
              <w:spacing w:val="4"/>
              <w:sz w:val="28"/>
              <w:szCs w:val="28"/>
              <w:rtl/>
              <w:lang w:bidi="fa-IR"/>
            </w:rPr>
            <w:lastRenderedPageBreak/>
            <w:t xml:space="preserve">فرایند پاسیو شناسایی /مراقبت و درمان مبتلایان به هپاتیت </w:t>
          </w:r>
          <w:r w:rsidRPr="0048038D">
            <w:rPr>
              <w:rFonts w:ascii="B Nazanin" w:eastAsia="Times New Roman" w:hAnsi="B Nazanin" w:cs="Times New Roman"/>
              <w:b/>
              <w:bCs/>
              <w:caps/>
              <w:color w:val="0070C0"/>
              <w:spacing w:val="4"/>
              <w:sz w:val="28"/>
              <w:szCs w:val="28"/>
              <w:lang w:bidi="fa-IR"/>
            </w:rPr>
            <w:t>B</w:t>
          </w:r>
          <w:bookmarkEnd w:id="23"/>
        </w:p>
        <w:p w14:paraId="72261836" w14:textId="1C9CEF46" w:rsidR="0048038D" w:rsidRPr="0048038D" w:rsidRDefault="00143FE4" w:rsidP="0048038D">
          <w:pPr>
            <w:spacing w:line="252" w:lineRule="auto"/>
            <w:jc w:val="center"/>
            <w:rPr>
              <w:rFonts w:ascii="French Script MT" w:eastAsia="Times New Roman" w:hAnsi="French Script MT" w:cs="B Titr"/>
              <w:b/>
              <w:bCs/>
              <w:sz w:val="36"/>
              <w:szCs w:val="36"/>
              <w:rtl/>
              <w:lang w:bidi="fa-IR"/>
            </w:rPr>
          </w:pPr>
          <w:r>
            <w:object w:dxaOrig="10606" w:dyaOrig="13666" w14:anchorId="2993F4B0">
              <v:shape id="_x0000_i1026" type="#_x0000_t75" style="width:486pt;height:628.5pt" o:ole="">
                <v:imagedata r:id="rId17" o:title=""/>
              </v:shape>
              <o:OLEObject Type="Embed" ProgID="Visio.Drawing.15" ShapeID="_x0000_i1026" DrawAspect="Content" ObjectID="_1751783373" r:id="rId18"/>
            </w:object>
          </w:r>
        </w:p>
        <w:p w14:paraId="3A7BCC4C"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24" w:name="_Toc122440372"/>
          <w:r w:rsidRPr="0048038D">
            <w:rPr>
              <w:rFonts w:ascii="B Nazanin" w:eastAsia="Times New Roman" w:hAnsi="B Nazanin" w:cs="Times New Roman" w:hint="cs"/>
              <w:b/>
              <w:bCs/>
              <w:caps/>
              <w:color w:val="0070C0"/>
              <w:spacing w:val="4"/>
              <w:sz w:val="28"/>
              <w:szCs w:val="28"/>
              <w:rtl/>
              <w:lang w:bidi="fa-IR"/>
            </w:rPr>
            <w:lastRenderedPageBreak/>
            <w:t xml:space="preserve">فرایند شناسایی اکتیو/مراقبت و درمان مبتلایان به هپاتیت </w:t>
          </w:r>
          <w:r w:rsidRPr="0048038D">
            <w:rPr>
              <w:rFonts w:ascii="B Nazanin" w:eastAsia="Times New Roman" w:hAnsi="B Nazanin" w:cs="Times New Roman"/>
              <w:b/>
              <w:bCs/>
              <w:caps/>
              <w:color w:val="0070C0"/>
              <w:spacing w:val="4"/>
              <w:sz w:val="28"/>
              <w:szCs w:val="28"/>
              <w:lang w:bidi="fa-IR"/>
            </w:rPr>
            <w:t>B</w:t>
          </w:r>
          <w:r w:rsidRPr="0048038D">
            <w:rPr>
              <w:rFonts w:ascii="B Nazanin" w:eastAsia="Times New Roman" w:hAnsi="B Nazanin" w:cs="Times New Roman" w:hint="cs"/>
              <w:b/>
              <w:bCs/>
              <w:caps/>
              <w:color w:val="0070C0"/>
              <w:spacing w:val="4"/>
              <w:sz w:val="28"/>
              <w:szCs w:val="28"/>
              <w:rtl/>
              <w:lang w:bidi="fa-IR"/>
            </w:rPr>
            <w:t xml:space="preserve"> و</w:t>
          </w:r>
          <w:r w:rsidRPr="0048038D">
            <w:rPr>
              <w:rFonts w:ascii="B Nazanin" w:eastAsia="Times New Roman" w:hAnsi="B Nazanin" w:cs="Times New Roman"/>
              <w:b/>
              <w:bCs/>
              <w:caps/>
              <w:color w:val="0070C0"/>
              <w:spacing w:val="4"/>
              <w:sz w:val="28"/>
              <w:szCs w:val="28"/>
              <w:lang w:bidi="fa-IR"/>
            </w:rPr>
            <w:t xml:space="preserve"> C</w:t>
          </w:r>
          <w:bookmarkEnd w:id="24"/>
        </w:p>
        <w:p w14:paraId="3A59630A" w14:textId="1D4D653B" w:rsidR="0048038D" w:rsidRPr="0048038D" w:rsidRDefault="00BA3916" w:rsidP="0048038D">
          <w:pPr>
            <w:bidi/>
            <w:spacing w:line="252" w:lineRule="auto"/>
            <w:jc w:val="center"/>
            <w:rPr>
              <w:rFonts w:ascii="Calibri" w:eastAsia="Times New Roman" w:hAnsi="Calibri" w:cs="B Nazanin"/>
              <w:sz w:val="32"/>
              <w:szCs w:val="32"/>
              <w:lang w:bidi="fa-IR"/>
            </w:rPr>
          </w:pPr>
          <w:r>
            <w:object w:dxaOrig="10425" w:dyaOrig="15495" w14:anchorId="721F7B13">
              <v:shape id="_x0000_i1027" type="#_x0000_t75" style="width:432.75pt;height:644.25pt" o:ole="">
                <v:imagedata r:id="rId19" o:title=""/>
              </v:shape>
              <o:OLEObject Type="Embed" ProgID="Visio.Drawing.15" ShapeID="_x0000_i1027" DrawAspect="Content" ObjectID="_1751783374" r:id="rId20"/>
            </w:object>
          </w:r>
        </w:p>
        <w:p w14:paraId="123951E6"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u w:val="single"/>
              <w:lang w:bidi="fa-IR"/>
            </w:rPr>
          </w:pPr>
          <w:bookmarkStart w:id="25" w:name="_Toc122440373"/>
          <w:r w:rsidRPr="0048038D">
            <w:rPr>
              <w:rFonts w:ascii="B Nazanin" w:eastAsia="Times New Roman" w:hAnsi="B Nazanin" w:cs="Times New Roman" w:hint="cs"/>
              <w:b/>
              <w:bCs/>
              <w:caps/>
              <w:color w:val="0070C0"/>
              <w:spacing w:val="4"/>
              <w:sz w:val="28"/>
              <w:szCs w:val="28"/>
              <w:rtl/>
              <w:lang w:bidi="fa-IR"/>
            </w:rPr>
            <w:lastRenderedPageBreak/>
            <w:t xml:space="preserve">خدمات غیرفعال و فعال شناسایی افراد (زن/ مرد) مشکوک به هپاتیت </w:t>
          </w:r>
          <w:r w:rsidRPr="0048038D">
            <w:rPr>
              <w:rFonts w:ascii="Times New Roman" w:eastAsia="Times New Roman" w:hAnsi="Times New Roman" w:cs="Times New Roman"/>
              <w:b/>
              <w:bCs/>
              <w:caps/>
              <w:color w:val="0070C0"/>
              <w:spacing w:val="4"/>
              <w:sz w:val="28"/>
              <w:szCs w:val="28"/>
              <w:lang w:bidi="fa-IR"/>
            </w:rPr>
            <w:t>B</w:t>
          </w:r>
          <w:r w:rsidRPr="0048038D">
            <w:rPr>
              <w:rFonts w:ascii="Times New Roman" w:eastAsia="Times New Roman" w:hAnsi="Times New Roman" w:cs="Times New Roman" w:hint="cs"/>
              <w:b/>
              <w:bCs/>
              <w:caps/>
              <w:color w:val="0070C0"/>
              <w:spacing w:val="4"/>
              <w:sz w:val="28"/>
              <w:szCs w:val="28"/>
              <w:rtl/>
              <w:lang w:bidi="fa-IR"/>
            </w:rPr>
            <w:t xml:space="preserve"> و</w:t>
          </w:r>
          <w:r w:rsidRPr="0048038D">
            <w:rPr>
              <w:rFonts w:ascii="Times New Roman" w:eastAsia="Times New Roman" w:hAnsi="Times New Roman" w:cs="Times New Roman"/>
              <w:b/>
              <w:bCs/>
              <w:caps/>
              <w:color w:val="0070C0"/>
              <w:spacing w:val="4"/>
              <w:sz w:val="28"/>
              <w:szCs w:val="28"/>
              <w:lang w:bidi="fa-IR"/>
            </w:rPr>
            <w:t xml:space="preserve"> C</w:t>
          </w:r>
          <w:bookmarkEnd w:id="25"/>
          <w:r w:rsidRPr="0048038D">
            <w:rPr>
              <w:rFonts w:ascii="Times New Roman" w:eastAsia="Times New Roman" w:hAnsi="Times New Roman" w:cs="Times New Roman"/>
              <w:b/>
              <w:bCs/>
              <w:caps/>
              <w:color w:val="0070C0"/>
              <w:spacing w:val="4"/>
              <w:sz w:val="28"/>
              <w:szCs w:val="28"/>
              <w:lang w:bidi="fa-IR"/>
            </w:rPr>
            <w:t xml:space="preserve"> </w:t>
          </w:r>
        </w:p>
        <w:p w14:paraId="3C07A12C" w14:textId="77777777" w:rsidR="0048038D" w:rsidRPr="0048038D" w:rsidRDefault="0048038D" w:rsidP="0048038D">
          <w:pPr>
            <w:bidi/>
            <w:spacing w:after="0" w:line="240" w:lineRule="auto"/>
            <w:jc w:val="both"/>
            <w:rPr>
              <w:rFonts w:ascii="Calibri" w:eastAsia="Times New Roman" w:hAnsi="Calibri" w:cs="B Nazanin"/>
              <w:b/>
              <w:bCs/>
              <w:color w:val="00B050"/>
              <w:sz w:val="36"/>
              <w:szCs w:val="36"/>
              <w:u w:val="single"/>
              <w:rtl/>
              <w:lang w:bidi="fa-IR"/>
            </w:rPr>
          </w:pPr>
          <w:r w:rsidRPr="0048038D">
            <w:rPr>
              <w:rFonts w:ascii="Calibri" w:eastAsia="Times New Roman" w:hAnsi="Calibri" w:cs="B Nazanin" w:hint="cs"/>
              <w:b/>
              <w:bCs/>
              <w:color w:val="00B050"/>
              <w:sz w:val="32"/>
              <w:szCs w:val="32"/>
              <w:u w:val="single"/>
              <w:rtl/>
              <w:lang w:bidi="fa-IR"/>
            </w:rPr>
            <w:t>خدمات غیر فعال(پاسیو)که توسط بهورز/ مراقب سلامت در خانه بهداشت/ پایگاه ارایه می‌شود</w:t>
          </w:r>
          <w:r w:rsidRPr="0048038D">
            <w:rPr>
              <w:rFonts w:ascii="Calibri" w:eastAsia="Times New Roman" w:hAnsi="Calibri" w:cs="B Nazanin" w:hint="cs"/>
              <w:b/>
              <w:bCs/>
              <w:color w:val="00B050"/>
              <w:sz w:val="36"/>
              <w:szCs w:val="36"/>
              <w:u w:val="single"/>
              <w:rtl/>
              <w:lang w:bidi="fa-IR"/>
            </w:rPr>
            <w:t>:</w:t>
          </w:r>
        </w:p>
        <w:p w14:paraId="0BBEECCE"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lang w:bidi="fa-IR"/>
            </w:rPr>
          </w:pPr>
          <w:bookmarkStart w:id="26" w:name="_Toc122440374"/>
          <w:r w:rsidRPr="0048038D">
            <w:rPr>
              <w:rFonts w:ascii="B Nazanin" w:eastAsia="Times New Roman" w:hAnsi="B Nazanin" w:cs="Times New Roman" w:hint="cs"/>
              <w:b/>
              <w:bCs/>
              <w:caps/>
              <w:color w:val="0070C0"/>
              <w:spacing w:val="4"/>
              <w:sz w:val="28"/>
              <w:szCs w:val="28"/>
              <w:rtl/>
              <w:lang w:bidi="fa-IR"/>
            </w:rPr>
            <w:t xml:space="preserve">خدمت 1: شناسایی افراد مشکوک به هپاتیت ویروسی </w:t>
          </w:r>
          <w:r w:rsidRPr="0048038D">
            <w:rPr>
              <w:rFonts w:ascii="B Nazanin" w:eastAsia="Times New Roman" w:hAnsi="B Nazanin" w:cs="Times New Roman"/>
              <w:b/>
              <w:bCs/>
              <w:caps/>
              <w:color w:val="0070C0"/>
              <w:spacing w:val="4"/>
              <w:sz w:val="28"/>
              <w:szCs w:val="28"/>
              <w:lang w:bidi="fa-IR"/>
            </w:rPr>
            <w:t>B</w:t>
          </w:r>
          <w:r w:rsidRPr="0048038D">
            <w:rPr>
              <w:rFonts w:ascii="B Nazanin" w:eastAsia="Times New Roman" w:hAnsi="B Nazanin" w:cs="Times New Roman" w:hint="cs"/>
              <w:b/>
              <w:bCs/>
              <w:caps/>
              <w:color w:val="0070C0"/>
              <w:spacing w:val="4"/>
              <w:sz w:val="28"/>
              <w:szCs w:val="28"/>
              <w:rtl/>
              <w:lang w:bidi="fa-IR"/>
            </w:rPr>
            <w:t xml:space="preserve"> و </w:t>
          </w:r>
          <w:r w:rsidRPr="0048038D">
            <w:rPr>
              <w:rFonts w:ascii="B Nazanin" w:eastAsia="Times New Roman" w:hAnsi="B Nazanin" w:cs="Times New Roman"/>
              <w:b/>
              <w:bCs/>
              <w:caps/>
              <w:color w:val="0070C0"/>
              <w:spacing w:val="4"/>
              <w:sz w:val="28"/>
              <w:szCs w:val="28"/>
              <w:lang w:bidi="fa-IR"/>
            </w:rPr>
            <w:t>C</w:t>
          </w:r>
          <w:bookmarkEnd w:id="26"/>
        </w:p>
        <w:p w14:paraId="368F49D1"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1-1: این خدمت باید به چه کسانی ارایه شود؟</w:t>
          </w:r>
        </w:p>
        <w:p w14:paraId="320FAC7F" w14:textId="77777777" w:rsidR="0048038D" w:rsidRPr="0048038D" w:rsidRDefault="0048038D" w:rsidP="009A5977">
          <w:pPr>
            <w:numPr>
              <w:ilvl w:val="0"/>
              <w:numId w:val="1"/>
            </w:numPr>
            <w:bidi/>
            <w:spacing w:after="0" w:line="240" w:lineRule="auto"/>
            <w:contextualSpacing/>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تمام افراد   مراجعه کننده با علامت زردی (چشم، صورت یا بدن) به خانه  بهداشت/ پایگاه/ مرکز خدمات جامع سلامت شهری/ روستایی.</w:t>
          </w:r>
        </w:p>
        <w:p w14:paraId="1E594840" w14:textId="77777777" w:rsidR="0048038D" w:rsidRPr="0048038D" w:rsidRDefault="0048038D" w:rsidP="009A5977">
          <w:pPr>
            <w:numPr>
              <w:ilvl w:val="0"/>
              <w:numId w:val="1"/>
            </w:numPr>
            <w:bidi/>
            <w:spacing w:after="0" w:line="240" w:lineRule="auto"/>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 xml:space="preserve">تمام افراد   </w:t>
          </w:r>
          <w:r w:rsidRPr="0048038D">
            <w:rPr>
              <w:rFonts w:ascii="Calibri" w:eastAsia="Times New Roman" w:hAnsi="Calibri" w:cs="B Nazanin" w:hint="cs"/>
              <w:b/>
              <w:bCs/>
              <w:sz w:val="24"/>
              <w:szCs w:val="24"/>
              <w:u w:val="single"/>
              <w:rtl/>
              <w:lang w:bidi="fa-IR"/>
            </w:rPr>
            <w:t>مراجعه کننده</w:t>
          </w:r>
          <w:r w:rsidRPr="0048038D">
            <w:rPr>
              <w:rFonts w:ascii="Calibri" w:eastAsia="Times New Roman" w:hAnsi="Calibri" w:cs="B Nazanin" w:hint="cs"/>
              <w:sz w:val="24"/>
              <w:szCs w:val="24"/>
              <w:rtl/>
              <w:lang w:bidi="fa-IR"/>
            </w:rPr>
            <w:t xml:space="preserve"> که در برنامه غربالگری اولیه اعتیاد که توسط بهورز/ مراقب سلامت انجام می شود مثبت هستند. </w:t>
          </w:r>
        </w:p>
        <w:p w14:paraId="623576FF" w14:textId="77777777" w:rsidR="0048038D" w:rsidRPr="0048038D" w:rsidRDefault="0048038D" w:rsidP="009A5977">
          <w:pPr>
            <w:numPr>
              <w:ilvl w:val="0"/>
              <w:numId w:val="1"/>
            </w:numPr>
            <w:bidi/>
            <w:spacing w:after="0" w:line="240" w:lineRule="auto"/>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 xml:space="preserve">تمام افراد   </w:t>
          </w:r>
          <w:r w:rsidRPr="0048038D">
            <w:rPr>
              <w:rFonts w:ascii="Calibri" w:eastAsia="Times New Roman" w:hAnsi="Calibri" w:cs="B Nazanin" w:hint="cs"/>
              <w:b/>
              <w:bCs/>
              <w:sz w:val="24"/>
              <w:szCs w:val="24"/>
              <w:u w:val="single"/>
              <w:rtl/>
              <w:lang w:bidi="fa-IR"/>
            </w:rPr>
            <w:t>مراجعه کننده</w:t>
          </w:r>
          <w:r w:rsidRPr="0048038D">
            <w:rPr>
              <w:rFonts w:ascii="Calibri" w:eastAsia="Times New Roman" w:hAnsi="Calibri" w:cs="B Nazanin" w:hint="cs"/>
              <w:sz w:val="24"/>
              <w:szCs w:val="24"/>
              <w:rtl/>
              <w:lang w:bidi="fa-IR"/>
            </w:rPr>
            <w:t xml:space="preserve"> که از نظر رفتارهای جنسی پرخطر، غربالگری مثبت دارند. این افراد شامل</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cs"/>
              <w:sz w:val="24"/>
              <w:szCs w:val="24"/>
              <w:rtl/>
              <w:lang w:bidi="fa-IR"/>
            </w:rPr>
            <w:t xml:space="preserve">افراد </w:t>
          </w:r>
          <w:r w:rsidRPr="0048038D">
            <w:rPr>
              <w:rFonts w:ascii="Calibri" w:eastAsia="Times New Roman" w:hAnsi="Calibri" w:cs="B Nazanin"/>
              <w:sz w:val="24"/>
              <w:szCs w:val="24"/>
              <w:lang w:bidi="fa-IR"/>
            </w:rPr>
            <w:t>MSM</w:t>
          </w:r>
          <w:r w:rsidRPr="0048038D">
            <w:rPr>
              <w:rFonts w:ascii="Calibri" w:eastAsia="Times New Roman" w:hAnsi="Calibri" w:cs="B Nazanin" w:hint="cs"/>
              <w:sz w:val="24"/>
              <w:szCs w:val="24"/>
              <w:rtl/>
              <w:lang w:bidi="fa-IR"/>
            </w:rPr>
            <w:t xml:space="preserve"> (مردانی که با سایر مردان ارتباط جنسی دارند)، </w:t>
          </w:r>
          <w:r w:rsidRPr="0048038D">
            <w:rPr>
              <w:rFonts w:ascii="Calibri" w:eastAsia="Times New Roman" w:hAnsi="Calibri" w:cs="B Nazanin"/>
              <w:sz w:val="24"/>
              <w:szCs w:val="24"/>
              <w:lang w:bidi="fa-IR"/>
            </w:rPr>
            <w:t>SW</w:t>
          </w:r>
          <w:r w:rsidRPr="0048038D">
            <w:rPr>
              <w:rFonts w:ascii="Calibri" w:eastAsia="Times New Roman" w:hAnsi="Calibri" w:cs="B Nazanin" w:hint="cs"/>
              <w:sz w:val="24"/>
              <w:szCs w:val="24"/>
              <w:rtl/>
              <w:lang w:bidi="fa-IR"/>
            </w:rPr>
            <w:t xml:space="preserve"> (زنان یا مردانی که در طی سال قبل حداقل یک رابطه جنسی در ازای پول، کالا یا مواد مخدر داشتند)، افراد </w:t>
          </w:r>
          <w:r w:rsidRPr="0048038D">
            <w:rPr>
              <w:rFonts w:ascii="Calibri" w:eastAsia="Times New Roman" w:hAnsi="Calibri" w:cs="B Nazanin"/>
              <w:sz w:val="24"/>
              <w:szCs w:val="24"/>
              <w:lang w:bidi="fa-IR"/>
            </w:rPr>
            <w:t>TG</w:t>
          </w:r>
          <w:r w:rsidRPr="0048038D">
            <w:rPr>
              <w:rFonts w:ascii="Calibri" w:eastAsia="Times New Roman" w:hAnsi="Calibri" w:cs="B Nazanin" w:hint="cs"/>
              <w:sz w:val="24"/>
              <w:szCs w:val="24"/>
              <w:rtl/>
              <w:lang w:bidi="fa-IR"/>
            </w:rPr>
            <w:t xml:space="preserve"> (افراد تراجنسیتی) و نیز کلیه کسانی که شرکای جنسی متعدد داشته یا با افراد تن فروش ارتباط جنسی داشته یا دارند.</w:t>
          </w:r>
        </w:p>
        <w:p w14:paraId="3822F3DF" w14:textId="77777777" w:rsidR="0048038D" w:rsidRPr="0048038D" w:rsidRDefault="0048038D" w:rsidP="009A5977">
          <w:pPr>
            <w:numPr>
              <w:ilvl w:val="0"/>
              <w:numId w:val="1"/>
            </w:numPr>
            <w:bidi/>
            <w:spacing w:after="0" w:line="240" w:lineRule="auto"/>
            <w:contextualSpacing/>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زن باردار(این گروه فقط از نظر هپاتیت </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lang w:bidi="fa-IR"/>
            </w:rPr>
            <w:t xml:space="preserve"> بررسی گردند).</w:t>
          </w:r>
        </w:p>
        <w:p w14:paraId="2FF286AF" w14:textId="77777777" w:rsidR="0048038D" w:rsidRPr="0048038D" w:rsidRDefault="0048038D" w:rsidP="0048038D">
          <w:pPr>
            <w:spacing w:after="0" w:line="240" w:lineRule="auto"/>
            <w:jc w:val="right"/>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lang w:bidi="fa-IR"/>
            </w:rPr>
            <w:t xml:space="preserve"> </w:t>
          </w:r>
          <w:r w:rsidRPr="0048038D">
            <w:rPr>
              <w:rFonts w:ascii="Calibri" w:eastAsia="Times New Roman" w:hAnsi="Calibri" w:cs="B Nazanin" w:hint="cs"/>
              <w:color w:val="FF0000"/>
              <w:sz w:val="24"/>
              <w:szCs w:val="24"/>
              <w:rtl/>
              <w:lang w:bidi="fa-IR"/>
            </w:rPr>
            <w:t>2-1: توضیحات</w:t>
          </w:r>
        </w:p>
        <w:p w14:paraId="0625A4CB"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رعایت اصول کلی مشاوره برای جلب اعتماد مراجعین و برقراری ارتباط موثر می‌تواتد در پاسخگویی آنها به سوالات کمک نماید. </w:t>
          </w:r>
        </w:p>
        <w:p w14:paraId="6D2FC294"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27" w:name="_Toc122440375"/>
          <w:r w:rsidRPr="0048038D">
            <w:rPr>
              <w:rFonts w:ascii="B Nazanin" w:eastAsia="Times New Roman" w:hAnsi="B Nazanin" w:cs="Times New Roman" w:hint="cs"/>
              <w:b/>
              <w:bCs/>
              <w:caps/>
              <w:color w:val="0070C0"/>
              <w:spacing w:val="4"/>
              <w:sz w:val="28"/>
              <w:szCs w:val="28"/>
              <w:rtl/>
              <w:lang w:bidi="fa-IR"/>
            </w:rPr>
            <w:t>خدمت 2: آموزش در خصوص هپاتیت و راه های پیشگیری</w:t>
          </w:r>
          <w:bookmarkEnd w:id="27"/>
        </w:p>
        <w:p w14:paraId="5C48A8DE"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1-2: این خدمت باید به چه کسانی ارایه شود؟</w:t>
          </w:r>
        </w:p>
        <w:p w14:paraId="6A832549"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این خدمت باید به کلیه افرادی ارایه شود که از مرحله قبل به این مرحله رسیده‌اند.</w:t>
          </w:r>
        </w:p>
        <w:p w14:paraId="443A5D27" w14:textId="77777777" w:rsidR="0048038D" w:rsidRPr="0048038D" w:rsidRDefault="0048038D" w:rsidP="0048038D">
          <w:pPr>
            <w:spacing w:after="0" w:line="240" w:lineRule="auto"/>
            <w:jc w:val="right"/>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lang w:bidi="fa-IR"/>
            </w:rPr>
            <w:t xml:space="preserve"> </w:t>
          </w:r>
          <w:r w:rsidRPr="0048038D">
            <w:rPr>
              <w:rFonts w:ascii="Calibri" w:eastAsia="Times New Roman" w:hAnsi="Calibri" w:cs="B Nazanin" w:hint="cs"/>
              <w:color w:val="FF0000"/>
              <w:sz w:val="24"/>
              <w:szCs w:val="24"/>
              <w:rtl/>
              <w:lang w:bidi="fa-IR"/>
            </w:rPr>
            <w:t>2-2: توضیحات</w:t>
          </w:r>
        </w:p>
        <w:p w14:paraId="0E146FC5" w14:textId="77777777" w:rsidR="0048038D" w:rsidRPr="0048038D" w:rsidRDefault="0048038D" w:rsidP="0048038D">
          <w:pPr>
            <w:bidi/>
            <w:spacing w:after="0" w:line="240" w:lineRule="auto"/>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 xml:space="preserve">آموزش ارایه شده باید بر اساس "مدل جامع سیستماتیک آموزش و ارتقای سلامت (پیوست 1) و به مدت 15 دقیقه با تاکید بر اهمیت تشخیص، مراقبت و درمان زود هنگام و به صورت آموزش چهره به چهره انجام گیرد. </w:t>
          </w:r>
        </w:p>
        <w:p w14:paraId="4110A0CC"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28" w:name="_Toc122440376"/>
          <w:r w:rsidRPr="0048038D">
            <w:rPr>
              <w:rFonts w:ascii="B Nazanin" w:eastAsia="Times New Roman" w:hAnsi="B Nazanin" w:cs="Times New Roman" w:hint="cs"/>
              <w:b/>
              <w:bCs/>
              <w:caps/>
              <w:color w:val="0070C0"/>
              <w:spacing w:val="4"/>
              <w:sz w:val="28"/>
              <w:szCs w:val="28"/>
              <w:rtl/>
              <w:lang w:bidi="fa-IR"/>
            </w:rPr>
            <w:t xml:space="preserve">خدمت 3: توصیه به انجام آزمایش تشخیص سریع هپاتیت </w:t>
          </w:r>
          <w:r w:rsidRPr="0048038D">
            <w:rPr>
              <w:rFonts w:ascii="B Nazanin" w:eastAsia="Times New Roman" w:hAnsi="B Nazanin" w:cs="Times New Roman"/>
              <w:b/>
              <w:bCs/>
              <w:caps/>
              <w:color w:val="0070C0"/>
              <w:spacing w:val="4"/>
              <w:sz w:val="28"/>
              <w:szCs w:val="28"/>
              <w:lang w:bidi="fa-IR"/>
            </w:rPr>
            <w:t>B</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و</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b/>
              <w:bCs/>
              <w:caps/>
              <w:color w:val="0070C0"/>
              <w:spacing w:val="4"/>
              <w:sz w:val="28"/>
              <w:szCs w:val="28"/>
              <w:lang w:bidi="fa-IR"/>
            </w:rPr>
            <w:t>C</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cs"/>
              <w:b/>
              <w:bCs/>
              <w:caps/>
              <w:color w:val="0070C0"/>
              <w:spacing w:val="4"/>
              <w:sz w:val="28"/>
              <w:szCs w:val="28"/>
              <w:rtl/>
              <w:lang w:bidi="fa-IR"/>
            </w:rPr>
            <w:t>(</w:t>
          </w:r>
          <w:r w:rsidRPr="0048038D">
            <w:rPr>
              <w:rFonts w:ascii="B Nazanin" w:eastAsia="Times New Roman" w:hAnsi="B Nazanin" w:cs="Times New Roman"/>
              <w:b/>
              <w:bCs/>
              <w:caps/>
              <w:color w:val="0070C0"/>
              <w:spacing w:val="4"/>
              <w:sz w:val="28"/>
              <w:szCs w:val="28"/>
              <w:lang w:bidi="fa-IR"/>
            </w:rPr>
            <w:t>RDT</w:t>
          </w:r>
          <w:r w:rsidRPr="0048038D">
            <w:rPr>
              <w:rFonts w:ascii="B Nazanin" w:eastAsia="Times New Roman" w:hAnsi="B Nazanin" w:cs="Times New Roman" w:hint="cs"/>
              <w:b/>
              <w:bCs/>
              <w:caps/>
              <w:color w:val="0070C0"/>
              <w:spacing w:val="4"/>
              <w:sz w:val="28"/>
              <w:szCs w:val="28"/>
              <w:rtl/>
              <w:lang w:bidi="fa-IR"/>
            </w:rPr>
            <w:t>)</w:t>
          </w:r>
          <w:bookmarkEnd w:id="28"/>
          <w:r w:rsidRPr="0048038D">
            <w:rPr>
              <w:rFonts w:ascii="B Nazanin" w:eastAsia="Times New Roman" w:hAnsi="B Nazanin" w:cs="Times New Roman" w:hint="cs"/>
              <w:b/>
              <w:bCs/>
              <w:caps/>
              <w:color w:val="0070C0"/>
              <w:spacing w:val="4"/>
              <w:sz w:val="28"/>
              <w:szCs w:val="28"/>
              <w:rtl/>
              <w:lang w:bidi="fa-IR"/>
            </w:rPr>
            <w:t xml:space="preserve"> </w:t>
          </w:r>
        </w:p>
        <w:p w14:paraId="35F58FD8"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1-3: این خدمت باید به چه کسانی ارایه شود؟</w:t>
          </w:r>
        </w:p>
        <w:p w14:paraId="289C343A"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این خدمت باید به کلیه افرادی ارایه شود که از مرحله قبل به این مرحله رسیده‌اند.</w:t>
          </w:r>
        </w:p>
        <w:p w14:paraId="0B8C57FC"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2-3: توضیحات</w:t>
          </w:r>
        </w:p>
        <w:p w14:paraId="221819E4" w14:textId="77777777" w:rsidR="0048038D" w:rsidRPr="0048038D" w:rsidRDefault="0048038D" w:rsidP="0048038D">
          <w:pPr>
            <w:bidi/>
            <w:spacing w:after="0" w:line="240" w:lineRule="auto"/>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در این مرحله رعایت اصول کلی برای مشاوره در زمینه هپاتیت‌های ویروسی </w:t>
          </w:r>
          <w:r w:rsidRPr="0048038D">
            <w:rPr>
              <w:rFonts w:ascii="Calibri" w:eastAsia="Times New Roman" w:hAnsi="Calibri" w:cs="B Nazanin"/>
              <w:sz w:val="24"/>
              <w:szCs w:val="24"/>
              <w:lang w:bidi="fa-IR"/>
            </w:rPr>
            <w:t>C</w:t>
          </w:r>
          <w:r w:rsidRPr="0048038D">
            <w:rPr>
              <w:rFonts w:ascii="Calibri" w:eastAsia="Times New Roman" w:hAnsi="Calibri" w:cs="B Nazanin" w:hint="cs"/>
              <w:sz w:val="24"/>
              <w:szCs w:val="24"/>
              <w:rtl/>
              <w:lang w:bidi="fa-IR"/>
            </w:rPr>
            <w:t xml:space="preserve"> و </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lang w:bidi="fa-IR"/>
            </w:rPr>
            <w:t xml:space="preserve"> ضروری است.</w:t>
          </w:r>
        </w:p>
        <w:p w14:paraId="4BF92B02" w14:textId="2421AA35" w:rsidR="0048038D" w:rsidRPr="0048038D" w:rsidRDefault="0048038D" w:rsidP="0048038D">
          <w:pPr>
            <w:bidi/>
            <w:spacing w:after="0" w:line="240" w:lineRule="auto"/>
            <w:jc w:val="both"/>
            <w:rPr>
              <w:rFonts w:ascii="Calibri" w:eastAsia="Times New Roman" w:hAnsi="Calibri" w:cs="B Nazanin"/>
              <w:b/>
              <w:bCs/>
              <w:color w:val="00B050"/>
              <w:sz w:val="26"/>
              <w:szCs w:val="26"/>
              <w:u w:val="single"/>
              <w:lang w:bidi="fa-IR"/>
            </w:rPr>
          </w:pPr>
        </w:p>
        <w:p w14:paraId="58279FE6" w14:textId="77777777" w:rsidR="008C622A" w:rsidRDefault="008C622A" w:rsidP="00E94B6B">
          <w:pPr>
            <w:bidi/>
            <w:spacing w:after="0" w:line="240" w:lineRule="auto"/>
            <w:jc w:val="both"/>
            <w:rPr>
              <w:rFonts w:ascii="Calibri" w:eastAsia="Times New Roman" w:hAnsi="Calibri" w:cs="B Nazanin"/>
              <w:b/>
              <w:bCs/>
              <w:color w:val="00B050"/>
              <w:sz w:val="26"/>
              <w:szCs w:val="26"/>
              <w:u w:val="single"/>
              <w:rtl/>
              <w:lang w:bidi="fa-IR"/>
            </w:rPr>
          </w:pPr>
        </w:p>
        <w:p w14:paraId="7DC2AD75" w14:textId="77777777" w:rsidR="008C622A" w:rsidRDefault="008C622A" w:rsidP="008C622A">
          <w:pPr>
            <w:bidi/>
            <w:spacing w:after="0" w:line="240" w:lineRule="auto"/>
            <w:jc w:val="both"/>
            <w:rPr>
              <w:rFonts w:ascii="Calibri" w:eastAsia="Times New Roman" w:hAnsi="Calibri" w:cs="B Nazanin"/>
              <w:b/>
              <w:bCs/>
              <w:color w:val="00B050"/>
              <w:sz w:val="26"/>
              <w:szCs w:val="26"/>
              <w:u w:val="single"/>
              <w:rtl/>
              <w:lang w:bidi="fa-IR"/>
            </w:rPr>
          </w:pPr>
        </w:p>
        <w:p w14:paraId="22E0B67B" w14:textId="77777777" w:rsidR="008C622A" w:rsidRDefault="008C622A" w:rsidP="008C622A">
          <w:pPr>
            <w:bidi/>
            <w:spacing w:after="0" w:line="240" w:lineRule="auto"/>
            <w:jc w:val="both"/>
            <w:rPr>
              <w:rFonts w:ascii="Calibri" w:eastAsia="Times New Roman" w:hAnsi="Calibri" w:cs="B Nazanin"/>
              <w:b/>
              <w:bCs/>
              <w:color w:val="00B050"/>
              <w:sz w:val="26"/>
              <w:szCs w:val="26"/>
              <w:u w:val="single"/>
              <w:rtl/>
              <w:lang w:bidi="fa-IR"/>
            </w:rPr>
          </w:pPr>
        </w:p>
        <w:p w14:paraId="135E1F0F" w14:textId="77777777" w:rsidR="008C622A" w:rsidRDefault="008C622A" w:rsidP="008C622A">
          <w:pPr>
            <w:bidi/>
            <w:spacing w:after="0" w:line="240" w:lineRule="auto"/>
            <w:jc w:val="both"/>
            <w:rPr>
              <w:rFonts w:ascii="Calibri" w:eastAsia="Times New Roman" w:hAnsi="Calibri" w:cs="B Nazanin"/>
              <w:b/>
              <w:bCs/>
              <w:color w:val="00B050"/>
              <w:sz w:val="26"/>
              <w:szCs w:val="26"/>
              <w:u w:val="single"/>
              <w:rtl/>
              <w:lang w:bidi="fa-IR"/>
            </w:rPr>
          </w:pPr>
        </w:p>
        <w:p w14:paraId="30F3C558" w14:textId="0C4D7A6B" w:rsidR="0048038D" w:rsidRPr="0048038D" w:rsidRDefault="0048038D" w:rsidP="008C622A">
          <w:pPr>
            <w:bidi/>
            <w:spacing w:after="0" w:line="240" w:lineRule="auto"/>
            <w:jc w:val="both"/>
            <w:rPr>
              <w:rFonts w:ascii="Calibri" w:eastAsia="Times New Roman" w:hAnsi="Calibri" w:cs="B Nazanin"/>
              <w:b/>
              <w:bCs/>
              <w:color w:val="00B050"/>
              <w:sz w:val="26"/>
              <w:szCs w:val="26"/>
              <w:u w:val="single"/>
              <w:rtl/>
              <w:lang w:bidi="fa-IR"/>
            </w:rPr>
          </w:pPr>
          <w:r w:rsidRPr="00E94B6B">
            <w:rPr>
              <w:rFonts w:ascii="Calibri" w:eastAsia="Times New Roman" w:hAnsi="Calibri" w:cs="B Nazanin" w:hint="cs"/>
              <w:b/>
              <w:bCs/>
              <w:color w:val="00B050"/>
              <w:sz w:val="26"/>
              <w:szCs w:val="26"/>
              <w:u w:val="single"/>
              <w:rtl/>
              <w:lang w:bidi="fa-IR"/>
            </w:rPr>
            <w:lastRenderedPageBreak/>
            <w:t xml:space="preserve">خدمات غیر فعالی </w:t>
          </w:r>
          <w:r w:rsidRPr="00E94B6B">
            <w:rPr>
              <w:rFonts w:ascii="Calibri" w:eastAsia="Times New Roman" w:hAnsi="Calibri" w:cs="B Nazanin" w:hint="cs"/>
              <w:b/>
              <w:bCs/>
              <w:color w:val="00B050"/>
              <w:sz w:val="32"/>
              <w:szCs w:val="32"/>
              <w:u w:val="single"/>
              <w:rtl/>
              <w:lang w:bidi="fa-IR"/>
            </w:rPr>
            <w:t>(پاسیو)</w:t>
          </w:r>
          <w:r w:rsidRPr="00E94B6B">
            <w:rPr>
              <w:rFonts w:ascii="Calibri" w:eastAsia="Times New Roman" w:hAnsi="Calibri" w:cs="B Nazanin" w:hint="cs"/>
              <w:b/>
              <w:bCs/>
              <w:color w:val="00B050"/>
              <w:sz w:val="26"/>
              <w:szCs w:val="26"/>
              <w:u w:val="single"/>
              <w:rtl/>
              <w:lang w:bidi="fa-IR"/>
            </w:rPr>
            <w:t>که توسط ماما/ مراقب سلامت ماما</w:t>
          </w:r>
          <w:r w:rsidR="00E94B6B" w:rsidRPr="00E94B6B">
            <w:rPr>
              <w:rFonts w:ascii="Calibri" w:eastAsia="Times New Roman" w:hAnsi="Calibri" w:cs="B Nazanin" w:hint="cs"/>
              <w:b/>
              <w:bCs/>
              <w:color w:val="00B050"/>
              <w:sz w:val="26"/>
              <w:szCs w:val="26"/>
              <w:u w:val="single"/>
              <w:rtl/>
              <w:lang w:bidi="fa-IR"/>
            </w:rPr>
            <w:t xml:space="preserve">/ مراقب سلامت </w:t>
          </w:r>
          <w:r w:rsidRPr="00E94B6B">
            <w:rPr>
              <w:rFonts w:ascii="Calibri" w:eastAsia="Times New Roman" w:hAnsi="Calibri" w:cs="B Nazanin" w:hint="cs"/>
              <w:b/>
              <w:bCs/>
              <w:color w:val="00B050"/>
              <w:sz w:val="26"/>
              <w:szCs w:val="26"/>
              <w:u w:val="single"/>
              <w:rtl/>
              <w:lang w:bidi="fa-IR"/>
            </w:rPr>
            <w:t>، در مر</w:t>
          </w:r>
          <w:r w:rsidR="00E94B6B" w:rsidRPr="00E94B6B">
            <w:rPr>
              <w:rFonts w:ascii="Calibri" w:eastAsia="Times New Roman" w:hAnsi="Calibri" w:cs="B Nazanin" w:hint="cs"/>
              <w:b/>
              <w:bCs/>
              <w:color w:val="00B050"/>
              <w:sz w:val="26"/>
              <w:szCs w:val="26"/>
              <w:u w:val="single"/>
              <w:rtl/>
              <w:lang w:bidi="fa-IR"/>
            </w:rPr>
            <w:t>ا</w:t>
          </w:r>
          <w:r w:rsidRPr="00E94B6B">
            <w:rPr>
              <w:rFonts w:ascii="Calibri" w:eastAsia="Times New Roman" w:hAnsi="Calibri" w:cs="B Nazanin" w:hint="cs"/>
              <w:b/>
              <w:bCs/>
              <w:color w:val="00B050"/>
              <w:sz w:val="26"/>
              <w:szCs w:val="26"/>
              <w:u w:val="single"/>
              <w:rtl/>
              <w:lang w:bidi="fa-IR"/>
            </w:rPr>
            <w:t>کز خدمات جامع سلامت</w:t>
          </w:r>
          <w:r w:rsidR="00E94B6B" w:rsidRPr="00E94B6B">
            <w:rPr>
              <w:rFonts w:ascii="Calibri" w:eastAsia="Times New Roman" w:hAnsi="Calibri" w:cs="B Nazanin" w:hint="cs"/>
              <w:b/>
              <w:bCs/>
              <w:color w:val="00B050"/>
              <w:sz w:val="26"/>
              <w:szCs w:val="26"/>
              <w:u w:val="single"/>
              <w:rtl/>
              <w:lang w:bidi="fa-IR"/>
            </w:rPr>
            <w:t>/پایگاه</w:t>
          </w:r>
          <w:r w:rsidRPr="00E94B6B">
            <w:rPr>
              <w:rFonts w:ascii="Calibri" w:eastAsia="Times New Roman" w:hAnsi="Calibri" w:cs="B Nazanin" w:hint="cs"/>
              <w:b/>
              <w:bCs/>
              <w:color w:val="00B050"/>
              <w:sz w:val="26"/>
              <w:szCs w:val="26"/>
              <w:u w:val="single"/>
              <w:rtl/>
              <w:lang w:bidi="fa-IR"/>
            </w:rPr>
            <w:t xml:space="preserve"> </w:t>
          </w:r>
          <w:r w:rsidR="00E94B6B" w:rsidRPr="00E94B6B">
            <w:rPr>
              <w:rFonts w:ascii="Calibri" w:eastAsia="Times New Roman" w:hAnsi="Calibri" w:cs="B Nazanin" w:hint="cs"/>
              <w:b/>
              <w:bCs/>
              <w:color w:val="00B050"/>
              <w:sz w:val="26"/>
              <w:szCs w:val="26"/>
              <w:u w:val="single"/>
              <w:rtl/>
              <w:lang w:bidi="fa-IR"/>
            </w:rPr>
            <w:t xml:space="preserve">سلامت </w:t>
          </w:r>
          <w:r w:rsidRPr="00E94B6B">
            <w:rPr>
              <w:rFonts w:ascii="Calibri" w:eastAsia="Times New Roman" w:hAnsi="Calibri" w:cs="B Nazanin" w:hint="cs"/>
              <w:b/>
              <w:bCs/>
              <w:color w:val="00B050"/>
              <w:sz w:val="26"/>
              <w:szCs w:val="26"/>
              <w:u w:val="single"/>
              <w:rtl/>
              <w:lang w:bidi="fa-IR"/>
            </w:rPr>
            <w:t>ارایه می‌شود:</w:t>
          </w:r>
        </w:p>
        <w:p w14:paraId="12E67DBD"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r w:rsidRPr="0048038D">
            <w:rPr>
              <w:rFonts w:ascii="Roboto" w:eastAsia="Times New Roman" w:hAnsi="Roboto" w:cs="Times New Roman"/>
              <w:b/>
              <w:bCs/>
              <w:caps/>
              <w:color w:val="000000"/>
              <w:spacing w:val="4"/>
              <w:sz w:val="24"/>
              <w:szCs w:val="24"/>
            </w:rPr>
            <w:t> </w:t>
          </w:r>
          <w:bookmarkStart w:id="29" w:name="_Toc122440377"/>
          <w:r w:rsidRPr="0048038D">
            <w:rPr>
              <w:rFonts w:ascii="B Nazanin" w:eastAsia="Times New Roman" w:hAnsi="B Nazanin" w:cs="Times New Roman" w:hint="cs"/>
              <w:b/>
              <w:bCs/>
              <w:caps/>
              <w:color w:val="0070C0"/>
              <w:spacing w:val="4"/>
              <w:sz w:val="28"/>
              <w:szCs w:val="28"/>
              <w:rtl/>
              <w:lang w:bidi="fa-IR"/>
            </w:rPr>
            <w:t>خدمت 4: انجام آزمایش تشخیص سریع هپاتیت</w:t>
          </w:r>
          <w:r w:rsidRPr="0048038D">
            <w:rPr>
              <w:rFonts w:ascii="B Nazanin" w:eastAsia="Times New Roman" w:hAnsi="B Nazanin" w:cs="Times New Roman"/>
              <w:b/>
              <w:bCs/>
              <w:caps/>
              <w:color w:val="0070C0"/>
              <w:spacing w:val="4"/>
              <w:sz w:val="28"/>
              <w:szCs w:val="28"/>
            </w:rPr>
            <w:t xml:space="preserve"> </w:t>
          </w:r>
          <w:r w:rsidRPr="0048038D">
            <w:rPr>
              <w:rFonts w:ascii="B Nazanin" w:eastAsia="Times New Roman" w:hAnsi="B Nazanin" w:cs="Times New Roman"/>
              <w:b/>
              <w:bCs/>
              <w:caps/>
              <w:color w:val="0070C0"/>
              <w:spacing w:val="4"/>
              <w:sz w:val="28"/>
              <w:szCs w:val="28"/>
              <w:lang w:bidi="fa-IR"/>
            </w:rPr>
            <w:t xml:space="preserve">B </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eastAsia"/>
              <w:b/>
              <w:bCs/>
              <w:caps/>
              <w:color w:val="0070C0"/>
              <w:spacing w:val="4"/>
              <w:sz w:val="28"/>
              <w:szCs w:val="28"/>
              <w:rtl/>
              <w:lang w:bidi="fa-IR"/>
            </w:rPr>
            <w:t>و</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b/>
              <w:bCs/>
              <w:caps/>
              <w:color w:val="0070C0"/>
              <w:spacing w:val="4"/>
              <w:sz w:val="28"/>
              <w:szCs w:val="28"/>
              <w:lang w:bidi="fa-IR"/>
            </w:rPr>
            <w:t>C</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cs"/>
              <w:b/>
              <w:bCs/>
              <w:caps/>
              <w:color w:val="0070C0"/>
              <w:spacing w:val="4"/>
              <w:sz w:val="28"/>
              <w:szCs w:val="28"/>
              <w:rtl/>
              <w:lang w:bidi="fa-IR"/>
            </w:rPr>
            <w:t>(</w:t>
          </w:r>
          <w:r w:rsidRPr="0048038D">
            <w:rPr>
              <w:rFonts w:ascii="B Nazanin" w:eastAsia="Times New Roman" w:hAnsi="B Nazanin" w:cs="Times New Roman"/>
              <w:b/>
              <w:bCs/>
              <w:caps/>
              <w:color w:val="0070C0"/>
              <w:spacing w:val="4"/>
              <w:sz w:val="28"/>
              <w:szCs w:val="28"/>
              <w:lang w:bidi="fa-IR"/>
            </w:rPr>
            <w:t>RDT</w:t>
          </w:r>
          <w:r w:rsidRPr="0048038D">
            <w:rPr>
              <w:rFonts w:ascii="B Nazanin" w:eastAsia="Times New Roman" w:hAnsi="B Nazanin" w:cs="Times New Roman" w:hint="cs"/>
              <w:b/>
              <w:bCs/>
              <w:caps/>
              <w:color w:val="0070C0"/>
              <w:spacing w:val="4"/>
              <w:sz w:val="28"/>
              <w:szCs w:val="28"/>
              <w:rtl/>
              <w:lang w:bidi="fa-IR"/>
            </w:rPr>
            <w:t>)</w:t>
          </w:r>
          <w:bookmarkEnd w:id="29"/>
        </w:p>
        <w:p w14:paraId="2F727B0D"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1-4: این خدمت باید به چه کسانی ارایه شود؟</w:t>
          </w:r>
        </w:p>
        <w:p w14:paraId="55E76ED3"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این خدمت باید به کلیه افرادی ارایه شود که از مرحله قبل به این مرحله رسیده‌اند.</w:t>
          </w:r>
        </w:p>
        <w:p w14:paraId="2A936AF9"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2-4 توضیحات</w:t>
          </w:r>
        </w:p>
        <w:p w14:paraId="747B8F85" w14:textId="77777777" w:rsidR="0048038D" w:rsidRPr="0048038D" w:rsidRDefault="0048038D" w:rsidP="0048038D">
          <w:pPr>
            <w:bidi/>
            <w:spacing w:after="0" w:line="240" w:lineRule="auto"/>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در این مرحله رعایت اصول کلی برای مشاوره در زمینه هپاتیت های ویروسی </w:t>
          </w:r>
          <w:r w:rsidRPr="0048038D">
            <w:rPr>
              <w:rFonts w:ascii="Calibri" w:eastAsia="Times New Roman" w:hAnsi="Calibri" w:cs="B Nazanin"/>
              <w:sz w:val="24"/>
              <w:szCs w:val="24"/>
              <w:lang w:bidi="fa-IR"/>
            </w:rPr>
            <w:t>C</w:t>
          </w:r>
          <w:r w:rsidRPr="0048038D">
            <w:rPr>
              <w:rFonts w:ascii="Calibri" w:eastAsia="Times New Roman" w:hAnsi="Calibri" w:cs="B Nazanin" w:hint="cs"/>
              <w:sz w:val="24"/>
              <w:szCs w:val="24"/>
              <w:rtl/>
              <w:lang w:bidi="fa-IR"/>
            </w:rPr>
            <w:t xml:space="preserve"> و </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lang w:bidi="fa-IR"/>
            </w:rPr>
            <w:t xml:space="preserve"> ضروری است.</w:t>
          </w:r>
        </w:p>
        <w:p w14:paraId="433DE2F1" w14:textId="77777777" w:rsidR="0048038D" w:rsidRPr="0048038D" w:rsidRDefault="0048038D" w:rsidP="0048038D">
          <w:pPr>
            <w:bidi/>
            <w:spacing w:after="0" w:line="240" w:lineRule="auto"/>
            <w:rPr>
              <w:rFonts w:ascii="Calibri" w:eastAsia="Times New Roman" w:hAnsi="Calibri" w:cs="B Nazanin"/>
              <w:sz w:val="24"/>
              <w:szCs w:val="24"/>
              <w:rtl/>
              <w:lang w:bidi="fa-IR"/>
            </w:rPr>
          </w:pPr>
        </w:p>
        <w:p w14:paraId="38381AAF" w14:textId="77777777" w:rsidR="0048038D" w:rsidRPr="0048038D" w:rsidRDefault="0048038D" w:rsidP="0048038D">
          <w:pPr>
            <w:bidi/>
            <w:spacing w:after="0" w:line="240" w:lineRule="auto"/>
            <w:rPr>
              <w:rFonts w:ascii="Times New Roman" w:eastAsia="Times New Roman" w:hAnsi="Times New Roman" w:cs="B Nazanin"/>
              <w:szCs w:val="24"/>
            </w:rPr>
          </w:pPr>
        </w:p>
        <w:p w14:paraId="5B646AF6"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7030A0"/>
              <w:spacing w:val="4"/>
              <w:sz w:val="28"/>
              <w:szCs w:val="28"/>
              <w:rtl/>
              <w:lang w:bidi="fa-IR"/>
            </w:rPr>
          </w:pPr>
          <w:bookmarkStart w:id="30" w:name="_Toc122440378"/>
          <w:r w:rsidRPr="0048038D">
            <w:rPr>
              <w:rFonts w:ascii="B Nazanin" w:eastAsia="Times New Roman" w:hAnsi="B Nazanin" w:cs="Times New Roman" w:hint="cs"/>
              <w:b/>
              <w:bCs/>
              <w:caps/>
              <w:color w:val="0070C0"/>
              <w:spacing w:val="4"/>
              <w:sz w:val="28"/>
              <w:szCs w:val="28"/>
              <w:rtl/>
              <w:lang w:bidi="fa-IR"/>
            </w:rPr>
            <w:t xml:space="preserve">خدمت 5: اعلام نتیجه آزمایش تشخیص سریع هپاتیت </w:t>
          </w:r>
          <w:r w:rsidRPr="0048038D">
            <w:rPr>
              <w:rFonts w:ascii="B Nazanin" w:eastAsia="Times New Roman" w:hAnsi="B Nazanin" w:cs="Times New Roman"/>
              <w:b/>
              <w:bCs/>
              <w:caps/>
              <w:color w:val="0070C0"/>
              <w:spacing w:val="4"/>
              <w:sz w:val="28"/>
              <w:szCs w:val="28"/>
              <w:lang w:bidi="fa-IR"/>
            </w:rPr>
            <w:t>C</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cs"/>
              <w:b/>
              <w:bCs/>
              <w:caps/>
              <w:color w:val="0070C0"/>
              <w:spacing w:val="4"/>
              <w:sz w:val="28"/>
              <w:szCs w:val="28"/>
              <w:rtl/>
              <w:lang w:bidi="fa-IR"/>
            </w:rPr>
            <w:t>(</w:t>
          </w:r>
          <w:r w:rsidRPr="0048038D">
            <w:rPr>
              <w:rFonts w:ascii="B Nazanin" w:eastAsia="Times New Roman" w:hAnsi="B Nazanin" w:cs="Times New Roman"/>
              <w:b/>
              <w:bCs/>
              <w:caps/>
              <w:color w:val="0070C0"/>
              <w:spacing w:val="4"/>
              <w:sz w:val="28"/>
              <w:szCs w:val="28"/>
              <w:lang w:bidi="fa-IR"/>
            </w:rPr>
            <w:t>RDT</w:t>
          </w:r>
          <w:r w:rsidRPr="0048038D">
            <w:rPr>
              <w:rFonts w:ascii="B Nazanin" w:eastAsia="Times New Roman" w:hAnsi="B Nazanin" w:cs="Times New Roman" w:hint="cs"/>
              <w:b/>
              <w:bCs/>
              <w:caps/>
              <w:color w:val="0070C0"/>
              <w:spacing w:val="4"/>
              <w:sz w:val="28"/>
              <w:szCs w:val="28"/>
              <w:rtl/>
              <w:lang w:bidi="fa-IR"/>
            </w:rPr>
            <w:t>) به مراجعه کننده</w:t>
          </w:r>
          <w:bookmarkEnd w:id="30"/>
        </w:p>
        <w:p w14:paraId="366852D5" w14:textId="77777777" w:rsidR="0048038D" w:rsidRPr="0048038D" w:rsidRDefault="0048038D" w:rsidP="0048038D">
          <w:pPr>
            <w:bidi/>
            <w:spacing w:after="0" w:line="240" w:lineRule="auto"/>
            <w:jc w:val="both"/>
            <w:rPr>
              <w:rFonts w:ascii="Calibri" w:eastAsia="Times New Roman" w:hAnsi="Calibri" w:cs="B Nazanin"/>
              <w:color w:val="7030A0"/>
              <w:sz w:val="28"/>
              <w:szCs w:val="28"/>
              <w:rtl/>
              <w:lang w:bidi="fa-IR"/>
            </w:rPr>
          </w:pPr>
          <w:r w:rsidRPr="0048038D">
            <w:rPr>
              <w:rFonts w:ascii="Calibri" w:eastAsia="Times New Roman" w:hAnsi="Calibri" w:cs="B Nazanin" w:hint="cs"/>
              <w:color w:val="7030A0"/>
              <w:sz w:val="28"/>
              <w:szCs w:val="28"/>
              <w:rtl/>
              <w:lang w:bidi="fa-IR"/>
            </w:rPr>
            <w:t xml:space="preserve">1-5: اقدامات انجام شده در صورت منفی بودن نتیجه آزمایش </w:t>
          </w:r>
          <w:r w:rsidRPr="0048038D">
            <w:rPr>
              <w:rFonts w:ascii="Calibri" w:eastAsia="Times New Roman" w:hAnsi="Calibri" w:cs="B Nazanin"/>
              <w:color w:val="7030A0"/>
              <w:sz w:val="28"/>
              <w:szCs w:val="28"/>
              <w:lang w:bidi="fa-IR"/>
            </w:rPr>
            <w:t>RDT</w:t>
          </w:r>
          <w:r w:rsidRPr="0048038D">
            <w:rPr>
              <w:rFonts w:ascii="Calibri" w:eastAsia="Times New Roman" w:hAnsi="Calibri" w:cs="B Nazanin" w:hint="cs"/>
              <w:color w:val="7030A0"/>
              <w:sz w:val="28"/>
              <w:szCs w:val="28"/>
              <w:rtl/>
              <w:lang w:bidi="fa-IR"/>
            </w:rPr>
            <w:t xml:space="preserve"> (</w:t>
          </w:r>
          <w:r w:rsidRPr="0048038D">
            <w:rPr>
              <w:rFonts w:ascii="Calibri" w:eastAsia="Times New Roman" w:hAnsi="Calibri" w:cs="B Nazanin"/>
              <w:color w:val="7030A0"/>
              <w:sz w:val="28"/>
              <w:szCs w:val="28"/>
              <w:lang w:bidi="fa-IR"/>
            </w:rPr>
            <w:t>Anti HCV Ab</w:t>
          </w:r>
          <w:r w:rsidRPr="0048038D">
            <w:rPr>
              <w:rFonts w:ascii="Calibri" w:eastAsia="Times New Roman" w:hAnsi="Calibri" w:cs="B Nazanin" w:hint="cs"/>
              <w:color w:val="7030A0"/>
              <w:sz w:val="28"/>
              <w:szCs w:val="28"/>
              <w:rtl/>
              <w:lang w:bidi="fa-IR"/>
            </w:rPr>
            <w:t xml:space="preserve">) </w:t>
          </w:r>
        </w:p>
        <w:p w14:paraId="5B3E8BB2"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 xml:space="preserve">1-1-5: این خدمت باید به چه کسانی ارایه شود؟ </w:t>
          </w:r>
        </w:p>
        <w:p w14:paraId="09820F19"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این خدمت باید به کلیه کسانی ارایه شود که واجد شرایط انجام آزمایش </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بوده و نتیجه آزمایش تشخیص سریع آنها منفی است. </w:t>
          </w:r>
        </w:p>
        <w:p w14:paraId="5D89E6FB"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2-1-5:</w:t>
          </w:r>
          <w:r w:rsidRPr="0048038D">
            <w:rPr>
              <w:rFonts w:ascii="Calibri" w:eastAsia="Times New Roman" w:hAnsi="Calibri" w:cs="B Nazanin"/>
              <w:color w:val="FF0000"/>
              <w:sz w:val="24"/>
              <w:szCs w:val="24"/>
              <w:lang w:bidi="fa-IR"/>
            </w:rPr>
            <w:t xml:space="preserve"> </w:t>
          </w:r>
          <w:r w:rsidRPr="0048038D">
            <w:rPr>
              <w:rFonts w:ascii="Calibri" w:eastAsia="Times New Roman" w:hAnsi="Calibri" w:cs="B Nazanin" w:hint="cs"/>
              <w:color w:val="FF0000"/>
              <w:sz w:val="24"/>
              <w:szCs w:val="24"/>
              <w:rtl/>
              <w:lang w:bidi="fa-IR"/>
            </w:rPr>
            <w:t>توضیحات</w:t>
          </w:r>
        </w:p>
        <w:p w14:paraId="0E6F0E2B"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در صورت منفی بودن آزمایش</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لازم است اقدامات زیر انجام پذیرد:</w:t>
          </w:r>
        </w:p>
        <w:p w14:paraId="557F3913" w14:textId="77777777" w:rsidR="0048038D" w:rsidRPr="0048038D" w:rsidRDefault="0048038D" w:rsidP="009A5977">
          <w:pPr>
            <w:numPr>
              <w:ilvl w:val="0"/>
              <w:numId w:val="4"/>
            </w:numPr>
            <w:bidi/>
            <w:spacing w:after="0" w:line="240" w:lineRule="auto"/>
            <w:jc w:val="both"/>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 xml:space="preserve">آموزش درباره بیماری و راه‌های پیشگیری (به مدت 15-10 دقیقه بر اساس </w:t>
          </w:r>
          <w:r w:rsidRPr="0048038D">
            <w:rPr>
              <w:rFonts w:ascii="Times New Roman" w:eastAsia="Times New Roman" w:hAnsi="Times New Roman" w:cs="B Nazanin"/>
              <w:sz w:val="24"/>
              <w:szCs w:val="24"/>
            </w:rPr>
            <w:t>SHEP model</w:t>
          </w:r>
          <w:r w:rsidRPr="0048038D">
            <w:rPr>
              <w:rFonts w:ascii="Times New Roman" w:eastAsia="Times New Roman" w:hAnsi="Times New Roman" w:cs="B Nazanin" w:hint="cs"/>
              <w:sz w:val="24"/>
              <w:szCs w:val="24"/>
              <w:rtl/>
              <w:lang w:bidi="fa-IR"/>
            </w:rPr>
            <w:t>)</w:t>
          </w:r>
        </w:p>
        <w:p w14:paraId="0CBD6340" w14:textId="77777777" w:rsidR="0048038D" w:rsidRPr="0048038D" w:rsidRDefault="0048038D" w:rsidP="009A5977">
          <w:pPr>
            <w:numPr>
              <w:ilvl w:val="0"/>
              <w:numId w:val="4"/>
            </w:numPr>
            <w:bidi/>
            <w:spacing w:after="0" w:line="240" w:lineRule="auto"/>
            <w:jc w:val="both"/>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 xml:space="preserve">توصیه به فرد برای مراجعه و انجام آزمایش هپاتیت </w:t>
          </w:r>
          <w:r w:rsidRPr="0048038D">
            <w:rPr>
              <w:rFonts w:ascii="Times New Roman" w:eastAsia="Times New Roman" w:hAnsi="Times New Roman" w:cs="B Nazanin"/>
              <w:sz w:val="24"/>
              <w:szCs w:val="24"/>
            </w:rPr>
            <w:t>C</w:t>
          </w:r>
          <w:r w:rsidRPr="0048038D">
            <w:rPr>
              <w:rFonts w:ascii="Times New Roman" w:eastAsia="Times New Roman" w:hAnsi="Times New Roman" w:cs="B Nazanin" w:hint="cs"/>
              <w:sz w:val="24"/>
              <w:szCs w:val="24"/>
              <w:rtl/>
            </w:rPr>
            <w:t xml:space="preserve"> هر 6 ماه (اگر فرد در حال حاضر مصرف کننده مواد مخدر است)</w:t>
          </w:r>
        </w:p>
        <w:p w14:paraId="58953D74" w14:textId="77777777" w:rsidR="0048038D" w:rsidRPr="0048038D" w:rsidRDefault="0048038D" w:rsidP="009A5977">
          <w:pPr>
            <w:numPr>
              <w:ilvl w:val="0"/>
              <w:numId w:val="4"/>
            </w:numPr>
            <w:bidi/>
            <w:spacing w:after="0" w:line="240" w:lineRule="auto"/>
            <w:jc w:val="both"/>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 xml:space="preserve"> در صورت عدم ابتلا به هپاتیت </w:t>
          </w:r>
          <w:r w:rsidRPr="00E94B6B">
            <w:rPr>
              <w:rFonts w:ascii="Times New Roman" w:eastAsia="Times New Roman" w:hAnsi="Times New Roman" w:cs="B Nazanin"/>
              <w:sz w:val="24"/>
              <w:szCs w:val="24"/>
            </w:rPr>
            <w:t>B</w:t>
          </w:r>
          <w:r w:rsidRPr="00E94B6B">
            <w:rPr>
              <w:rFonts w:ascii="Times New Roman" w:eastAsia="Times New Roman" w:hAnsi="Times New Roman" w:cs="B Nazanin" w:hint="cs"/>
              <w:sz w:val="24"/>
              <w:szCs w:val="24"/>
              <w:rtl/>
              <w:lang w:bidi="fa-IR"/>
            </w:rPr>
            <w:t xml:space="preserve"> و </w:t>
          </w:r>
          <w:r w:rsidRPr="00E94B6B">
            <w:rPr>
              <w:rFonts w:ascii="Times New Roman" w:eastAsia="Times New Roman" w:hAnsi="Times New Roman" w:cs="B Nazanin" w:hint="cs"/>
              <w:sz w:val="24"/>
              <w:szCs w:val="24"/>
              <w:rtl/>
            </w:rPr>
            <w:t>منفی بودن سابقه واکسیناسیون</w:t>
          </w:r>
          <w:r w:rsidRPr="0048038D">
            <w:rPr>
              <w:rFonts w:ascii="Times New Roman" w:eastAsia="Times New Roman" w:hAnsi="Times New Roman" w:cs="B Nazanin" w:hint="cs"/>
              <w:sz w:val="24"/>
              <w:szCs w:val="24"/>
              <w:rtl/>
            </w:rPr>
            <w:t xml:space="preserve">، تزریق واکسن هپاتیت </w:t>
          </w:r>
          <w:r w:rsidRPr="0048038D">
            <w:rPr>
              <w:rFonts w:ascii="Times New Roman" w:eastAsia="Times New Roman" w:hAnsi="Times New Roman" w:cs="B Nazanin"/>
              <w:sz w:val="24"/>
              <w:szCs w:val="24"/>
            </w:rPr>
            <w:t>B</w:t>
          </w:r>
          <w:r w:rsidRPr="0048038D">
            <w:rPr>
              <w:rFonts w:ascii="Times New Roman" w:eastAsia="Times New Roman" w:hAnsi="Times New Roman" w:cs="B Nazanin" w:hint="cs"/>
              <w:sz w:val="24"/>
              <w:szCs w:val="24"/>
              <w:rtl/>
            </w:rPr>
            <w:t xml:space="preserve"> (با تاکید بر تاریخ مراجعه بعدی مطابق آخرین راهنمای ایمنسازی کشوری)</w:t>
          </w:r>
        </w:p>
        <w:p w14:paraId="7063759C" w14:textId="74830DD2" w:rsidR="0048038D" w:rsidRPr="00E94B6B" w:rsidRDefault="0048038D" w:rsidP="007A1C72">
          <w:pPr>
            <w:numPr>
              <w:ilvl w:val="0"/>
              <w:numId w:val="4"/>
            </w:numPr>
            <w:bidi/>
            <w:spacing w:after="0" w:line="240" w:lineRule="auto"/>
            <w:jc w:val="both"/>
            <w:rPr>
              <w:rFonts w:ascii="Times New Roman" w:eastAsia="Times New Roman" w:hAnsi="Times New Roman" w:cs="B Nazanin"/>
              <w:sz w:val="24"/>
              <w:szCs w:val="24"/>
            </w:rPr>
          </w:pPr>
          <w:r w:rsidRPr="00E94B6B">
            <w:rPr>
              <w:rFonts w:ascii="Times New Roman" w:eastAsia="Times New Roman" w:hAnsi="Times New Roman" w:cs="B Nazanin" w:hint="cs"/>
              <w:sz w:val="24"/>
              <w:szCs w:val="24"/>
              <w:rtl/>
            </w:rPr>
            <w:t>توصیه</w:t>
          </w:r>
          <w:r w:rsidR="007A1C72" w:rsidRPr="00E94B6B">
            <w:rPr>
              <w:rFonts w:ascii="Times New Roman" w:eastAsia="Times New Roman" w:hAnsi="Times New Roman" w:cs="B Nazanin" w:hint="cs"/>
              <w:sz w:val="24"/>
              <w:szCs w:val="24"/>
              <w:rtl/>
            </w:rPr>
            <w:t xml:space="preserve"> به استفاده از </w:t>
          </w:r>
          <w:r w:rsidR="007A1C72" w:rsidRPr="00567014">
            <w:rPr>
              <w:rFonts w:ascii="Times New Roman" w:eastAsia="Times New Roman" w:hAnsi="Times New Roman" w:cs="B Nazanin" w:hint="cs"/>
              <w:sz w:val="24"/>
              <w:szCs w:val="24"/>
              <w:rtl/>
            </w:rPr>
            <w:t>مراقبت های پیشگیرانه</w:t>
          </w:r>
          <w:r w:rsidRPr="00E94B6B">
            <w:rPr>
              <w:rFonts w:ascii="Times New Roman" w:eastAsia="Times New Roman" w:hAnsi="Times New Roman" w:cs="B Nazanin" w:hint="cs"/>
              <w:color w:val="FF0000"/>
              <w:sz w:val="24"/>
              <w:szCs w:val="24"/>
              <w:rtl/>
            </w:rPr>
            <w:t xml:space="preserve"> </w:t>
          </w:r>
          <w:r w:rsidRPr="00E94B6B">
            <w:rPr>
              <w:rFonts w:ascii="Times New Roman" w:eastAsia="Times New Roman" w:hAnsi="Times New Roman" w:cs="B Nazanin" w:hint="cs"/>
              <w:sz w:val="24"/>
              <w:szCs w:val="24"/>
              <w:rtl/>
            </w:rPr>
            <w:t xml:space="preserve">(در صورتی که فرد </w:t>
          </w:r>
          <w:r w:rsidRPr="00E94B6B">
            <w:rPr>
              <w:rFonts w:ascii="Calibri" w:eastAsia="Times New Roman" w:hAnsi="Calibri" w:cs="B Nazanin" w:hint="cs"/>
              <w:sz w:val="24"/>
              <w:szCs w:val="24"/>
              <w:rtl/>
              <w:lang w:bidi="fa-IR"/>
            </w:rPr>
            <w:t>از نظر رفتارهای جنسی پرخطر، غربالگری مثبت دارد)</w:t>
          </w:r>
        </w:p>
        <w:p w14:paraId="32A3E625" w14:textId="77777777" w:rsidR="0048038D" w:rsidRPr="0048038D" w:rsidRDefault="0048038D" w:rsidP="009A5977">
          <w:pPr>
            <w:numPr>
              <w:ilvl w:val="0"/>
              <w:numId w:val="4"/>
            </w:numPr>
            <w:bidi/>
            <w:spacing w:after="0" w:line="240" w:lineRule="auto"/>
            <w:jc w:val="both"/>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معرفی فرد به مراکز درمان نگهدارنده با متادون (در صورتی که فرد در حال حاضر مصرف کننده مواد مخدراست)</w:t>
          </w:r>
        </w:p>
        <w:p w14:paraId="54C0F8AD" w14:textId="77777777" w:rsidR="0048038D" w:rsidRPr="0048038D" w:rsidRDefault="0048038D" w:rsidP="0048038D">
          <w:pPr>
            <w:bidi/>
            <w:spacing w:after="0" w:line="240" w:lineRule="auto"/>
            <w:ind w:left="360"/>
            <w:jc w:val="lowKashida"/>
            <w:rPr>
              <w:rFonts w:ascii="Times New Roman" w:eastAsia="Times New Roman" w:hAnsi="Times New Roman" w:cs="B Nazanin"/>
              <w:sz w:val="24"/>
              <w:szCs w:val="24"/>
            </w:rPr>
          </w:pPr>
        </w:p>
        <w:p w14:paraId="0A10D985" w14:textId="77777777" w:rsidR="0048038D" w:rsidRPr="0048038D" w:rsidRDefault="0048038D" w:rsidP="0048038D">
          <w:pPr>
            <w:bidi/>
            <w:spacing w:after="0" w:line="240" w:lineRule="auto"/>
            <w:jc w:val="both"/>
            <w:rPr>
              <w:rFonts w:ascii="Calibri" w:eastAsia="Times New Roman" w:hAnsi="Calibri" w:cs="B Nazanin"/>
              <w:color w:val="7030A0"/>
              <w:sz w:val="28"/>
              <w:szCs w:val="28"/>
              <w:rtl/>
              <w:lang w:bidi="fa-IR"/>
            </w:rPr>
          </w:pPr>
          <w:r w:rsidRPr="0048038D">
            <w:rPr>
              <w:rFonts w:ascii="Calibri" w:eastAsia="Times New Roman" w:hAnsi="Calibri" w:cs="B Nazanin" w:hint="cs"/>
              <w:color w:val="7030A0"/>
              <w:sz w:val="28"/>
              <w:szCs w:val="28"/>
              <w:rtl/>
              <w:lang w:bidi="fa-IR"/>
            </w:rPr>
            <w:t xml:space="preserve">2-5: اقدامات انجام شده در صورت مثبت بودن نتیجه آزمایش </w:t>
          </w:r>
          <w:r w:rsidRPr="0048038D">
            <w:rPr>
              <w:rFonts w:ascii="Calibri" w:eastAsia="Times New Roman" w:hAnsi="Calibri" w:cs="B Nazanin"/>
              <w:color w:val="7030A0"/>
              <w:sz w:val="28"/>
              <w:szCs w:val="28"/>
              <w:lang w:bidi="fa-IR"/>
            </w:rPr>
            <w:t>RDT</w:t>
          </w:r>
          <w:r w:rsidRPr="0048038D">
            <w:rPr>
              <w:rFonts w:ascii="Calibri" w:eastAsia="Times New Roman" w:hAnsi="Calibri" w:cs="B Nazanin" w:hint="cs"/>
              <w:color w:val="7030A0"/>
              <w:sz w:val="28"/>
              <w:szCs w:val="28"/>
              <w:rtl/>
              <w:lang w:bidi="fa-IR"/>
            </w:rPr>
            <w:t xml:space="preserve"> (</w:t>
          </w:r>
          <w:r w:rsidRPr="0048038D">
            <w:rPr>
              <w:rFonts w:ascii="Calibri" w:eastAsia="Times New Roman" w:hAnsi="Calibri" w:cs="B Nazanin"/>
              <w:color w:val="7030A0"/>
              <w:sz w:val="28"/>
              <w:szCs w:val="28"/>
              <w:lang w:bidi="fa-IR"/>
            </w:rPr>
            <w:t>Anti HCV Ab</w:t>
          </w:r>
          <w:r w:rsidRPr="0048038D">
            <w:rPr>
              <w:rFonts w:ascii="Calibri" w:eastAsia="Times New Roman" w:hAnsi="Calibri" w:cs="B Nazanin" w:hint="cs"/>
              <w:color w:val="7030A0"/>
              <w:sz w:val="28"/>
              <w:szCs w:val="28"/>
              <w:rtl/>
              <w:lang w:bidi="fa-IR"/>
            </w:rPr>
            <w:t>)</w:t>
          </w:r>
        </w:p>
        <w:p w14:paraId="43758088"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 xml:space="preserve">1-2-5: این خدمت باید به چه کسانی ارایه شود؟ </w:t>
          </w:r>
        </w:p>
        <w:p w14:paraId="0DD0CA9C"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این خدمت باید به کلیه کسانی ارایه شود که واجد شرایط انجام آزمایش </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بوده و نتیجه آزمایش آنها مثبت است. </w:t>
          </w:r>
        </w:p>
        <w:p w14:paraId="1DF9770D"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2-2-5: توضیحات</w:t>
          </w:r>
        </w:p>
        <w:p w14:paraId="0658DFEE"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در صورت مثبت بودن آزمایش</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 به منظور تشخیص قطعی لازم است تا اقدامات زیر انجام پذیرد:</w:t>
          </w:r>
        </w:p>
        <w:p w14:paraId="1A935566" w14:textId="77777777" w:rsidR="0048038D" w:rsidRPr="0048038D" w:rsidRDefault="0048038D" w:rsidP="009A5977">
          <w:pPr>
            <w:numPr>
              <w:ilvl w:val="0"/>
              <w:numId w:val="5"/>
            </w:numPr>
            <w:bidi/>
            <w:spacing w:after="0" w:line="240" w:lineRule="auto"/>
            <w:ind w:firstLine="471"/>
            <w:jc w:val="lowKashida"/>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 xml:space="preserve">ارجاع مراجعه کننده به </w:t>
          </w:r>
          <w:r w:rsidRPr="0048038D">
            <w:rPr>
              <w:rFonts w:ascii="Times New Roman" w:eastAsia="Times New Roman" w:hAnsi="Times New Roman" w:cs="B Nazanin" w:hint="cs"/>
              <w:color w:val="000000"/>
              <w:sz w:val="24"/>
              <w:szCs w:val="24"/>
              <w:rtl/>
            </w:rPr>
            <w:t>پزشک</w:t>
          </w:r>
          <w:r w:rsidRPr="0048038D">
            <w:rPr>
              <w:rFonts w:ascii="Times New Roman" w:eastAsia="Times New Roman" w:hAnsi="Times New Roman" w:cs="B Nazanin" w:hint="cs"/>
              <w:sz w:val="24"/>
              <w:szCs w:val="24"/>
              <w:rtl/>
            </w:rPr>
            <w:t xml:space="preserve"> در مرکزخدمات جامع سلامت</w:t>
          </w:r>
        </w:p>
        <w:p w14:paraId="213FFCC7" w14:textId="77777777" w:rsidR="0048038D" w:rsidRPr="0048038D" w:rsidRDefault="0048038D" w:rsidP="009A5977">
          <w:pPr>
            <w:numPr>
              <w:ilvl w:val="0"/>
              <w:numId w:val="5"/>
            </w:numPr>
            <w:bidi/>
            <w:spacing w:after="0" w:line="240" w:lineRule="auto"/>
            <w:ind w:firstLine="472"/>
            <w:jc w:val="lowKashida"/>
            <w:rPr>
              <w:rFonts w:ascii="Times New Roman" w:eastAsia="Times New Roman" w:hAnsi="Times New Roman" w:cs="B Nazanin"/>
              <w:color w:val="000000"/>
              <w:sz w:val="24"/>
              <w:szCs w:val="24"/>
            </w:rPr>
          </w:pPr>
          <w:r w:rsidRPr="0048038D">
            <w:rPr>
              <w:rFonts w:ascii="Times New Roman" w:eastAsia="Times New Roman" w:hAnsi="Times New Roman" w:cs="B Nazanin" w:hint="cs"/>
              <w:sz w:val="24"/>
              <w:szCs w:val="24"/>
              <w:rtl/>
            </w:rPr>
            <w:t xml:space="preserve"> پیگیری نتیجه مراجعه </w:t>
          </w:r>
          <w:r w:rsidRPr="0048038D">
            <w:rPr>
              <w:rFonts w:ascii="Times New Roman" w:eastAsia="Times New Roman" w:hAnsi="Times New Roman" w:cs="B Nazanin" w:hint="cs"/>
              <w:color w:val="000000"/>
              <w:sz w:val="24"/>
              <w:szCs w:val="24"/>
              <w:rtl/>
            </w:rPr>
            <w:t xml:space="preserve">فرد </w:t>
          </w:r>
          <w:r w:rsidRPr="0048038D">
            <w:rPr>
              <w:rFonts w:ascii="Times New Roman" w:eastAsia="Times New Roman" w:hAnsi="Times New Roman" w:cs="B Nazanin"/>
              <w:color w:val="000000"/>
              <w:sz w:val="24"/>
              <w:szCs w:val="24"/>
              <w:rtl/>
            </w:rPr>
            <w:t xml:space="preserve">توسط </w:t>
          </w:r>
          <w:r w:rsidRPr="0048038D">
            <w:rPr>
              <w:rFonts w:ascii="Times New Roman" w:eastAsia="Times New Roman" w:hAnsi="Times New Roman" w:cs="B Nazanin" w:hint="cs"/>
              <w:color w:val="000000"/>
              <w:sz w:val="24"/>
              <w:szCs w:val="24"/>
              <w:rtl/>
            </w:rPr>
            <w:t>ماما/</w:t>
          </w:r>
          <w:r w:rsidRPr="0048038D">
            <w:rPr>
              <w:rFonts w:ascii="Times New Roman" w:eastAsia="Times New Roman" w:hAnsi="Times New Roman" w:cs="B Nazanin"/>
              <w:color w:val="000000"/>
              <w:sz w:val="24"/>
              <w:szCs w:val="24"/>
              <w:rtl/>
            </w:rPr>
            <w:t>مراقب سلامت</w:t>
          </w:r>
        </w:p>
        <w:p w14:paraId="2ED12627" w14:textId="77777777" w:rsidR="0048038D" w:rsidRPr="0048038D" w:rsidRDefault="0048038D" w:rsidP="0048038D">
          <w:pPr>
            <w:bidi/>
            <w:spacing w:after="0" w:line="240" w:lineRule="auto"/>
            <w:jc w:val="lowKashida"/>
            <w:rPr>
              <w:rFonts w:ascii="Times New Roman" w:eastAsia="Times New Roman" w:hAnsi="Times New Roman" w:cs="B Nazanin"/>
              <w:sz w:val="24"/>
              <w:szCs w:val="24"/>
            </w:rPr>
          </w:pPr>
        </w:p>
        <w:p w14:paraId="28B16110" w14:textId="77777777" w:rsidR="0048038D" w:rsidRPr="0048038D" w:rsidRDefault="0048038D" w:rsidP="0048038D">
          <w:pPr>
            <w:bidi/>
            <w:spacing w:after="0" w:line="240" w:lineRule="auto"/>
            <w:jc w:val="lowKashida"/>
            <w:rPr>
              <w:rFonts w:ascii="Times New Roman" w:eastAsia="Times New Roman" w:hAnsi="Times New Roman" w:cs="B Nazanin"/>
              <w:sz w:val="24"/>
              <w:szCs w:val="24"/>
            </w:rPr>
          </w:pPr>
        </w:p>
        <w:p w14:paraId="37E573D0"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31" w:name="_Toc122440379"/>
          <w:r w:rsidRPr="0048038D">
            <w:rPr>
              <w:rFonts w:ascii="B Nazanin" w:eastAsia="Times New Roman" w:hAnsi="B Nazanin" w:cs="Times New Roman" w:hint="cs"/>
              <w:b/>
              <w:bCs/>
              <w:caps/>
              <w:color w:val="0070C0"/>
              <w:spacing w:val="4"/>
              <w:sz w:val="28"/>
              <w:szCs w:val="28"/>
              <w:rtl/>
              <w:lang w:bidi="fa-IR"/>
            </w:rPr>
            <w:t xml:space="preserve">خدمت </w:t>
          </w:r>
          <w:r w:rsidRPr="0048038D">
            <w:rPr>
              <w:rFonts w:ascii="B Nazanin" w:eastAsia="Times New Roman" w:hAnsi="B Nazanin" w:cs="Times New Roman"/>
              <w:b/>
              <w:bCs/>
              <w:caps/>
              <w:color w:val="0070C0"/>
              <w:spacing w:val="4"/>
              <w:sz w:val="28"/>
              <w:szCs w:val="28"/>
              <w:lang w:bidi="fa-IR"/>
            </w:rPr>
            <w:t>6</w:t>
          </w:r>
          <w:r w:rsidRPr="0048038D">
            <w:rPr>
              <w:rFonts w:ascii="B Nazanin" w:eastAsia="Times New Roman" w:hAnsi="B Nazanin" w:cs="Times New Roman" w:hint="cs"/>
              <w:b/>
              <w:bCs/>
              <w:caps/>
              <w:color w:val="0070C0"/>
              <w:spacing w:val="4"/>
              <w:sz w:val="28"/>
              <w:szCs w:val="28"/>
              <w:rtl/>
              <w:lang w:bidi="fa-IR"/>
            </w:rPr>
            <w:t xml:space="preserve">: اعلام نتیجه آزمایش تشخیص سریع هپاتیت </w:t>
          </w:r>
          <w:r w:rsidRPr="0048038D">
            <w:rPr>
              <w:rFonts w:ascii="B Nazanin" w:eastAsia="Times New Roman" w:hAnsi="B Nazanin" w:cs="Times New Roman"/>
              <w:b/>
              <w:bCs/>
              <w:caps/>
              <w:color w:val="0070C0"/>
              <w:spacing w:val="4"/>
              <w:sz w:val="28"/>
              <w:szCs w:val="28"/>
              <w:lang w:bidi="fa-IR"/>
            </w:rPr>
            <w:t>B</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hint="cs"/>
              <w:b/>
              <w:bCs/>
              <w:caps/>
              <w:color w:val="0070C0"/>
              <w:spacing w:val="4"/>
              <w:sz w:val="28"/>
              <w:szCs w:val="28"/>
              <w:rtl/>
              <w:lang w:bidi="fa-IR"/>
            </w:rPr>
            <w:t>(</w:t>
          </w:r>
          <w:r w:rsidRPr="0048038D">
            <w:rPr>
              <w:rFonts w:ascii="B Nazanin" w:eastAsia="Times New Roman" w:hAnsi="B Nazanin" w:cs="Times New Roman"/>
              <w:b/>
              <w:bCs/>
              <w:caps/>
              <w:color w:val="0070C0"/>
              <w:spacing w:val="4"/>
              <w:sz w:val="28"/>
              <w:szCs w:val="28"/>
              <w:lang w:bidi="fa-IR"/>
            </w:rPr>
            <w:t>RDT</w:t>
          </w:r>
          <w:r w:rsidRPr="0048038D">
            <w:rPr>
              <w:rFonts w:ascii="B Nazanin" w:eastAsia="Times New Roman" w:hAnsi="B Nazanin" w:cs="Times New Roman" w:hint="cs"/>
              <w:b/>
              <w:bCs/>
              <w:caps/>
              <w:color w:val="0070C0"/>
              <w:spacing w:val="4"/>
              <w:sz w:val="28"/>
              <w:szCs w:val="28"/>
              <w:rtl/>
              <w:lang w:bidi="fa-IR"/>
            </w:rPr>
            <w:t>) به مراجعه کننده</w:t>
          </w:r>
          <w:bookmarkEnd w:id="31"/>
          <w:r w:rsidRPr="0048038D">
            <w:rPr>
              <w:rFonts w:ascii="B Nazanin" w:eastAsia="Times New Roman" w:hAnsi="B Nazanin" w:cs="Times New Roman" w:hint="cs"/>
              <w:b/>
              <w:bCs/>
              <w:caps/>
              <w:color w:val="0070C0"/>
              <w:spacing w:val="4"/>
              <w:sz w:val="28"/>
              <w:szCs w:val="28"/>
              <w:rtl/>
              <w:lang w:bidi="fa-IR"/>
            </w:rPr>
            <w:t xml:space="preserve"> </w:t>
          </w:r>
        </w:p>
        <w:p w14:paraId="7898B399"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7030A0"/>
              <w:sz w:val="28"/>
              <w:szCs w:val="28"/>
              <w:rtl/>
              <w:lang w:bidi="fa-IR"/>
            </w:rPr>
            <w:t xml:space="preserve">1-6: اقدامات انجام شده در صورت منفی بودن نتیجه آزمایش </w:t>
          </w:r>
          <w:r w:rsidRPr="0048038D">
            <w:rPr>
              <w:rFonts w:ascii="Calibri" w:eastAsia="Times New Roman" w:hAnsi="Calibri" w:cs="B Nazanin"/>
              <w:color w:val="7030A0"/>
              <w:sz w:val="28"/>
              <w:szCs w:val="28"/>
              <w:lang w:bidi="fa-IR"/>
            </w:rPr>
            <w:t>RDT</w:t>
          </w:r>
          <w:r w:rsidRPr="0048038D">
            <w:rPr>
              <w:rFonts w:ascii="Calibri" w:eastAsia="Times New Roman" w:hAnsi="Calibri" w:cs="B Nazanin" w:hint="cs"/>
              <w:color w:val="7030A0"/>
              <w:sz w:val="28"/>
              <w:szCs w:val="28"/>
              <w:rtl/>
              <w:lang w:bidi="fa-IR"/>
            </w:rPr>
            <w:t xml:space="preserve"> (</w:t>
          </w:r>
          <w:r w:rsidRPr="0048038D">
            <w:rPr>
              <w:rFonts w:ascii="Calibri" w:eastAsia="Times New Roman" w:hAnsi="Calibri" w:cs="B Nazanin"/>
              <w:color w:val="7030A0"/>
              <w:sz w:val="28"/>
              <w:szCs w:val="28"/>
              <w:lang w:bidi="fa-IR"/>
            </w:rPr>
            <w:t>HBs Ag</w:t>
          </w:r>
          <w:r w:rsidRPr="0048038D">
            <w:rPr>
              <w:rFonts w:ascii="Calibri" w:eastAsia="Times New Roman" w:hAnsi="Calibri" w:cs="B Nazanin" w:hint="cs"/>
              <w:color w:val="7030A0"/>
              <w:sz w:val="28"/>
              <w:szCs w:val="28"/>
              <w:rtl/>
              <w:lang w:bidi="fa-IR"/>
            </w:rPr>
            <w:t xml:space="preserve">) </w:t>
          </w:r>
        </w:p>
        <w:p w14:paraId="152EE7E6"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lastRenderedPageBreak/>
            <w:t xml:space="preserve">1-1-6: این خدمت باید به چه کسانی ارایه شود؟ </w:t>
          </w:r>
        </w:p>
        <w:p w14:paraId="43832B03"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این خدمت باید به فردی ارایه شود که نتیجه آزمایش </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وی منفی است. </w:t>
          </w:r>
        </w:p>
        <w:p w14:paraId="1A15DE5F"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2-1-6:</w:t>
          </w:r>
          <w:r w:rsidRPr="0048038D">
            <w:rPr>
              <w:rFonts w:ascii="Calibri" w:eastAsia="Times New Roman" w:hAnsi="Calibri" w:cs="B Nazanin"/>
              <w:color w:val="FF0000"/>
              <w:sz w:val="24"/>
              <w:szCs w:val="24"/>
              <w:lang w:bidi="fa-IR"/>
            </w:rPr>
            <w:t xml:space="preserve"> </w:t>
          </w:r>
          <w:r w:rsidRPr="0048038D">
            <w:rPr>
              <w:rFonts w:ascii="Calibri" w:eastAsia="Times New Roman" w:hAnsi="Calibri" w:cs="B Nazanin" w:hint="cs"/>
              <w:color w:val="FF0000"/>
              <w:sz w:val="24"/>
              <w:szCs w:val="24"/>
              <w:rtl/>
              <w:lang w:bidi="fa-IR"/>
            </w:rPr>
            <w:t>توضیحات:</w:t>
          </w:r>
        </w:p>
        <w:p w14:paraId="5400928A"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در صورت منفی بودن آزمایش</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هپاتیت </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lang w:bidi="fa-IR"/>
            </w:rPr>
            <w:t xml:space="preserve"> لازم است اقدامات زیر انجام پذیرد:</w:t>
          </w:r>
        </w:p>
        <w:p w14:paraId="3502A288" w14:textId="77777777" w:rsidR="0048038D" w:rsidRPr="0048038D" w:rsidRDefault="0048038D" w:rsidP="009A5977">
          <w:pPr>
            <w:numPr>
              <w:ilvl w:val="0"/>
              <w:numId w:val="4"/>
            </w:numPr>
            <w:bidi/>
            <w:spacing w:after="0" w:line="240" w:lineRule="auto"/>
            <w:jc w:val="lowKashida"/>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 xml:space="preserve">آموزش در خصوص بیماری و راه‌های پیشگیری (به مدت 15-10 دقیقه بر اساس </w:t>
          </w:r>
          <w:r w:rsidRPr="0048038D">
            <w:rPr>
              <w:rFonts w:ascii="Times New Roman" w:eastAsia="Times New Roman" w:hAnsi="Times New Roman" w:cs="B Nazanin"/>
              <w:sz w:val="24"/>
              <w:szCs w:val="24"/>
            </w:rPr>
            <w:t>SHEP model</w:t>
          </w:r>
          <w:r w:rsidRPr="0048038D">
            <w:rPr>
              <w:rFonts w:ascii="Times New Roman" w:eastAsia="Times New Roman" w:hAnsi="Times New Roman" w:cs="B Nazanin" w:hint="cs"/>
              <w:sz w:val="24"/>
              <w:szCs w:val="24"/>
              <w:rtl/>
              <w:lang w:bidi="fa-IR"/>
            </w:rPr>
            <w:t>)</w:t>
          </w:r>
        </w:p>
        <w:p w14:paraId="4122128C" w14:textId="77777777" w:rsidR="0048038D" w:rsidRPr="0048038D" w:rsidRDefault="0048038D" w:rsidP="009A5977">
          <w:pPr>
            <w:numPr>
              <w:ilvl w:val="0"/>
              <w:numId w:val="4"/>
            </w:numPr>
            <w:bidi/>
            <w:spacing w:after="0" w:line="240" w:lineRule="auto"/>
            <w:jc w:val="lowKashida"/>
            <w:rPr>
              <w:rFonts w:ascii="Times New Roman" w:eastAsia="Times New Roman" w:hAnsi="Times New Roman" w:cs="B Nazanin"/>
              <w:color w:val="000000"/>
              <w:sz w:val="24"/>
              <w:szCs w:val="24"/>
            </w:rPr>
          </w:pPr>
          <w:r w:rsidRPr="0048038D">
            <w:rPr>
              <w:rFonts w:ascii="Times New Roman" w:eastAsia="Times New Roman" w:hAnsi="Times New Roman" w:cs="B Nazanin" w:hint="cs"/>
              <w:sz w:val="24"/>
              <w:szCs w:val="24"/>
              <w:rtl/>
            </w:rPr>
            <w:t xml:space="preserve">توصیه به مراجعه </w:t>
          </w:r>
          <w:r w:rsidRPr="0048038D">
            <w:rPr>
              <w:rFonts w:ascii="Times New Roman" w:eastAsia="Times New Roman" w:hAnsi="Times New Roman" w:cs="B Nazanin" w:hint="cs"/>
              <w:sz w:val="24"/>
              <w:szCs w:val="24"/>
              <w:rtl/>
              <w:lang w:bidi="fa-IR"/>
            </w:rPr>
            <w:t xml:space="preserve">فرد </w:t>
          </w:r>
          <w:r w:rsidRPr="0048038D">
            <w:rPr>
              <w:rFonts w:ascii="Times New Roman" w:eastAsia="Times New Roman" w:hAnsi="Times New Roman" w:cs="B Nazanin" w:hint="cs"/>
              <w:sz w:val="24"/>
              <w:szCs w:val="24"/>
              <w:rtl/>
            </w:rPr>
            <w:t xml:space="preserve">جهت انجام آزمایش هپاتیت </w:t>
          </w:r>
          <w:r w:rsidRPr="0048038D">
            <w:rPr>
              <w:rFonts w:ascii="Times New Roman" w:eastAsia="Times New Roman" w:hAnsi="Times New Roman" w:cs="B Nazanin"/>
              <w:sz w:val="24"/>
              <w:szCs w:val="24"/>
            </w:rPr>
            <w:t xml:space="preserve"> C</w:t>
          </w:r>
          <w:r w:rsidRPr="0048038D">
            <w:rPr>
              <w:rFonts w:ascii="Times New Roman" w:eastAsia="Times New Roman" w:hAnsi="Times New Roman" w:cs="B Nazanin" w:hint="cs"/>
              <w:sz w:val="24"/>
              <w:szCs w:val="24"/>
              <w:rtl/>
            </w:rPr>
            <w:t xml:space="preserve">هر 6 </w:t>
          </w:r>
          <w:r w:rsidRPr="0048038D">
            <w:rPr>
              <w:rFonts w:ascii="Times New Roman" w:eastAsia="Times New Roman" w:hAnsi="Times New Roman" w:cs="B Nazanin" w:hint="cs"/>
              <w:color w:val="000000"/>
              <w:sz w:val="24"/>
              <w:szCs w:val="24"/>
              <w:rtl/>
            </w:rPr>
            <w:t>ماه (تا زمان مصرف ماده مخدر)</w:t>
          </w:r>
        </w:p>
        <w:p w14:paraId="532E6837" w14:textId="77777777" w:rsidR="0048038D" w:rsidRPr="0048038D" w:rsidRDefault="0048038D" w:rsidP="009A5977">
          <w:pPr>
            <w:numPr>
              <w:ilvl w:val="0"/>
              <w:numId w:val="4"/>
            </w:numPr>
            <w:bidi/>
            <w:spacing w:after="0" w:line="240" w:lineRule="auto"/>
            <w:jc w:val="both"/>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 xml:space="preserve">در صورت عدم ابتلا به هپاتیت </w:t>
          </w:r>
          <w:r w:rsidRPr="0048038D">
            <w:rPr>
              <w:rFonts w:ascii="Times New Roman" w:eastAsia="Times New Roman" w:hAnsi="Times New Roman" w:cs="B Nazanin"/>
              <w:sz w:val="24"/>
              <w:szCs w:val="24"/>
            </w:rPr>
            <w:t>B</w:t>
          </w:r>
          <w:r w:rsidRPr="0048038D">
            <w:rPr>
              <w:rFonts w:ascii="Times New Roman" w:eastAsia="Times New Roman" w:hAnsi="Times New Roman" w:cs="B Nazanin" w:hint="cs"/>
              <w:sz w:val="24"/>
              <w:szCs w:val="24"/>
              <w:rtl/>
              <w:lang w:bidi="fa-IR"/>
            </w:rPr>
            <w:t xml:space="preserve"> و </w:t>
          </w:r>
          <w:r w:rsidRPr="0048038D">
            <w:rPr>
              <w:rFonts w:ascii="Times New Roman" w:eastAsia="Times New Roman" w:hAnsi="Times New Roman" w:cs="B Nazanin" w:hint="cs"/>
              <w:sz w:val="24"/>
              <w:szCs w:val="24"/>
              <w:rtl/>
            </w:rPr>
            <w:t xml:space="preserve">منفی بودن سابقه واکسیناسیون، تزریق واکسن هپاتیت </w:t>
          </w:r>
          <w:r w:rsidRPr="0048038D">
            <w:rPr>
              <w:rFonts w:ascii="Times New Roman" w:eastAsia="Times New Roman" w:hAnsi="Times New Roman" w:cs="B Nazanin"/>
              <w:sz w:val="24"/>
              <w:szCs w:val="24"/>
            </w:rPr>
            <w:t>B</w:t>
          </w:r>
          <w:r w:rsidRPr="0048038D">
            <w:rPr>
              <w:rFonts w:ascii="Times New Roman" w:eastAsia="Times New Roman" w:hAnsi="Times New Roman" w:cs="B Nazanin" w:hint="cs"/>
              <w:sz w:val="24"/>
              <w:szCs w:val="24"/>
              <w:rtl/>
            </w:rPr>
            <w:t xml:space="preserve"> (با تاکید بر تاریخ مراجعه بعدی مطابق آخرین راهنمای ایمنسازی کشوری)</w:t>
          </w:r>
        </w:p>
        <w:p w14:paraId="3660DA47" w14:textId="14E947D4" w:rsidR="0048038D" w:rsidRPr="00F258FA" w:rsidRDefault="0048038D" w:rsidP="007A1C72">
          <w:pPr>
            <w:numPr>
              <w:ilvl w:val="0"/>
              <w:numId w:val="4"/>
            </w:numPr>
            <w:bidi/>
            <w:spacing w:after="0" w:line="240" w:lineRule="auto"/>
            <w:jc w:val="lowKashida"/>
            <w:rPr>
              <w:rFonts w:ascii="Times New Roman" w:eastAsia="Times New Roman" w:hAnsi="Times New Roman" w:cs="B Nazanin"/>
              <w:sz w:val="24"/>
              <w:szCs w:val="24"/>
            </w:rPr>
          </w:pPr>
          <w:r w:rsidRPr="00F258FA">
            <w:rPr>
              <w:rFonts w:ascii="Times New Roman" w:eastAsia="Times New Roman" w:hAnsi="Times New Roman" w:cs="B Nazanin" w:hint="cs"/>
              <w:sz w:val="24"/>
              <w:szCs w:val="24"/>
              <w:rtl/>
            </w:rPr>
            <w:t xml:space="preserve">توصیه به استفاده از </w:t>
          </w:r>
          <w:r w:rsidR="007A1C72" w:rsidRPr="00627035">
            <w:rPr>
              <w:rFonts w:ascii="Times New Roman" w:eastAsia="Times New Roman" w:hAnsi="Times New Roman" w:cs="B Nazanin" w:hint="cs"/>
              <w:sz w:val="24"/>
              <w:szCs w:val="24"/>
              <w:rtl/>
            </w:rPr>
            <w:t xml:space="preserve">مراقبت های پیشگیرانه </w:t>
          </w:r>
          <w:r w:rsidRPr="00F258FA">
            <w:rPr>
              <w:rFonts w:ascii="Times New Roman" w:eastAsia="Times New Roman" w:hAnsi="Times New Roman" w:cs="B Nazanin" w:hint="cs"/>
              <w:sz w:val="24"/>
              <w:szCs w:val="24"/>
              <w:rtl/>
            </w:rPr>
            <w:t xml:space="preserve">(اگر فرد </w:t>
          </w:r>
          <w:r w:rsidRPr="00F258FA">
            <w:rPr>
              <w:rFonts w:ascii="Calibri" w:eastAsia="Times New Roman" w:hAnsi="Calibri" w:cs="B Nazanin" w:hint="cs"/>
              <w:sz w:val="24"/>
              <w:szCs w:val="24"/>
              <w:rtl/>
              <w:lang w:bidi="fa-IR"/>
            </w:rPr>
            <w:t>از نظر رفتارهای جنسی پرخطر غربالگری مثبت دارد)</w:t>
          </w:r>
        </w:p>
        <w:p w14:paraId="3CA29688" w14:textId="77777777" w:rsidR="0048038D" w:rsidRPr="0048038D" w:rsidRDefault="0048038D" w:rsidP="009A5977">
          <w:pPr>
            <w:numPr>
              <w:ilvl w:val="0"/>
              <w:numId w:val="4"/>
            </w:numPr>
            <w:bidi/>
            <w:spacing w:after="0" w:line="240" w:lineRule="auto"/>
            <w:jc w:val="lowKashida"/>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معرفی فرد به مراکز درمان نگهدارنده با متادون (اگر فرد در حال حاضر مصرف کننده مواد مخدر است)</w:t>
          </w:r>
        </w:p>
        <w:p w14:paraId="4475B6D9" w14:textId="77777777" w:rsidR="0048038D" w:rsidRPr="0048038D" w:rsidRDefault="0048038D" w:rsidP="0048038D">
          <w:pPr>
            <w:bidi/>
            <w:spacing w:after="0" w:line="240" w:lineRule="auto"/>
            <w:jc w:val="both"/>
            <w:rPr>
              <w:rFonts w:ascii="Calibri" w:eastAsia="Times New Roman" w:hAnsi="Calibri" w:cs="B Nazanin"/>
              <w:color w:val="7030A0"/>
              <w:sz w:val="28"/>
              <w:szCs w:val="28"/>
              <w:rtl/>
              <w:lang w:bidi="fa-IR"/>
            </w:rPr>
          </w:pPr>
          <w:r w:rsidRPr="0048038D">
            <w:rPr>
              <w:rFonts w:ascii="Calibri" w:eastAsia="Times New Roman" w:hAnsi="Calibri" w:cs="B Nazanin" w:hint="cs"/>
              <w:color w:val="7030A0"/>
              <w:sz w:val="28"/>
              <w:szCs w:val="28"/>
              <w:rtl/>
              <w:lang w:bidi="fa-IR"/>
            </w:rPr>
            <w:t xml:space="preserve">2-6: اقدامات انجام شده در صورت مثبت بودن نتیجه آزمایش </w:t>
          </w:r>
          <w:r w:rsidRPr="0048038D">
            <w:rPr>
              <w:rFonts w:ascii="Calibri" w:eastAsia="Times New Roman" w:hAnsi="Calibri" w:cs="B Nazanin"/>
              <w:color w:val="7030A0"/>
              <w:sz w:val="28"/>
              <w:szCs w:val="28"/>
              <w:lang w:bidi="fa-IR"/>
            </w:rPr>
            <w:t>RDT</w:t>
          </w:r>
          <w:r w:rsidRPr="0048038D">
            <w:rPr>
              <w:rFonts w:ascii="Calibri" w:eastAsia="Times New Roman" w:hAnsi="Calibri" w:cs="B Nazanin"/>
              <w:color w:val="7030A0"/>
              <w:sz w:val="28"/>
              <w:szCs w:val="28"/>
              <w:rtl/>
              <w:lang w:bidi="fa-IR"/>
            </w:rPr>
            <w:t xml:space="preserve"> </w:t>
          </w:r>
          <w:r w:rsidRPr="0048038D">
            <w:rPr>
              <w:rFonts w:ascii="Calibri" w:eastAsia="Times New Roman" w:hAnsi="Calibri" w:cs="B Nazanin" w:hint="cs"/>
              <w:color w:val="7030A0"/>
              <w:sz w:val="28"/>
              <w:szCs w:val="28"/>
              <w:rtl/>
              <w:lang w:bidi="fa-IR"/>
            </w:rPr>
            <w:t>(</w:t>
          </w:r>
          <w:r w:rsidRPr="0048038D">
            <w:rPr>
              <w:rFonts w:ascii="Calibri" w:eastAsia="Times New Roman" w:hAnsi="Calibri" w:cs="B Nazanin"/>
              <w:color w:val="7030A0"/>
              <w:sz w:val="28"/>
              <w:szCs w:val="28"/>
              <w:lang w:bidi="fa-IR"/>
            </w:rPr>
            <w:t>HBs Ag</w:t>
          </w:r>
          <w:r w:rsidRPr="0048038D">
            <w:rPr>
              <w:rFonts w:ascii="Calibri" w:eastAsia="Times New Roman" w:hAnsi="Calibri" w:cs="B Nazanin" w:hint="cs"/>
              <w:color w:val="7030A0"/>
              <w:sz w:val="28"/>
              <w:szCs w:val="28"/>
              <w:rtl/>
              <w:lang w:bidi="fa-IR"/>
            </w:rPr>
            <w:t xml:space="preserve">) </w:t>
          </w:r>
        </w:p>
        <w:p w14:paraId="72F47BB2"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 xml:space="preserve">1-2-6: این خدمت باید به چه کسانی ارایه شود؟ </w:t>
          </w:r>
        </w:p>
        <w:p w14:paraId="283A45D7"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این خدمت باید به فردی ارایه شود که نتیجه آزمایش </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وی مثبت است. </w:t>
          </w:r>
        </w:p>
        <w:p w14:paraId="5E960B6A"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2-2-6: توضیحات:</w:t>
          </w:r>
        </w:p>
        <w:p w14:paraId="3D40D832"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در صورت مثبت بودن آزمایش</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هپاتیت </w:t>
          </w:r>
          <w:r w:rsidRPr="0048038D">
            <w:rPr>
              <w:rFonts w:ascii="Calibri" w:eastAsia="Times New Roman" w:hAnsi="Calibri" w:cs="B Nazanin"/>
              <w:sz w:val="24"/>
              <w:szCs w:val="24"/>
              <w:lang w:bidi="fa-IR"/>
            </w:rPr>
            <w:t>B</w:t>
          </w:r>
          <w:r w:rsidRPr="0048038D">
            <w:rPr>
              <w:rFonts w:ascii="Calibri" w:eastAsia="Times New Roman" w:hAnsi="Calibri" w:cs="B Nazanin" w:hint="cs"/>
              <w:sz w:val="24"/>
              <w:szCs w:val="24"/>
              <w:rtl/>
              <w:lang w:bidi="fa-IR"/>
            </w:rPr>
            <w:t xml:space="preserve"> لازم است اقدامات زیر انجام پذیرد:</w:t>
          </w:r>
        </w:p>
        <w:p w14:paraId="7BB2C536" w14:textId="77777777" w:rsidR="0048038D" w:rsidRPr="0048038D" w:rsidRDefault="0048038D" w:rsidP="009A5977">
          <w:pPr>
            <w:numPr>
              <w:ilvl w:val="0"/>
              <w:numId w:val="5"/>
            </w:numPr>
            <w:bidi/>
            <w:spacing w:after="0" w:line="240" w:lineRule="auto"/>
            <w:ind w:firstLine="471"/>
            <w:jc w:val="lowKashida"/>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ارجاع فرد به</w:t>
          </w:r>
          <w:r w:rsidRPr="0048038D">
            <w:rPr>
              <w:rFonts w:ascii="Times New Roman" w:eastAsia="Times New Roman" w:hAnsi="Times New Roman" w:cs="B Nazanin" w:hint="cs"/>
              <w:color w:val="000000"/>
              <w:sz w:val="24"/>
              <w:szCs w:val="24"/>
              <w:rtl/>
            </w:rPr>
            <w:t xml:space="preserve"> پزشک </w:t>
          </w:r>
          <w:r w:rsidRPr="0048038D">
            <w:rPr>
              <w:rFonts w:ascii="Times New Roman" w:eastAsia="Times New Roman" w:hAnsi="Times New Roman" w:cs="B Nazanin" w:hint="cs"/>
              <w:sz w:val="24"/>
              <w:szCs w:val="24"/>
              <w:rtl/>
            </w:rPr>
            <w:t>در مرکز خدمات جامع سلامت</w:t>
          </w:r>
        </w:p>
        <w:p w14:paraId="14449AA9" w14:textId="77777777" w:rsidR="0048038D" w:rsidRPr="0048038D" w:rsidRDefault="0048038D" w:rsidP="009A5977">
          <w:pPr>
            <w:numPr>
              <w:ilvl w:val="0"/>
              <w:numId w:val="5"/>
            </w:numPr>
            <w:bidi/>
            <w:spacing w:after="0" w:line="240" w:lineRule="auto"/>
            <w:ind w:firstLine="472"/>
            <w:jc w:val="lowKashida"/>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پیگیری نتیجه مراجعه فرد</w:t>
          </w:r>
        </w:p>
        <w:p w14:paraId="26EE0A8E" w14:textId="77777777" w:rsidR="0048038D" w:rsidRPr="0048038D" w:rsidRDefault="0048038D" w:rsidP="0048038D">
          <w:pPr>
            <w:bidi/>
            <w:spacing w:after="0" w:line="240" w:lineRule="auto"/>
            <w:jc w:val="lowKashida"/>
            <w:rPr>
              <w:rFonts w:ascii="Times New Roman" w:eastAsia="Times New Roman" w:hAnsi="Times New Roman" w:cs="B Nazanin"/>
              <w:sz w:val="24"/>
              <w:szCs w:val="24"/>
              <w:rtl/>
            </w:rPr>
          </w:pPr>
        </w:p>
        <w:p w14:paraId="1517B62A" w14:textId="79E6875C" w:rsidR="0048038D" w:rsidRPr="0048038D" w:rsidRDefault="0048038D" w:rsidP="001E3434">
          <w:pPr>
            <w:bidi/>
            <w:spacing w:after="0" w:line="240" w:lineRule="auto"/>
            <w:jc w:val="lowKashida"/>
            <w:rPr>
              <w:rFonts w:ascii="Calibri" w:eastAsia="Times New Roman" w:hAnsi="Calibri" w:cs="B Nazanin"/>
              <w:b/>
              <w:bCs/>
              <w:color w:val="00B050"/>
              <w:sz w:val="28"/>
              <w:szCs w:val="28"/>
              <w:u w:val="single"/>
              <w:rtl/>
              <w:lang w:bidi="fa-IR"/>
            </w:rPr>
          </w:pPr>
          <w:r w:rsidRPr="0048038D">
            <w:rPr>
              <w:rFonts w:ascii="Calibri" w:eastAsia="Times New Roman" w:hAnsi="Calibri" w:cs="B Nazanin" w:hint="cs"/>
              <w:b/>
              <w:bCs/>
              <w:color w:val="00B050"/>
              <w:sz w:val="28"/>
              <w:szCs w:val="28"/>
              <w:u w:val="single"/>
              <w:rtl/>
              <w:lang w:bidi="fa-IR"/>
            </w:rPr>
            <w:t xml:space="preserve">خدمات فعال (اکتیو)که توسط </w:t>
          </w:r>
          <w:r w:rsidR="001157D0">
            <w:rPr>
              <w:rFonts w:ascii="Calibri" w:eastAsia="Times New Roman" w:hAnsi="Calibri" w:cs="B Nazanin" w:hint="cs"/>
              <w:b/>
              <w:bCs/>
              <w:color w:val="00B050"/>
              <w:sz w:val="28"/>
              <w:szCs w:val="28"/>
              <w:u w:val="single"/>
              <w:rtl/>
              <w:lang w:bidi="fa-IR"/>
            </w:rPr>
            <w:t xml:space="preserve"> </w:t>
          </w:r>
          <w:r w:rsidR="001E3434" w:rsidRPr="00627035">
            <w:rPr>
              <w:rFonts w:ascii="Calibri" w:eastAsia="Times New Roman" w:hAnsi="Calibri" w:cs="B Nazanin" w:hint="cs"/>
              <w:b/>
              <w:bCs/>
              <w:color w:val="00B050"/>
              <w:sz w:val="28"/>
              <w:szCs w:val="28"/>
              <w:u w:val="single"/>
              <w:rtl/>
              <w:lang w:bidi="fa-IR"/>
            </w:rPr>
            <w:t xml:space="preserve">مراقب سلامت پایگاه کاهش آسیب </w:t>
          </w:r>
          <w:r w:rsidRPr="0048038D">
            <w:rPr>
              <w:rFonts w:ascii="Calibri" w:eastAsia="Times New Roman" w:hAnsi="Calibri" w:cs="B Nazanin" w:hint="cs"/>
              <w:b/>
              <w:bCs/>
              <w:color w:val="00B050"/>
              <w:sz w:val="28"/>
              <w:szCs w:val="28"/>
              <w:u w:val="single"/>
              <w:rtl/>
              <w:lang w:bidi="fa-IR"/>
            </w:rPr>
            <w:t xml:space="preserve">، در </w:t>
          </w:r>
          <w:r w:rsidR="001E3434" w:rsidRPr="00627035">
            <w:rPr>
              <w:rFonts w:ascii="Calibri" w:eastAsia="Times New Roman" w:hAnsi="Calibri" w:cs="B Nazanin" w:hint="cs"/>
              <w:b/>
              <w:bCs/>
              <w:color w:val="00B050"/>
              <w:sz w:val="28"/>
              <w:szCs w:val="28"/>
              <w:u w:val="single"/>
              <w:rtl/>
              <w:lang w:bidi="fa-IR"/>
            </w:rPr>
            <w:t>پایگاه کاهش آسیب</w:t>
          </w:r>
          <w:r w:rsidR="001E3434" w:rsidRPr="0048038D">
            <w:rPr>
              <w:rFonts w:ascii="B Nazanin" w:eastAsia="Times New Roman" w:hAnsi="B Nazanin" w:cs="B Nazanin" w:hint="cs"/>
              <w:b/>
              <w:bCs/>
              <w:caps/>
              <w:color w:val="0070C0"/>
              <w:spacing w:val="4"/>
              <w:sz w:val="28"/>
              <w:szCs w:val="28"/>
              <w:u w:val="single"/>
              <w:rtl/>
              <w:lang w:bidi="fa-IR"/>
            </w:rPr>
            <w:t xml:space="preserve"> </w:t>
          </w:r>
          <w:r w:rsidRPr="0048038D">
            <w:rPr>
              <w:rFonts w:ascii="Calibri" w:eastAsia="Times New Roman" w:hAnsi="Calibri" w:cs="B Nazanin" w:hint="cs"/>
              <w:b/>
              <w:bCs/>
              <w:color w:val="00B050"/>
              <w:sz w:val="28"/>
              <w:szCs w:val="28"/>
              <w:u w:val="single"/>
              <w:rtl/>
              <w:lang w:bidi="fa-IR"/>
            </w:rPr>
            <w:t>ارایه می شود</w:t>
          </w:r>
        </w:p>
        <w:p w14:paraId="49B43529" w14:textId="4DD6EFC7" w:rsidR="0048038D" w:rsidRPr="0048038D" w:rsidRDefault="0048038D" w:rsidP="00674490">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32" w:name="_Toc96423577"/>
          <w:bookmarkStart w:id="33" w:name="_Toc122440380"/>
          <w:r w:rsidRPr="0048038D">
            <w:rPr>
              <w:rFonts w:ascii="B Nazanin" w:eastAsia="Times New Roman" w:hAnsi="B Nazanin" w:cs="Times New Roman" w:hint="cs"/>
              <w:b/>
              <w:bCs/>
              <w:caps/>
              <w:color w:val="0070C0"/>
              <w:spacing w:val="4"/>
              <w:sz w:val="28"/>
              <w:szCs w:val="28"/>
              <w:rtl/>
              <w:lang w:bidi="fa-IR"/>
            </w:rPr>
            <w:t xml:space="preserve">شرح وظایف </w:t>
          </w:r>
          <w:r w:rsidR="001157D0">
            <w:rPr>
              <w:rFonts w:ascii="B Nazanin" w:eastAsia="Times New Roman" w:hAnsi="B Nazanin" w:cs="B Nazanin" w:hint="cs"/>
              <w:b/>
              <w:bCs/>
              <w:caps/>
              <w:color w:val="0070C0"/>
              <w:spacing w:val="4"/>
              <w:sz w:val="28"/>
              <w:szCs w:val="28"/>
              <w:u w:val="single"/>
              <w:rtl/>
              <w:lang w:bidi="fa-IR"/>
            </w:rPr>
            <w:t xml:space="preserve"> کارشناس </w:t>
          </w:r>
          <w:r w:rsidR="00674490">
            <w:rPr>
              <w:rFonts w:ascii="B Nazanin" w:eastAsia="Times New Roman" w:hAnsi="B Nazanin" w:cs="B Nazanin" w:hint="cs"/>
              <w:b/>
              <w:bCs/>
              <w:caps/>
              <w:color w:val="0070C0"/>
              <w:spacing w:val="4"/>
              <w:sz w:val="28"/>
              <w:szCs w:val="28"/>
              <w:u w:val="single"/>
              <w:rtl/>
              <w:lang w:bidi="fa-IR"/>
            </w:rPr>
            <w:t>مراقب سلامت پایگاه کاهش آسیب</w:t>
          </w:r>
          <w:r w:rsidRPr="0048038D">
            <w:rPr>
              <w:rFonts w:ascii="B Nazanin" w:eastAsia="Times New Roman" w:hAnsi="B Nazanin" w:cs="B Nazanin" w:hint="cs"/>
              <w:b/>
              <w:bCs/>
              <w:caps/>
              <w:color w:val="0070C0"/>
              <w:spacing w:val="4"/>
              <w:sz w:val="28"/>
              <w:szCs w:val="28"/>
              <w:u w:val="single"/>
              <w:rtl/>
              <w:lang w:bidi="fa-IR"/>
            </w:rPr>
            <w:t xml:space="preserve"> </w:t>
          </w:r>
          <w:r w:rsidRPr="0048038D">
            <w:rPr>
              <w:rFonts w:ascii="B Nazanin" w:eastAsia="Times New Roman" w:hAnsi="B Nazanin" w:cs="Times New Roman"/>
              <w:b/>
              <w:bCs/>
              <w:caps/>
              <w:color w:val="0070C0"/>
              <w:spacing w:val="4"/>
              <w:sz w:val="28"/>
              <w:szCs w:val="28"/>
              <w:rtl/>
              <w:lang w:bidi="fa-IR"/>
            </w:rPr>
            <w:t>در دستور</w:t>
          </w:r>
          <w:r w:rsidRPr="0048038D">
            <w:rPr>
              <w:rFonts w:ascii="B Nazanin" w:eastAsia="Times New Roman" w:hAnsi="B Nazanin" w:cs="Times New Roman" w:hint="cs"/>
              <w:b/>
              <w:bCs/>
              <w:caps/>
              <w:color w:val="0070C0"/>
              <w:spacing w:val="4"/>
              <w:sz w:val="28"/>
              <w:szCs w:val="28"/>
              <w:rtl/>
              <w:lang w:bidi="fa-IR"/>
            </w:rPr>
            <w:t>ال</w:t>
          </w:r>
          <w:r w:rsidRPr="0048038D">
            <w:rPr>
              <w:rFonts w:ascii="B Nazanin" w:eastAsia="Times New Roman" w:hAnsi="B Nazanin" w:cs="Times New Roman"/>
              <w:b/>
              <w:bCs/>
              <w:caps/>
              <w:color w:val="0070C0"/>
              <w:spacing w:val="4"/>
              <w:sz w:val="28"/>
              <w:szCs w:val="28"/>
              <w:rtl/>
              <w:lang w:bidi="fa-IR"/>
            </w:rPr>
            <w:t>عمل</w:t>
          </w:r>
          <w:r w:rsidRPr="0048038D">
            <w:rPr>
              <w:rFonts w:ascii="B Nazanin" w:eastAsia="Times New Roman" w:hAnsi="B Nazanin" w:cs="Times New Roman"/>
              <w:b/>
              <w:bCs/>
              <w:caps/>
              <w:color w:val="FF0000"/>
              <w:spacing w:val="4"/>
              <w:sz w:val="28"/>
              <w:szCs w:val="28"/>
              <w:rtl/>
              <w:lang w:bidi="fa-IR"/>
            </w:rPr>
            <w:t xml:space="preserve"> </w:t>
          </w:r>
          <w:r w:rsidRPr="0048038D">
            <w:rPr>
              <w:rFonts w:ascii="B Nazanin" w:eastAsia="Times New Roman" w:hAnsi="B Nazanin" w:cs="Times New Roman"/>
              <w:b/>
              <w:bCs/>
              <w:caps/>
              <w:color w:val="0070C0"/>
              <w:spacing w:val="4"/>
              <w:sz w:val="28"/>
              <w:szCs w:val="28"/>
              <w:rtl/>
              <w:lang w:bidi="fa-IR"/>
            </w:rPr>
            <w:t>خدمات شناسا</w:t>
          </w:r>
          <w:r w:rsidRPr="0048038D">
            <w:rPr>
              <w:rFonts w:ascii="B Nazanin" w:eastAsia="Times New Roman" w:hAnsi="B Nazanin" w:cs="Times New Roman" w:hint="cs"/>
              <w:b/>
              <w:bCs/>
              <w:caps/>
              <w:color w:val="0070C0"/>
              <w:spacing w:val="4"/>
              <w:sz w:val="28"/>
              <w:szCs w:val="28"/>
              <w:rtl/>
              <w:lang w:bidi="fa-IR"/>
            </w:rPr>
            <w:t>یی</w:t>
          </w:r>
          <w:r w:rsidRPr="0048038D">
            <w:rPr>
              <w:rFonts w:ascii="B Nazanin" w:eastAsia="Times New Roman" w:hAnsi="B Nazanin" w:cs="Times New Roman" w:hint="eastAsia"/>
              <w:b/>
              <w:bCs/>
              <w:caps/>
              <w:color w:val="0070C0"/>
              <w:spacing w:val="4"/>
              <w:sz w:val="28"/>
              <w:szCs w:val="28"/>
              <w:rtl/>
              <w:lang w:bidi="fa-IR"/>
            </w:rPr>
            <w:t>،</w:t>
          </w:r>
          <w:r w:rsidRPr="0048038D">
            <w:rPr>
              <w:rFonts w:ascii="B Nazanin" w:eastAsia="Times New Roman" w:hAnsi="B Nazanin" w:cs="Times New Roman"/>
              <w:b/>
              <w:bCs/>
              <w:caps/>
              <w:color w:val="0070C0"/>
              <w:spacing w:val="4"/>
              <w:sz w:val="28"/>
              <w:szCs w:val="28"/>
              <w:rtl/>
              <w:lang w:bidi="fa-IR"/>
            </w:rPr>
            <w:t xml:space="preserve"> مشاوره و درمان هپات</w:t>
          </w:r>
          <w:r w:rsidRPr="0048038D">
            <w:rPr>
              <w:rFonts w:ascii="B Nazanin" w:eastAsia="Times New Roman" w:hAnsi="B Nazanin" w:cs="Times New Roman" w:hint="cs"/>
              <w:b/>
              <w:bCs/>
              <w:caps/>
              <w:color w:val="0070C0"/>
              <w:spacing w:val="4"/>
              <w:sz w:val="28"/>
              <w:szCs w:val="28"/>
              <w:rtl/>
              <w:lang w:bidi="fa-IR"/>
            </w:rPr>
            <w:t>ی</w:t>
          </w:r>
          <w:r w:rsidRPr="0048038D">
            <w:rPr>
              <w:rFonts w:ascii="B Nazanin" w:eastAsia="Times New Roman" w:hAnsi="B Nazanin" w:cs="Times New Roman" w:hint="eastAsia"/>
              <w:b/>
              <w:bCs/>
              <w:caps/>
              <w:color w:val="0070C0"/>
              <w:spacing w:val="4"/>
              <w:sz w:val="28"/>
              <w:szCs w:val="28"/>
              <w:rtl/>
              <w:lang w:bidi="fa-IR"/>
            </w:rPr>
            <w:t>ت</w:t>
          </w:r>
          <w:r w:rsidRPr="0048038D">
            <w:rPr>
              <w:rFonts w:ascii="B Nazanin" w:eastAsia="Times New Roman" w:hAnsi="B Nazanin" w:cs="Times New Roman"/>
              <w:b/>
              <w:bCs/>
              <w:caps/>
              <w:color w:val="0070C0"/>
              <w:spacing w:val="4"/>
              <w:sz w:val="28"/>
              <w:szCs w:val="28"/>
              <w:rtl/>
              <w:lang w:bidi="fa-IR"/>
            </w:rPr>
            <w:t xml:space="preserve"> ها</w:t>
          </w:r>
          <w:r w:rsidRPr="0048038D">
            <w:rPr>
              <w:rFonts w:ascii="B Nazanin" w:eastAsia="Times New Roman" w:hAnsi="B Nazanin" w:cs="Times New Roman" w:hint="cs"/>
              <w:b/>
              <w:bCs/>
              <w:caps/>
              <w:color w:val="0070C0"/>
              <w:spacing w:val="4"/>
              <w:sz w:val="28"/>
              <w:szCs w:val="28"/>
              <w:rtl/>
              <w:lang w:bidi="fa-IR"/>
            </w:rPr>
            <w:t>ی</w:t>
          </w:r>
          <w:r w:rsidRPr="0048038D">
            <w:rPr>
              <w:rFonts w:ascii="B Nazanin" w:eastAsia="Times New Roman" w:hAnsi="B Nazanin" w:cs="Times New Roman"/>
              <w:b/>
              <w:bCs/>
              <w:caps/>
              <w:color w:val="0070C0"/>
              <w:spacing w:val="4"/>
              <w:sz w:val="28"/>
              <w:szCs w:val="28"/>
              <w:rtl/>
              <w:lang w:bidi="fa-IR"/>
            </w:rPr>
            <w:t xml:space="preserve"> و</w:t>
          </w:r>
          <w:r w:rsidRPr="0048038D">
            <w:rPr>
              <w:rFonts w:ascii="B Nazanin" w:eastAsia="Times New Roman" w:hAnsi="B Nazanin" w:cs="Times New Roman" w:hint="cs"/>
              <w:b/>
              <w:bCs/>
              <w:caps/>
              <w:color w:val="0070C0"/>
              <w:spacing w:val="4"/>
              <w:sz w:val="28"/>
              <w:szCs w:val="28"/>
              <w:rtl/>
              <w:lang w:bidi="fa-IR"/>
            </w:rPr>
            <w:t>ی</w:t>
          </w:r>
          <w:r w:rsidRPr="0048038D">
            <w:rPr>
              <w:rFonts w:ascii="B Nazanin" w:eastAsia="Times New Roman" w:hAnsi="B Nazanin" w:cs="Times New Roman" w:hint="eastAsia"/>
              <w:b/>
              <w:bCs/>
              <w:caps/>
              <w:color w:val="0070C0"/>
              <w:spacing w:val="4"/>
              <w:sz w:val="28"/>
              <w:szCs w:val="28"/>
              <w:rtl/>
              <w:lang w:bidi="fa-IR"/>
            </w:rPr>
            <w:t>روس</w:t>
          </w:r>
          <w:r w:rsidRPr="0048038D">
            <w:rPr>
              <w:rFonts w:ascii="B Nazanin" w:eastAsia="Times New Roman" w:hAnsi="B Nazanin" w:cs="Times New Roman" w:hint="cs"/>
              <w:b/>
              <w:bCs/>
              <w:caps/>
              <w:color w:val="0070C0"/>
              <w:spacing w:val="4"/>
              <w:sz w:val="28"/>
              <w:szCs w:val="28"/>
              <w:rtl/>
              <w:lang w:bidi="fa-IR"/>
            </w:rPr>
            <w:t>ی</w:t>
          </w:r>
          <w:r w:rsidRPr="0048038D">
            <w:rPr>
              <w:rFonts w:ascii="B Nazanin" w:eastAsia="Times New Roman" w:hAnsi="B Nazanin" w:cs="Times New Roman"/>
              <w:b/>
              <w:bCs/>
              <w:caps/>
              <w:color w:val="0070C0"/>
              <w:spacing w:val="4"/>
              <w:sz w:val="28"/>
              <w:szCs w:val="28"/>
              <w:rtl/>
              <w:lang w:bidi="fa-IR"/>
            </w:rPr>
            <w:t xml:space="preserve"> </w:t>
          </w:r>
          <w:r w:rsidRPr="0048038D">
            <w:rPr>
              <w:rFonts w:ascii="B Nazanin" w:eastAsia="Times New Roman" w:hAnsi="B Nazanin" w:cs="Times New Roman"/>
              <w:b/>
              <w:bCs/>
              <w:caps/>
              <w:color w:val="0070C0"/>
              <w:spacing w:val="4"/>
              <w:sz w:val="28"/>
              <w:szCs w:val="28"/>
              <w:lang w:bidi="fa-IR"/>
            </w:rPr>
            <w:t>B</w:t>
          </w:r>
          <w:r w:rsidRPr="0048038D">
            <w:rPr>
              <w:rFonts w:ascii="B Nazanin" w:eastAsia="Times New Roman" w:hAnsi="B Nazanin" w:cs="Times New Roman"/>
              <w:b/>
              <w:bCs/>
              <w:caps/>
              <w:color w:val="0070C0"/>
              <w:spacing w:val="4"/>
              <w:sz w:val="28"/>
              <w:szCs w:val="28"/>
              <w:rtl/>
              <w:lang w:bidi="fa-IR"/>
            </w:rPr>
            <w:t xml:space="preserve">  و </w:t>
          </w:r>
          <w:r w:rsidRPr="0048038D">
            <w:rPr>
              <w:rFonts w:ascii="B Nazanin" w:eastAsia="Times New Roman" w:hAnsi="B Nazanin" w:cs="Times New Roman"/>
              <w:b/>
              <w:bCs/>
              <w:caps/>
              <w:color w:val="0070C0"/>
              <w:spacing w:val="4"/>
              <w:sz w:val="28"/>
              <w:szCs w:val="28"/>
              <w:lang w:bidi="fa-IR"/>
            </w:rPr>
            <w:t>C</w:t>
          </w:r>
          <w:bookmarkEnd w:id="32"/>
          <w:bookmarkEnd w:id="33"/>
        </w:p>
        <w:p w14:paraId="21683FD0" w14:textId="77777777"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شناسایی محل تجمع گروههای پرخطر سخت در دسترس  در مراکزی مانند</w:t>
          </w:r>
          <w:r w:rsidRPr="0048038D">
            <w:rPr>
              <w:rFonts w:ascii="Calibri" w:eastAsia="Calibri" w:hAnsi="Calibri" w:cs="B Nazanin"/>
              <w:sz w:val="24"/>
              <w:szCs w:val="24"/>
              <w:lang w:bidi="fa-IR"/>
            </w:rPr>
            <w:t>DIC</w:t>
          </w:r>
          <w:r w:rsidRPr="0048038D">
            <w:rPr>
              <w:rFonts w:ascii="Calibri" w:eastAsia="Calibri" w:hAnsi="Calibri" w:cs="B Nazanin" w:hint="cs"/>
              <w:sz w:val="24"/>
              <w:szCs w:val="24"/>
              <w:rtl/>
              <w:lang w:bidi="fa-IR"/>
            </w:rPr>
            <w:t>،</w:t>
          </w:r>
          <w:r w:rsidRPr="0048038D">
            <w:rPr>
              <w:rFonts w:ascii="Calibri" w:eastAsia="Calibri" w:hAnsi="Calibri" w:cs="B Nazanin"/>
              <w:sz w:val="24"/>
              <w:szCs w:val="24"/>
              <w:lang w:bidi="fa-IR"/>
            </w:rPr>
            <w:t>MMT</w:t>
          </w:r>
          <w:r w:rsidRPr="0048038D">
            <w:rPr>
              <w:rFonts w:ascii="Calibri" w:eastAsia="Calibri" w:hAnsi="Calibri" w:cs="B Nazanin" w:hint="cs"/>
              <w:sz w:val="24"/>
              <w:szCs w:val="24"/>
              <w:rtl/>
              <w:lang w:bidi="fa-IR"/>
            </w:rPr>
            <w:t>، کمپ های ماده 16 و 15 معتادان،</w:t>
          </w:r>
          <w:r w:rsidRPr="0048038D">
            <w:rPr>
              <w:rFonts w:ascii="Calibri" w:eastAsia="Calibri" w:hAnsi="Calibri" w:cs="B Nazanin"/>
              <w:sz w:val="24"/>
              <w:szCs w:val="24"/>
              <w:lang w:bidi="fa-IR"/>
            </w:rPr>
            <w:t xml:space="preserve"> </w:t>
          </w:r>
          <w:r w:rsidRPr="0048038D">
            <w:rPr>
              <w:rFonts w:ascii="Calibri" w:eastAsia="Calibri" w:hAnsi="Calibri" w:cs="B Nazanin" w:hint="cs"/>
              <w:sz w:val="24"/>
              <w:szCs w:val="24"/>
              <w:rtl/>
              <w:lang w:bidi="fa-IR"/>
            </w:rPr>
            <w:t>شلترها، گرمخانه ها، مراکز ساماندهی افراد معتاد و زنان آسیب پذیر ،</w:t>
          </w:r>
          <w:r w:rsidRPr="0048038D">
            <w:rPr>
              <w:rFonts w:ascii="Calibri" w:eastAsia="Calibri" w:hAnsi="Calibri" w:cs="B Nazanin"/>
              <w:sz w:val="24"/>
              <w:szCs w:val="24"/>
              <w:lang w:bidi="fa-IR"/>
            </w:rPr>
            <w:t>NGO</w:t>
          </w:r>
          <w:r w:rsidRPr="0048038D">
            <w:rPr>
              <w:rFonts w:ascii="Calibri" w:eastAsia="Calibri" w:hAnsi="Calibri" w:cs="B Nazanin" w:hint="cs"/>
              <w:sz w:val="24"/>
              <w:szCs w:val="24"/>
              <w:rtl/>
              <w:lang w:bidi="fa-IR"/>
            </w:rPr>
            <w:t>و ...</w:t>
          </w:r>
        </w:p>
        <w:p w14:paraId="3764C0D7" w14:textId="5575A47F"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مراجعه فعالانه (اکتیو) جهت بیماریابی توسط کیت </w:t>
          </w:r>
          <w:r w:rsidRPr="0048038D">
            <w:rPr>
              <w:rFonts w:ascii="Calibri" w:eastAsia="Calibri" w:hAnsi="Calibri" w:cs="B Nazanin"/>
              <w:sz w:val="24"/>
              <w:szCs w:val="24"/>
              <w:lang w:bidi="fa-IR"/>
            </w:rPr>
            <w:t>RDT</w:t>
          </w:r>
          <w:r w:rsidRPr="0048038D">
            <w:rPr>
              <w:rFonts w:ascii="Calibri" w:eastAsia="Calibri" w:hAnsi="Calibri" w:cs="B Nazanin" w:hint="cs"/>
              <w:sz w:val="24"/>
              <w:szCs w:val="24"/>
              <w:rtl/>
              <w:lang w:bidi="fa-IR"/>
            </w:rPr>
            <w:t xml:space="preserve">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در مراکز ف</w:t>
          </w:r>
          <w:r w:rsidR="00F258FA">
            <w:rPr>
              <w:rFonts w:ascii="Calibri" w:eastAsia="Calibri" w:hAnsi="Calibri" w:cs="B Nazanin" w:hint="cs"/>
              <w:sz w:val="24"/>
              <w:szCs w:val="24"/>
              <w:rtl/>
              <w:lang w:bidi="fa-IR"/>
            </w:rPr>
            <w:t>و</w:t>
          </w:r>
          <w:r w:rsidRPr="0048038D">
            <w:rPr>
              <w:rFonts w:ascii="Calibri" w:eastAsia="Calibri" w:hAnsi="Calibri" w:cs="B Nazanin" w:hint="cs"/>
              <w:sz w:val="24"/>
              <w:szCs w:val="24"/>
              <w:rtl/>
              <w:lang w:bidi="fa-IR"/>
            </w:rPr>
            <w:t xml:space="preserve">ق الذکر </w:t>
          </w:r>
        </w:p>
        <w:p w14:paraId="2F46CD60" w14:textId="77777777"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مشاوره و آموزش  به بيماران (آموزش فردي،</w:t>
          </w:r>
          <w:r w:rsidRPr="0048038D">
            <w:rPr>
              <w:rFonts w:ascii="Calibri" w:eastAsia="Calibri" w:hAnsi="Calibri" w:cs="B Nazanin"/>
              <w:sz w:val="24"/>
              <w:szCs w:val="24"/>
              <w:lang w:bidi="fa-IR"/>
            </w:rPr>
            <w:t xml:space="preserve"> </w:t>
          </w:r>
          <w:r w:rsidRPr="0048038D">
            <w:rPr>
              <w:rFonts w:ascii="Calibri" w:eastAsia="Calibri" w:hAnsi="Calibri" w:cs="B Nazanin" w:hint="cs"/>
              <w:sz w:val="24"/>
              <w:szCs w:val="24"/>
              <w:rtl/>
              <w:lang w:bidi="fa-IR"/>
            </w:rPr>
            <w:t>گروهي)</w:t>
          </w:r>
        </w:p>
        <w:p w14:paraId="4A41AA79" w14:textId="11F99EAB" w:rsid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مشاوره و آموزش به خانواده بيماران</w:t>
          </w:r>
        </w:p>
        <w:p w14:paraId="7A2E9621" w14:textId="77777777" w:rsidR="00F258FA" w:rsidRPr="008F00E9" w:rsidRDefault="00F258FA" w:rsidP="00F258FA">
          <w:pPr>
            <w:numPr>
              <w:ilvl w:val="0"/>
              <w:numId w:val="14"/>
            </w:numPr>
            <w:bidi/>
            <w:spacing w:after="0" w:line="240" w:lineRule="auto"/>
            <w:contextualSpacing/>
            <w:jc w:val="both"/>
            <w:rPr>
              <w:rFonts w:ascii="Calibri" w:eastAsia="Calibri" w:hAnsi="Calibri" w:cs="B Nazanin"/>
              <w:sz w:val="24"/>
              <w:szCs w:val="24"/>
              <w:lang w:bidi="fa-IR"/>
            </w:rPr>
          </w:pPr>
          <w:r w:rsidRPr="008F00E9">
            <w:rPr>
              <w:rFonts w:ascii="Calibri" w:eastAsia="Calibri" w:hAnsi="Calibri" w:cs="B Nazanin" w:hint="cs"/>
              <w:sz w:val="24"/>
              <w:szCs w:val="24"/>
              <w:rtl/>
              <w:lang w:bidi="fa-IR"/>
            </w:rPr>
            <w:t xml:space="preserve">ثبت موارد جدید ابتلا </w:t>
          </w:r>
          <w:r w:rsidRPr="008F00E9">
            <w:rPr>
              <w:rFonts w:ascii="Calibri" w:eastAsia="Calibri" w:hAnsi="Calibri" w:cs="B Nazanin" w:hint="eastAsia"/>
              <w:sz w:val="24"/>
              <w:szCs w:val="24"/>
              <w:rtl/>
              <w:lang w:bidi="fa-IR"/>
            </w:rPr>
            <w:t>در</w:t>
          </w:r>
          <w:r w:rsidRPr="008F00E9">
            <w:rPr>
              <w:rFonts w:ascii="Calibri" w:eastAsia="Calibri" w:hAnsi="Calibri" w:cs="B Nazanin"/>
              <w:sz w:val="24"/>
              <w:szCs w:val="24"/>
              <w:rtl/>
              <w:lang w:bidi="fa-IR"/>
            </w:rPr>
            <w:t xml:space="preserve"> </w:t>
          </w:r>
          <w:r w:rsidRPr="008F00E9">
            <w:rPr>
              <w:rFonts w:ascii="Calibri" w:eastAsia="Calibri" w:hAnsi="Calibri" w:cs="B Nazanin" w:hint="eastAsia"/>
              <w:sz w:val="24"/>
              <w:szCs w:val="24"/>
              <w:rtl/>
              <w:lang w:bidi="fa-IR"/>
            </w:rPr>
            <w:t>سامانه</w:t>
          </w:r>
          <w:r w:rsidRPr="008F00E9">
            <w:rPr>
              <w:rFonts w:ascii="Calibri" w:eastAsia="Calibri" w:hAnsi="Calibri" w:cs="B Nazanin"/>
              <w:sz w:val="24"/>
              <w:szCs w:val="24"/>
              <w:rtl/>
              <w:lang w:bidi="fa-IR"/>
            </w:rPr>
            <w:t xml:space="preserve"> </w:t>
          </w:r>
          <w:r w:rsidRPr="008F00E9">
            <w:rPr>
              <w:rFonts w:ascii="Calibri" w:eastAsia="Calibri" w:hAnsi="Calibri" w:cs="B Nazanin" w:hint="eastAsia"/>
              <w:sz w:val="24"/>
              <w:szCs w:val="24"/>
              <w:rtl/>
              <w:lang w:bidi="fa-IR"/>
            </w:rPr>
            <w:t>ها</w:t>
          </w:r>
          <w:r w:rsidRPr="008F00E9">
            <w:rPr>
              <w:rFonts w:ascii="Calibri" w:eastAsia="Calibri" w:hAnsi="Calibri" w:cs="B Nazanin" w:hint="cs"/>
              <w:sz w:val="24"/>
              <w:szCs w:val="24"/>
              <w:rtl/>
              <w:lang w:bidi="fa-IR"/>
            </w:rPr>
            <w:t>ی</w:t>
          </w:r>
          <w:r w:rsidRPr="008F00E9">
            <w:rPr>
              <w:rFonts w:ascii="Calibri" w:eastAsia="Calibri" w:hAnsi="Calibri" w:cs="B Nazanin"/>
              <w:sz w:val="24"/>
              <w:szCs w:val="24"/>
              <w:rtl/>
              <w:lang w:bidi="fa-IR"/>
            </w:rPr>
            <w:t xml:space="preserve"> </w:t>
          </w:r>
          <w:r w:rsidRPr="008F00E9">
            <w:rPr>
              <w:rFonts w:ascii="Calibri" w:eastAsia="Calibri" w:hAnsi="Calibri" w:cs="B Nazanin" w:hint="eastAsia"/>
              <w:sz w:val="24"/>
              <w:szCs w:val="24"/>
              <w:rtl/>
              <w:lang w:bidi="fa-IR"/>
            </w:rPr>
            <w:t>سطح</w:t>
          </w:r>
          <w:r w:rsidRPr="008F00E9">
            <w:rPr>
              <w:rFonts w:ascii="Calibri" w:eastAsia="Calibri" w:hAnsi="Calibri" w:cs="B Nazanin"/>
              <w:sz w:val="24"/>
              <w:szCs w:val="24"/>
              <w:rtl/>
              <w:lang w:bidi="fa-IR"/>
            </w:rPr>
            <w:t xml:space="preserve"> </w:t>
          </w:r>
          <w:r w:rsidRPr="008F00E9">
            <w:rPr>
              <w:rFonts w:ascii="Calibri" w:eastAsia="Calibri" w:hAnsi="Calibri" w:cs="B Nazanin" w:hint="cs"/>
              <w:sz w:val="24"/>
              <w:szCs w:val="24"/>
              <w:rtl/>
              <w:lang w:bidi="fa-IR"/>
            </w:rPr>
            <w:t>ی</w:t>
          </w:r>
          <w:r w:rsidRPr="008F00E9">
            <w:rPr>
              <w:rFonts w:ascii="Calibri" w:eastAsia="Calibri" w:hAnsi="Calibri" w:cs="B Nazanin" w:hint="eastAsia"/>
              <w:sz w:val="24"/>
              <w:szCs w:val="24"/>
              <w:rtl/>
              <w:lang w:bidi="fa-IR"/>
            </w:rPr>
            <w:t>ک</w:t>
          </w:r>
          <w:r w:rsidRPr="008F00E9">
            <w:rPr>
              <w:rFonts w:ascii="Calibri" w:eastAsia="Calibri" w:hAnsi="Calibri" w:cs="B Nazanin" w:hint="cs"/>
              <w:sz w:val="24"/>
              <w:szCs w:val="24"/>
              <w:rtl/>
              <w:lang w:bidi="fa-IR"/>
            </w:rPr>
            <w:t xml:space="preserve"> و تجمیع گزارشات بیماری در ستاد دانشگاهی و ارائه گزارش ماهانه به واحد مدیریت و کنترل بیماریهای واگیر وزارت بهداشت درمان و آموزش پزشکی</w:t>
          </w:r>
        </w:p>
        <w:p w14:paraId="5435D28D" w14:textId="1DDF57E4" w:rsid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پيگيري براي مراجعه بعدی و ثبت و گزارشدهی بیماران مبتلا به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p>
        <w:p w14:paraId="60066022" w14:textId="6162883B" w:rsidR="00F258FA" w:rsidRPr="0048038D" w:rsidRDefault="00F258FA" w:rsidP="00F258FA">
          <w:pPr>
            <w:numPr>
              <w:ilvl w:val="0"/>
              <w:numId w:val="14"/>
            </w:numPr>
            <w:bidi/>
            <w:spacing w:after="0" w:line="240" w:lineRule="auto"/>
            <w:contextualSpacing/>
            <w:jc w:val="both"/>
            <w:rPr>
              <w:rFonts w:ascii="Calibri" w:eastAsia="Calibri" w:hAnsi="Calibri" w:cs="B Nazanin"/>
              <w:sz w:val="24"/>
              <w:szCs w:val="24"/>
              <w:rtl/>
              <w:lang w:bidi="fa-IR"/>
            </w:rPr>
          </w:pPr>
          <w:r w:rsidRPr="0048038D">
            <w:rPr>
              <w:rFonts w:ascii="Calibri" w:eastAsia="Calibri" w:hAnsi="Calibri" w:cs="B Nazanin" w:hint="cs"/>
              <w:sz w:val="24"/>
              <w:szCs w:val="24"/>
              <w:rtl/>
              <w:lang w:bidi="fa-IR"/>
            </w:rPr>
            <w:t xml:space="preserve">پیگیری و ثبت نتایج مشاوره و مراقبت درمانی بیماران مبتلا به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هر 3 ماه یکبار و بیماران مبتلا به هپاتیت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ماهانه تا پایان درمان</w:t>
          </w:r>
          <w:r>
            <w:rPr>
              <w:rFonts w:ascii="Calibri" w:eastAsia="Calibri" w:hAnsi="Calibri" w:cs="B Nazanin" w:hint="cs"/>
              <w:sz w:val="24"/>
              <w:szCs w:val="24"/>
              <w:rtl/>
              <w:lang w:bidi="fa-IR"/>
            </w:rPr>
            <w:t xml:space="preserve"> و خانواده آنها هر سه ماه یکبار</w:t>
          </w:r>
        </w:p>
        <w:p w14:paraId="7E895035" w14:textId="77777777" w:rsidR="00F258FA" w:rsidRPr="00F258FA" w:rsidRDefault="00F258FA" w:rsidP="00F258FA">
          <w:pPr>
            <w:pStyle w:val="ListParagraph"/>
            <w:keepNext/>
            <w:keepLines/>
            <w:numPr>
              <w:ilvl w:val="0"/>
              <w:numId w:val="14"/>
            </w:numPr>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34" w:name="_Toc122440381"/>
          <w:r w:rsidRPr="00F258FA">
            <w:rPr>
              <w:rFonts w:ascii="B Nazanin" w:eastAsia="Times New Roman" w:hAnsi="B Nazanin" w:cs="Times New Roman" w:hint="cs"/>
              <w:b/>
              <w:bCs/>
              <w:caps/>
              <w:color w:val="0070C0"/>
              <w:spacing w:val="4"/>
              <w:sz w:val="28"/>
              <w:szCs w:val="28"/>
              <w:rtl/>
              <w:lang w:bidi="fa-IR"/>
            </w:rPr>
            <w:lastRenderedPageBreak/>
            <w:t xml:space="preserve">شرح وظایف </w:t>
          </w:r>
          <w:r w:rsidRPr="00F258FA">
            <w:rPr>
              <w:rFonts w:ascii="B Nazanin" w:eastAsia="Times New Roman" w:hAnsi="B Nazanin" w:cs="B Nazanin" w:hint="cs"/>
              <w:b/>
              <w:bCs/>
              <w:caps/>
              <w:color w:val="0070C0"/>
              <w:spacing w:val="4"/>
              <w:sz w:val="28"/>
              <w:szCs w:val="28"/>
              <w:u w:val="single"/>
              <w:rtl/>
              <w:lang w:bidi="fa-IR"/>
            </w:rPr>
            <w:t xml:space="preserve"> کارشناس مراقب ناظر </w:t>
          </w:r>
          <w:r w:rsidRPr="00F258FA">
            <w:rPr>
              <w:rFonts w:ascii="B Nazanin" w:eastAsia="Times New Roman" w:hAnsi="B Nazanin" w:cs="Times New Roman"/>
              <w:b/>
              <w:bCs/>
              <w:caps/>
              <w:color w:val="0070C0"/>
              <w:spacing w:val="4"/>
              <w:sz w:val="28"/>
              <w:szCs w:val="28"/>
              <w:rtl/>
              <w:lang w:bidi="fa-IR"/>
            </w:rPr>
            <w:t>در دستور</w:t>
          </w:r>
          <w:r w:rsidRPr="00F258FA">
            <w:rPr>
              <w:rFonts w:ascii="B Nazanin" w:eastAsia="Times New Roman" w:hAnsi="B Nazanin" w:cs="Times New Roman" w:hint="cs"/>
              <w:b/>
              <w:bCs/>
              <w:caps/>
              <w:color w:val="0070C0"/>
              <w:spacing w:val="4"/>
              <w:sz w:val="28"/>
              <w:szCs w:val="28"/>
              <w:rtl/>
              <w:lang w:bidi="fa-IR"/>
            </w:rPr>
            <w:t>ال</w:t>
          </w:r>
          <w:r w:rsidRPr="00F258FA">
            <w:rPr>
              <w:rFonts w:ascii="B Nazanin" w:eastAsia="Times New Roman" w:hAnsi="B Nazanin" w:cs="Times New Roman"/>
              <w:b/>
              <w:bCs/>
              <w:caps/>
              <w:color w:val="0070C0"/>
              <w:spacing w:val="4"/>
              <w:sz w:val="28"/>
              <w:szCs w:val="28"/>
              <w:rtl/>
              <w:lang w:bidi="fa-IR"/>
            </w:rPr>
            <w:t>عمل</w:t>
          </w:r>
          <w:r w:rsidRPr="00F258FA">
            <w:rPr>
              <w:rFonts w:ascii="B Nazanin" w:eastAsia="Times New Roman" w:hAnsi="B Nazanin" w:cs="Times New Roman"/>
              <w:b/>
              <w:bCs/>
              <w:caps/>
              <w:color w:val="FF0000"/>
              <w:spacing w:val="4"/>
              <w:sz w:val="28"/>
              <w:szCs w:val="28"/>
              <w:rtl/>
              <w:lang w:bidi="fa-IR"/>
            </w:rPr>
            <w:t xml:space="preserve"> </w:t>
          </w:r>
          <w:r w:rsidRPr="00F258FA">
            <w:rPr>
              <w:rFonts w:ascii="B Nazanin" w:eastAsia="Times New Roman" w:hAnsi="B Nazanin" w:cs="Times New Roman"/>
              <w:b/>
              <w:bCs/>
              <w:caps/>
              <w:color w:val="0070C0"/>
              <w:spacing w:val="4"/>
              <w:sz w:val="28"/>
              <w:szCs w:val="28"/>
              <w:rtl/>
              <w:lang w:bidi="fa-IR"/>
            </w:rPr>
            <w:t>خدمات شناسا</w:t>
          </w:r>
          <w:r w:rsidRPr="00F258FA">
            <w:rPr>
              <w:rFonts w:ascii="B Nazanin" w:eastAsia="Times New Roman" w:hAnsi="B Nazanin" w:cs="Times New Roman" w:hint="cs"/>
              <w:b/>
              <w:bCs/>
              <w:caps/>
              <w:color w:val="0070C0"/>
              <w:spacing w:val="4"/>
              <w:sz w:val="28"/>
              <w:szCs w:val="28"/>
              <w:rtl/>
              <w:lang w:bidi="fa-IR"/>
            </w:rPr>
            <w:t>یی</w:t>
          </w:r>
          <w:r w:rsidRPr="00F258FA">
            <w:rPr>
              <w:rFonts w:ascii="B Nazanin" w:eastAsia="Times New Roman" w:hAnsi="B Nazanin" w:cs="Times New Roman" w:hint="eastAsia"/>
              <w:b/>
              <w:bCs/>
              <w:caps/>
              <w:color w:val="0070C0"/>
              <w:spacing w:val="4"/>
              <w:sz w:val="28"/>
              <w:szCs w:val="28"/>
              <w:rtl/>
              <w:lang w:bidi="fa-IR"/>
            </w:rPr>
            <w:t>،</w:t>
          </w:r>
          <w:r w:rsidRPr="00F258FA">
            <w:rPr>
              <w:rFonts w:ascii="B Nazanin" w:eastAsia="Times New Roman" w:hAnsi="B Nazanin" w:cs="Times New Roman"/>
              <w:b/>
              <w:bCs/>
              <w:caps/>
              <w:color w:val="0070C0"/>
              <w:spacing w:val="4"/>
              <w:sz w:val="28"/>
              <w:szCs w:val="28"/>
              <w:rtl/>
              <w:lang w:bidi="fa-IR"/>
            </w:rPr>
            <w:t xml:space="preserve"> مشاوره و درمان هپات</w:t>
          </w:r>
          <w:r w:rsidRPr="00F258FA">
            <w:rPr>
              <w:rFonts w:ascii="B Nazanin" w:eastAsia="Times New Roman" w:hAnsi="B Nazanin" w:cs="Times New Roman" w:hint="cs"/>
              <w:b/>
              <w:bCs/>
              <w:caps/>
              <w:color w:val="0070C0"/>
              <w:spacing w:val="4"/>
              <w:sz w:val="28"/>
              <w:szCs w:val="28"/>
              <w:rtl/>
              <w:lang w:bidi="fa-IR"/>
            </w:rPr>
            <w:t>ی</w:t>
          </w:r>
          <w:r w:rsidRPr="00F258FA">
            <w:rPr>
              <w:rFonts w:ascii="B Nazanin" w:eastAsia="Times New Roman" w:hAnsi="B Nazanin" w:cs="Times New Roman" w:hint="eastAsia"/>
              <w:b/>
              <w:bCs/>
              <w:caps/>
              <w:color w:val="0070C0"/>
              <w:spacing w:val="4"/>
              <w:sz w:val="28"/>
              <w:szCs w:val="28"/>
              <w:rtl/>
              <w:lang w:bidi="fa-IR"/>
            </w:rPr>
            <w:t>ت</w:t>
          </w:r>
          <w:r w:rsidRPr="00F258FA">
            <w:rPr>
              <w:rFonts w:ascii="B Nazanin" w:eastAsia="Times New Roman" w:hAnsi="B Nazanin" w:cs="Times New Roman"/>
              <w:b/>
              <w:bCs/>
              <w:caps/>
              <w:color w:val="0070C0"/>
              <w:spacing w:val="4"/>
              <w:sz w:val="28"/>
              <w:szCs w:val="28"/>
              <w:rtl/>
              <w:lang w:bidi="fa-IR"/>
            </w:rPr>
            <w:t xml:space="preserve"> ها</w:t>
          </w:r>
          <w:r w:rsidRPr="00F258FA">
            <w:rPr>
              <w:rFonts w:ascii="B Nazanin" w:eastAsia="Times New Roman" w:hAnsi="B Nazanin" w:cs="Times New Roman" w:hint="cs"/>
              <w:b/>
              <w:bCs/>
              <w:caps/>
              <w:color w:val="0070C0"/>
              <w:spacing w:val="4"/>
              <w:sz w:val="28"/>
              <w:szCs w:val="28"/>
              <w:rtl/>
              <w:lang w:bidi="fa-IR"/>
            </w:rPr>
            <w:t>ی</w:t>
          </w:r>
          <w:r w:rsidRPr="00F258FA">
            <w:rPr>
              <w:rFonts w:ascii="B Nazanin" w:eastAsia="Times New Roman" w:hAnsi="B Nazanin" w:cs="Times New Roman"/>
              <w:b/>
              <w:bCs/>
              <w:caps/>
              <w:color w:val="0070C0"/>
              <w:spacing w:val="4"/>
              <w:sz w:val="28"/>
              <w:szCs w:val="28"/>
              <w:rtl/>
              <w:lang w:bidi="fa-IR"/>
            </w:rPr>
            <w:t xml:space="preserve"> و</w:t>
          </w:r>
          <w:r w:rsidRPr="00F258FA">
            <w:rPr>
              <w:rFonts w:ascii="B Nazanin" w:eastAsia="Times New Roman" w:hAnsi="B Nazanin" w:cs="Times New Roman" w:hint="cs"/>
              <w:b/>
              <w:bCs/>
              <w:caps/>
              <w:color w:val="0070C0"/>
              <w:spacing w:val="4"/>
              <w:sz w:val="28"/>
              <w:szCs w:val="28"/>
              <w:rtl/>
              <w:lang w:bidi="fa-IR"/>
            </w:rPr>
            <w:t>ی</w:t>
          </w:r>
          <w:r w:rsidRPr="00F258FA">
            <w:rPr>
              <w:rFonts w:ascii="B Nazanin" w:eastAsia="Times New Roman" w:hAnsi="B Nazanin" w:cs="Times New Roman" w:hint="eastAsia"/>
              <w:b/>
              <w:bCs/>
              <w:caps/>
              <w:color w:val="0070C0"/>
              <w:spacing w:val="4"/>
              <w:sz w:val="28"/>
              <w:szCs w:val="28"/>
              <w:rtl/>
              <w:lang w:bidi="fa-IR"/>
            </w:rPr>
            <w:t>روس</w:t>
          </w:r>
          <w:r w:rsidRPr="00F258FA">
            <w:rPr>
              <w:rFonts w:ascii="B Nazanin" w:eastAsia="Times New Roman" w:hAnsi="B Nazanin" w:cs="Times New Roman" w:hint="cs"/>
              <w:b/>
              <w:bCs/>
              <w:caps/>
              <w:color w:val="0070C0"/>
              <w:spacing w:val="4"/>
              <w:sz w:val="28"/>
              <w:szCs w:val="28"/>
              <w:rtl/>
              <w:lang w:bidi="fa-IR"/>
            </w:rPr>
            <w:t>ی</w:t>
          </w:r>
          <w:r w:rsidRPr="00F258FA">
            <w:rPr>
              <w:rFonts w:ascii="B Nazanin" w:eastAsia="Times New Roman" w:hAnsi="B Nazanin" w:cs="Times New Roman"/>
              <w:b/>
              <w:bCs/>
              <w:caps/>
              <w:color w:val="0070C0"/>
              <w:spacing w:val="4"/>
              <w:sz w:val="28"/>
              <w:szCs w:val="28"/>
              <w:rtl/>
              <w:lang w:bidi="fa-IR"/>
            </w:rPr>
            <w:t xml:space="preserve"> </w:t>
          </w:r>
          <w:r w:rsidRPr="00F258FA">
            <w:rPr>
              <w:rFonts w:ascii="B Nazanin" w:eastAsia="Times New Roman" w:hAnsi="B Nazanin" w:cs="Times New Roman"/>
              <w:b/>
              <w:bCs/>
              <w:caps/>
              <w:color w:val="0070C0"/>
              <w:spacing w:val="4"/>
              <w:sz w:val="28"/>
              <w:szCs w:val="28"/>
              <w:lang w:bidi="fa-IR"/>
            </w:rPr>
            <w:t>B</w:t>
          </w:r>
          <w:r w:rsidRPr="00F258FA">
            <w:rPr>
              <w:rFonts w:ascii="B Nazanin" w:eastAsia="Times New Roman" w:hAnsi="B Nazanin" w:cs="Times New Roman"/>
              <w:b/>
              <w:bCs/>
              <w:caps/>
              <w:color w:val="0070C0"/>
              <w:spacing w:val="4"/>
              <w:sz w:val="28"/>
              <w:szCs w:val="28"/>
              <w:rtl/>
              <w:lang w:bidi="fa-IR"/>
            </w:rPr>
            <w:t xml:space="preserve">  و </w:t>
          </w:r>
          <w:r w:rsidRPr="00F258FA">
            <w:rPr>
              <w:rFonts w:ascii="B Nazanin" w:eastAsia="Times New Roman" w:hAnsi="B Nazanin" w:cs="Times New Roman"/>
              <w:b/>
              <w:bCs/>
              <w:caps/>
              <w:color w:val="0070C0"/>
              <w:spacing w:val="4"/>
              <w:sz w:val="28"/>
              <w:szCs w:val="28"/>
              <w:lang w:bidi="fa-IR"/>
            </w:rPr>
            <w:t>C</w:t>
          </w:r>
          <w:bookmarkEnd w:id="34"/>
        </w:p>
        <w:p w14:paraId="2FDB48F6" w14:textId="0ACB5178"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همراهی با کارشناس هپاتیت و مدیر گروه بیماریها</w:t>
          </w:r>
          <w:r w:rsidR="005126CA">
            <w:rPr>
              <w:rFonts w:ascii="Calibri" w:eastAsia="Calibri" w:hAnsi="Calibri" w:cs="B Nazanin" w:hint="cs"/>
              <w:sz w:val="24"/>
              <w:szCs w:val="24"/>
              <w:rtl/>
              <w:lang w:bidi="fa-IR"/>
            </w:rPr>
            <w:t xml:space="preserve"> در ستاد شهرستان</w:t>
          </w:r>
          <w:r w:rsidRPr="0048038D">
            <w:rPr>
              <w:rFonts w:ascii="Calibri" w:eastAsia="Calibri" w:hAnsi="Calibri" w:cs="B Nazanin" w:hint="cs"/>
              <w:sz w:val="24"/>
              <w:szCs w:val="24"/>
              <w:rtl/>
              <w:lang w:bidi="fa-IR"/>
            </w:rPr>
            <w:t xml:space="preserve"> در معرفی و جلب مشارکت سایر</w:t>
          </w:r>
          <w:r w:rsidRPr="0048038D">
            <w:rPr>
              <w:rFonts w:ascii="Calibri" w:eastAsia="Calibri" w:hAnsi="Calibri" w:cs="B Nazanin"/>
              <w:sz w:val="24"/>
              <w:szCs w:val="24"/>
              <w:lang w:bidi="fa-IR"/>
            </w:rPr>
            <w:t xml:space="preserve"> </w:t>
          </w:r>
          <w:r w:rsidRPr="0048038D">
            <w:rPr>
              <w:rFonts w:ascii="Calibri" w:eastAsia="Calibri" w:hAnsi="Calibri" w:cs="B Nazanin" w:hint="cs"/>
              <w:sz w:val="24"/>
              <w:szCs w:val="24"/>
              <w:rtl/>
              <w:lang w:bidi="fa-IR"/>
            </w:rPr>
            <w:t xml:space="preserve">سازمانها </w:t>
          </w:r>
        </w:p>
        <w:p w14:paraId="0A8AC1C3" w14:textId="77777777"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همراهی با کارشناس هپاتیت و مدیر گروه بیماریها در جلب مشارکت خیرین سلامت استان جهت پرداخت هزینه های تشخیص و درمان بیماران بی بضاعت</w:t>
          </w:r>
        </w:p>
        <w:p w14:paraId="083818C1" w14:textId="77777777"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همراهی با کارشناس هپاتیت و مدیر گروه بیماریها در ارتباط و تعامل مناسب با مراکز تشخیص موارد جدید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p>
        <w:p w14:paraId="6B1A5F74" w14:textId="77777777"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همراهی با کارشناس هپاتیت و مدیر گروه بیماریها در ارتباط و تعامل مناسب با مراکز آزمایشگاهی و تشخیصی</w:t>
          </w:r>
        </w:p>
        <w:p w14:paraId="6DCCDFF2" w14:textId="77777777"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همراهی با کارشناس هپاتیت و مدیر گروه بیماریها در ارتباط و تعامل مناسب با سازمان های دیگر(زندان ها،بهزیستی ، ستاد مبارزه با مواد مخدر ،بیمه ها، صدا و سیما، شوراهای محلی، علمای مساجد)</w:t>
          </w:r>
        </w:p>
        <w:p w14:paraId="67B83C06" w14:textId="77777777"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برگزاري كلاس هاي آموزشي برای پرسنل بهداشتی درمانی و بیماران بر اساس مدل آموزشی </w:t>
          </w:r>
          <w:r w:rsidRPr="0048038D">
            <w:rPr>
              <w:rFonts w:ascii="Calibri" w:eastAsia="Calibri" w:hAnsi="Calibri" w:cs="B Nazanin"/>
              <w:sz w:val="24"/>
              <w:szCs w:val="24"/>
              <w:lang w:bidi="fa-IR"/>
            </w:rPr>
            <w:t>SHEP</w:t>
          </w:r>
        </w:p>
        <w:p w14:paraId="21E3AECA" w14:textId="77777777"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همراهی با کارشناس هپاتیت و مدیر گروه بیماریها جهت تهیه و تدوین مطالب آموزشی بصورت پوستر، پمفلت، كتابچه، اسلايد، فيلم و در اختیار قراردادن آنها برای مراکزبهداشتی درمانی، مطب پزشکان و دندانپزشکان، بیمارستانها، صداوسیما و سایر سازمان های مرتبط </w:t>
          </w:r>
        </w:p>
        <w:p w14:paraId="36B5317B" w14:textId="77777777"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rtl/>
              <w:lang w:bidi="fa-IR"/>
            </w:rPr>
          </w:pPr>
          <w:r w:rsidRPr="0048038D">
            <w:rPr>
              <w:rFonts w:ascii="Calibri" w:eastAsia="Calibri" w:hAnsi="Calibri" w:cs="B Nazanin" w:hint="cs"/>
              <w:sz w:val="24"/>
              <w:szCs w:val="24"/>
              <w:rtl/>
              <w:lang w:bidi="fa-IR"/>
            </w:rPr>
            <w:t>همراهی با کارشناس هپاتیت و مدیر گروه بیماریها در برگزاري كلاسهاي آموزشي برای تمامی گروههای هدف</w:t>
          </w:r>
        </w:p>
        <w:p w14:paraId="35B9A123" w14:textId="77777777" w:rsidR="0048038D" w:rsidRPr="0048038D" w:rsidRDefault="0048038D" w:rsidP="0048038D">
          <w:pPr>
            <w:bidi/>
            <w:spacing w:after="0" w:line="240" w:lineRule="auto"/>
            <w:jc w:val="lowKashida"/>
            <w:rPr>
              <w:rFonts w:ascii="Times New Roman" w:eastAsia="Times New Roman" w:hAnsi="Times New Roman" w:cs="B Nazanin"/>
              <w:sz w:val="24"/>
              <w:szCs w:val="24"/>
            </w:rPr>
          </w:pPr>
        </w:p>
        <w:p w14:paraId="2D679944" w14:textId="515B98AE" w:rsidR="0048038D" w:rsidRPr="0048038D" w:rsidRDefault="0048038D" w:rsidP="00F258FA">
          <w:pPr>
            <w:bidi/>
            <w:spacing w:after="0" w:line="240" w:lineRule="auto"/>
            <w:jc w:val="both"/>
            <w:rPr>
              <w:rFonts w:ascii="Calibri" w:eastAsia="Times New Roman" w:hAnsi="Calibri" w:cs="B Nazanin"/>
              <w:b/>
              <w:bCs/>
              <w:color w:val="0070C0"/>
              <w:sz w:val="32"/>
              <w:szCs w:val="32"/>
              <w:rtl/>
              <w:lang w:bidi="fa-IR"/>
            </w:rPr>
          </w:pPr>
          <w:r w:rsidRPr="0048038D">
            <w:rPr>
              <w:rFonts w:ascii="Calibri" w:eastAsia="Times New Roman" w:hAnsi="Calibri" w:cs="B Nazanin" w:hint="cs"/>
              <w:b/>
              <w:bCs/>
              <w:color w:val="00B050"/>
              <w:sz w:val="28"/>
              <w:szCs w:val="28"/>
              <w:u w:val="single"/>
              <w:rtl/>
              <w:lang w:bidi="fa-IR"/>
            </w:rPr>
            <w:t>خدماتی که توسط پزشک در مر</w:t>
          </w:r>
          <w:r w:rsidR="00F258FA">
            <w:rPr>
              <w:rFonts w:ascii="Calibri" w:eastAsia="Times New Roman" w:hAnsi="Calibri" w:cs="B Nazanin" w:hint="cs"/>
              <w:b/>
              <w:bCs/>
              <w:color w:val="00B050"/>
              <w:sz w:val="28"/>
              <w:szCs w:val="28"/>
              <w:u w:val="single"/>
              <w:rtl/>
              <w:lang w:bidi="fa-IR"/>
            </w:rPr>
            <w:t>ا</w:t>
          </w:r>
          <w:r w:rsidRPr="0048038D">
            <w:rPr>
              <w:rFonts w:ascii="Calibri" w:eastAsia="Times New Roman" w:hAnsi="Calibri" w:cs="B Nazanin" w:hint="cs"/>
              <w:b/>
              <w:bCs/>
              <w:color w:val="00B050"/>
              <w:sz w:val="28"/>
              <w:szCs w:val="28"/>
              <w:u w:val="single"/>
              <w:rtl/>
              <w:lang w:bidi="fa-IR"/>
            </w:rPr>
            <w:t>کز خدمات جامع سلامت ارایه می شود</w:t>
          </w:r>
          <w:r w:rsidRPr="0048038D">
            <w:rPr>
              <w:rFonts w:ascii="Calibri" w:eastAsia="Times New Roman" w:hAnsi="Calibri" w:cs="B Nazanin" w:hint="cs"/>
              <w:b/>
              <w:bCs/>
              <w:color w:val="00B050"/>
              <w:sz w:val="32"/>
              <w:szCs w:val="32"/>
              <w:rtl/>
              <w:lang w:bidi="fa-IR"/>
            </w:rPr>
            <w:t>:</w:t>
          </w:r>
        </w:p>
        <w:p w14:paraId="7A6F83E4"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35" w:name="_Toc122440382"/>
          <w:r w:rsidRPr="0048038D">
            <w:rPr>
              <w:rFonts w:ascii="B Nazanin" w:eastAsia="Times New Roman" w:hAnsi="B Nazanin" w:cs="Times New Roman" w:hint="cs"/>
              <w:b/>
              <w:bCs/>
              <w:caps/>
              <w:color w:val="0070C0"/>
              <w:spacing w:val="4"/>
              <w:sz w:val="32"/>
              <w:szCs w:val="32"/>
              <w:rtl/>
              <w:lang w:bidi="fa-IR"/>
            </w:rPr>
            <w:t xml:space="preserve">خدمت 7: </w:t>
          </w:r>
          <w:r w:rsidRPr="0048038D">
            <w:rPr>
              <w:rFonts w:ascii="B Nazanin" w:eastAsia="Times New Roman" w:hAnsi="B Nazanin" w:cs="Times New Roman" w:hint="cs"/>
              <w:b/>
              <w:bCs/>
              <w:caps/>
              <w:color w:val="0070C0"/>
              <w:spacing w:val="4"/>
              <w:sz w:val="28"/>
              <w:szCs w:val="28"/>
              <w:rtl/>
              <w:lang w:bidi="fa-IR"/>
            </w:rPr>
            <w:t xml:space="preserve">ویزیت پزشک و درخواست برای انجام آزمایش </w:t>
          </w:r>
          <w:r w:rsidRPr="0048038D">
            <w:rPr>
              <w:rFonts w:ascii="B Nazanin" w:eastAsia="Times New Roman" w:hAnsi="B Nazanin" w:cs="Times New Roman"/>
              <w:b/>
              <w:bCs/>
              <w:caps/>
              <w:color w:val="0070C0"/>
              <w:spacing w:val="4"/>
              <w:sz w:val="28"/>
              <w:szCs w:val="28"/>
              <w:lang w:bidi="fa-IR"/>
            </w:rPr>
            <w:t>PCR</w:t>
          </w:r>
          <w:bookmarkEnd w:id="35"/>
          <w:r w:rsidRPr="0048038D">
            <w:rPr>
              <w:rFonts w:ascii="B Nazanin" w:eastAsia="Times New Roman" w:hAnsi="B Nazanin" w:cs="Times New Roman" w:hint="cs"/>
              <w:b/>
              <w:bCs/>
              <w:caps/>
              <w:color w:val="0070C0"/>
              <w:spacing w:val="4"/>
              <w:sz w:val="28"/>
              <w:szCs w:val="28"/>
              <w:rtl/>
              <w:lang w:bidi="fa-IR"/>
            </w:rPr>
            <w:t xml:space="preserve"> </w:t>
          </w:r>
        </w:p>
        <w:p w14:paraId="2323B8E4"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1-7: این خدمت باید به چه کسانی ارایه شود؟</w:t>
          </w:r>
        </w:p>
        <w:p w14:paraId="2C78CE6F"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این خدمت باید به کلیه کسانی ارایه شود که نتیجه آزمایش </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آنها مثبت است.</w:t>
          </w:r>
        </w:p>
        <w:p w14:paraId="3194365E"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eastAsia"/>
              <w:sz w:val="24"/>
              <w:szCs w:val="24"/>
              <w:rtl/>
              <w:lang w:bidi="fa-IR"/>
            </w:rPr>
            <w:t>شرح</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وظا</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ف</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پزشک</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مرکز</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خدمات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جامع</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سلامت</w:t>
          </w:r>
        </w:p>
        <w:p w14:paraId="1DF676E9" w14:textId="76E00AE5" w:rsidR="0048038D" w:rsidRPr="0048038D" w:rsidRDefault="0048038D" w:rsidP="008547C1">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eastAsia"/>
              <w:sz w:val="24"/>
              <w:szCs w:val="24"/>
              <w:lang w:bidi="fa-IR"/>
            </w:rPr>
            <w:t>•</w:t>
          </w:r>
          <w:r w:rsidRPr="0048038D">
            <w:rPr>
              <w:rFonts w:ascii="Calibri" w:eastAsia="Times New Roman" w:hAnsi="Calibri" w:cs="B Nazanin"/>
              <w:sz w:val="24"/>
              <w:szCs w:val="24"/>
              <w:lang w:bidi="fa-IR"/>
            </w:rPr>
            <w:tab/>
          </w:r>
          <w:r w:rsidRPr="0048038D">
            <w:rPr>
              <w:rFonts w:ascii="Calibri" w:eastAsia="Times New Roman" w:hAnsi="Calibri" w:cs="B Nazanin" w:hint="eastAsia"/>
              <w:sz w:val="24"/>
              <w:szCs w:val="24"/>
              <w:rtl/>
              <w:lang w:bidi="fa-IR"/>
            </w:rPr>
            <w:t>بررس</w:t>
          </w:r>
          <w:r w:rsidRPr="0048038D">
            <w:rPr>
              <w:rFonts w:ascii="Calibri" w:eastAsia="Times New Roman" w:hAnsi="Calibri" w:cs="B Nazanin" w:hint="cs"/>
              <w:sz w:val="24"/>
              <w:szCs w:val="24"/>
              <w:rtl/>
              <w:lang w:bidi="fa-IR"/>
            </w:rPr>
            <w:t>ی و</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معاينه ب</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ماران</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ارجاع</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شده</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از</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طرف</w:t>
          </w:r>
          <w:r w:rsidRPr="0048038D">
            <w:rPr>
              <w:rFonts w:ascii="Calibri" w:eastAsia="Times New Roman" w:hAnsi="Calibri" w:cs="B Nazanin" w:hint="cs"/>
              <w:sz w:val="24"/>
              <w:szCs w:val="24"/>
              <w:rtl/>
              <w:lang w:bidi="fa-IR"/>
            </w:rPr>
            <w:t xml:space="preserve"> بهورز و</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مراقب</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سلامت</w:t>
          </w:r>
          <w:r w:rsidRPr="0048038D">
            <w:rPr>
              <w:rFonts w:ascii="Calibri" w:eastAsia="Times New Roman" w:hAnsi="Calibri" w:cs="B Nazanin" w:hint="cs"/>
              <w:sz w:val="24"/>
              <w:szCs w:val="24"/>
              <w:rtl/>
              <w:lang w:bidi="fa-IR"/>
            </w:rPr>
            <w:t xml:space="preserve"> </w:t>
          </w:r>
          <w:proofErr w:type="gramStart"/>
          <w:r w:rsidRPr="0048038D">
            <w:rPr>
              <w:rFonts w:ascii="Calibri" w:eastAsia="Times New Roman" w:hAnsi="Calibri" w:cs="B Nazanin" w:hint="cs"/>
              <w:sz w:val="24"/>
              <w:szCs w:val="24"/>
              <w:rtl/>
              <w:lang w:bidi="fa-IR"/>
            </w:rPr>
            <w:t xml:space="preserve">و </w:t>
          </w:r>
          <w:r w:rsidR="001157D0">
            <w:rPr>
              <w:rFonts w:ascii="Calibri" w:eastAsia="Times New Roman" w:hAnsi="Calibri" w:cs="B Nazanin" w:hint="cs"/>
              <w:sz w:val="24"/>
              <w:szCs w:val="24"/>
              <w:rtl/>
              <w:lang w:bidi="fa-IR"/>
            </w:rPr>
            <w:t xml:space="preserve"> کارشناس</w:t>
          </w:r>
          <w:proofErr w:type="gramEnd"/>
          <w:r w:rsidR="001157D0">
            <w:rPr>
              <w:rFonts w:ascii="Calibri" w:eastAsia="Times New Roman" w:hAnsi="Calibri" w:cs="B Nazanin" w:hint="cs"/>
              <w:sz w:val="24"/>
              <w:szCs w:val="24"/>
              <w:rtl/>
              <w:lang w:bidi="fa-IR"/>
            </w:rPr>
            <w:t xml:space="preserve"> مراقب ناظر</w:t>
          </w:r>
        </w:p>
        <w:p w14:paraId="133C9C6B"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eastAsia"/>
              <w:sz w:val="24"/>
              <w:szCs w:val="24"/>
              <w:lang w:bidi="fa-IR"/>
            </w:rPr>
            <w:t>•</w:t>
          </w:r>
          <w:r w:rsidRPr="0048038D">
            <w:rPr>
              <w:rFonts w:ascii="Calibri" w:eastAsia="Times New Roman" w:hAnsi="Calibri" w:cs="B Nazanin"/>
              <w:sz w:val="24"/>
              <w:szCs w:val="24"/>
              <w:lang w:bidi="fa-IR"/>
            </w:rPr>
            <w:tab/>
          </w:r>
          <w:r w:rsidRPr="0048038D">
            <w:rPr>
              <w:rFonts w:ascii="Calibri" w:eastAsia="Times New Roman" w:hAnsi="Calibri" w:cs="B Nazanin" w:hint="eastAsia"/>
              <w:sz w:val="24"/>
              <w:szCs w:val="24"/>
              <w:rtl/>
              <w:lang w:bidi="fa-IR"/>
            </w:rPr>
            <w:t>ارجاع</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براي</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انجام</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آزمايشات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کبد</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و</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سرولوژ</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ک</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در</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صورت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ن</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از</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و</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در</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صورت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امکان</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درخواست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انجام</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تستها</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w:t>
          </w:r>
          <w:proofErr w:type="gramStart"/>
          <w:r w:rsidRPr="0048038D">
            <w:rPr>
              <w:rFonts w:ascii="Calibri" w:eastAsia="Times New Roman" w:hAnsi="Calibri" w:cs="B Nazanin" w:hint="eastAsia"/>
              <w:sz w:val="24"/>
              <w:szCs w:val="24"/>
              <w:rtl/>
              <w:lang w:bidi="fa-IR"/>
            </w:rPr>
            <w:t>مولکولار</w:t>
          </w:r>
          <w:r w:rsidRPr="0048038D">
            <w:rPr>
              <w:rFonts w:ascii="Calibri" w:eastAsia="Times New Roman" w:hAnsi="Calibri" w:cs="B Nazanin"/>
              <w:sz w:val="24"/>
              <w:szCs w:val="24"/>
              <w:lang w:bidi="fa-IR"/>
            </w:rPr>
            <w:t>(</w:t>
          </w:r>
          <w:proofErr w:type="gramEnd"/>
          <w:r w:rsidRPr="0048038D">
            <w:rPr>
              <w:rFonts w:ascii="Calibri" w:eastAsia="Times New Roman" w:hAnsi="Calibri" w:cs="B Nazanin"/>
              <w:sz w:val="24"/>
              <w:szCs w:val="24"/>
              <w:lang w:bidi="fa-IR"/>
            </w:rPr>
            <w:t xml:space="preserve">PCR) </w:t>
          </w:r>
        </w:p>
        <w:p w14:paraId="17496B32"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eastAsia"/>
              <w:sz w:val="24"/>
              <w:szCs w:val="24"/>
              <w:lang w:bidi="fa-IR"/>
            </w:rPr>
            <w:t>•</w:t>
          </w:r>
          <w:r w:rsidRPr="0048038D">
            <w:rPr>
              <w:rFonts w:ascii="Calibri" w:eastAsia="Times New Roman" w:hAnsi="Calibri" w:cs="B Nazanin"/>
              <w:sz w:val="24"/>
              <w:szCs w:val="24"/>
              <w:lang w:bidi="fa-IR"/>
            </w:rPr>
            <w:tab/>
          </w:r>
          <w:r w:rsidRPr="0048038D">
            <w:rPr>
              <w:rFonts w:ascii="Calibri" w:eastAsia="Times New Roman" w:hAnsi="Calibri" w:cs="B Nazanin" w:hint="eastAsia"/>
              <w:sz w:val="24"/>
              <w:szCs w:val="24"/>
              <w:rtl/>
              <w:lang w:bidi="fa-IR"/>
            </w:rPr>
            <w:t>ارجاع</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برا</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انجام</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سونوگراف</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کبد</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در</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وارد</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لزوم</w:t>
          </w:r>
        </w:p>
        <w:p w14:paraId="76A22B16"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eastAsia"/>
              <w:sz w:val="24"/>
              <w:szCs w:val="24"/>
              <w:lang w:bidi="fa-IR"/>
            </w:rPr>
            <w:t>•</w:t>
          </w:r>
          <w:r w:rsidRPr="0048038D">
            <w:rPr>
              <w:rFonts w:ascii="Calibri" w:eastAsia="Times New Roman" w:hAnsi="Calibri" w:cs="B Nazanin"/>
              <w:sz w:val="24"/>
              <w:szCs w:val="24"/>
              <w:lang w:bidi="fa-IR"/>
            </w:rPr>
            <w:tab/>
          </w:r>
          <w:r w:rsidRPr="0048038D">
            <w:rPr>
              <w:rFonts w:ascii="Calibri" w:eastAsia="Times New Roman" w:hAnsi="Calibri" w:cs="B Nazanin" w:hint="eastAsia"/>
              <w:sz w:val="24"/>
              <w:szCs w:val="24"/>
              <w:rtl/>
              <w:lang w:bidi="fa-IR"/>
            </w:rPr>
            <w:t>در</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صورت</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که</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مار</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دچار</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عوارض</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پ</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شرفته</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هپات</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شده</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باشد،</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مطابق</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گا</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دلا</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ن</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درمان</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هپات</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ت</w:t>
          </w:r>
          <w:r w:rsidRPr="0048038D">
            <w:rPr>
              <w:rFonts w:ascii="Calibri" w:eastAsia="Times New Roman" w:hAnsi="Calibri" w:cs="B Nazanin"/>
              <w:sz w:val="24"/>
              <w:szCs w:val="24"/>
              <w:lang w:bidi="fa-IR"/>
            </w:rPr>
            <w:t xml:space="preserve"> B </w:t>
          </w:r>
          <w:r w:rsidRPr="0048038D">
            <w:rPr>
              <w:rFonts w:ascii="Calibri" w:eastAsia="Times New Roman" w:hAnsi="Calibri" w:cs="B Nazanin" w:hint="eastAsia"/>
              <w:sz w:val="24"/>
              <w:szCs w:val="24"/>
              <w:rtl/>
              <w:lang w:bidi="fa-IR"/>
            </w:rPr>
            <w:t>و</w:t>
          </w:r>
          <w:r w:rsidRPr="0048038D">
            <w:rPr>
              <w:rFonts w:ascii="Calibri" w:eastAsia="Times New Roman" w:hAnsi="Calibri" w:cs="B Nazanin"/>
              <w:sz w:val="24"/>
              <w:szCs w:val="24"/>
              <w:lang w:bidi="fa-IR"/>
            </w:rPr>
            <w:t xml:space="preserve"> C </w:t>
          </w:r>
          <w:r w:rsidRPr="0048038D">
            <w:rPr>
              <w:rFonts w:ascii="Calibri" w:eastAsia="Times New Roman" w:hAnsi="Calibri" w:cs="B Nazanin" w:hint="eastAsia"/>
              <w:sz w:val="24"/>
              <w:szCs w:val="24"/>
              <w:rtl/>
              <w:lang w:bidi="fa-IR"/>
            </w:rPr>
            <w:t>ارجاع</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مار</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به</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پزشک</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متخصص</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ذ</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ربط</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صورت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گ</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رد</w:t>
          </w:r>
          <w:r w:rsidRPr="0048038D">
            <w:rPr>
              <w:rFonts w:ascii="Calibri" w:eastAsia="Times New Roman" w:hAnsi="Calibri" w:cs="B Nazanin"/>
              <w:sz w:val="24"/>
              <w:szCs w:val="24"/>
              <w:lang w:bidi="fa-IR"/>
            </w:rPr>
            <w:t xml:space="preserve">. </w:t>
          </w:r>
        </w:p>
        <w:p w14:paraId="465BE799"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eastAsia"/>
              <w:sz w:val="24"/>
              <w:szCs w:val="24"/>
              <w:lang w:bidi="fa-IR"/>
            </w:rPr>
            <w:t>•</w:t>
          </w:r>
          <w:r w:rsidRPr="0048038D">
            <w:rPr>
              <w:rFonts w:ascii="Calibri" w:eastAsia="Times New Roman" w:hAnsi="Calibri" w:cs="B Nazanin"/>
              <w:sz w:val="24"/>
              <w:szCs w:val="24"/>
              <w:lang w:bidi="fa-IR"/>
            </w:rPr>
            <w:tab/>
          </w:r>
          <w:r w:rsidRPr="0048038D">
            <w:rPr>
              <w:rFonts w:ascii="Calibri" w:eastAsia="Times New Roman" w:hAnsi="Calibri" w:cs="B Nazanin" w:hint="eastAsia"/>
              <w:sz w:val="24"/>
              <w:szCs w:val="24"/>
              <w:rtl/>
              <w:lang w:bidi="fa-IR"/>
            </w:rPr>
            <w:t>ثبت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نتيجه</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مراقبت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و</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دستورات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لازم</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در</w:t>
          </w:r>
          <w:r w:rsidRPr="0048038D">
            <w:rPr>
              <w:rFonts w:ascii="Calibri" w:eastAsia="Times New Roman" w:hAnsi="Calibri" w:cs="B Nazanin" w:hint="cs"/>
              <w:sz w:val="24"/>
              <w:szCs w:val="24"/>
              <w:rtl/>
              <w:lang w:bidi="fa-IR"/>
            </w:rPr>
            <w:t>بیمار</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مبتلا</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به</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مار</w:t>
          </w:r>
          <w:r w:rsidRPr="0048038D">
            <w:rPr>
              <w:rFonts w:ascii="Calibri" w:eastAsia="Times New Roman" w:hAnsi="Calibri" w:cs="B Nazanin" w:hint="cs"/>
              <w:sz w:val="24"/>
              <w:szCs w:val="24"/>
              <w:rtl/>
              <w:lang w:bidi="fa-IR"/>
            </w:rPr>
            <w:t>ی</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هپات</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ت</w:t>
          </w:r>
          <w:r w:rsidRPr="0048038D">
            <w:rPr>
              <w:rFonts w:ascii="Calibri" w:eastAsia="Times New Roman" w:hAnsi="Calibri" w:cs="B Nazanin"/>
              <w:sz w:val="24"/>
              <w:szCs w:val="24"/>
              <w:lang w:bidi="fa-IR"/>
            </w:rPr>
            <w:t xml:space="preserve"> B </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ا</w:t>
          </w:r>
          <w:r w:rsidRPr="0048038D">
            <w:rPr>
              <w:rFonts w:ascii="Calibri" w:eastAsia="Times New Roman" w:hAnsi="Calibri" w:cs="B Nazanin"/>
              <w:sz w:val="24"/>
              <w:szCs w:val="24"/>
              <w:lang w:bidi="fa-IR"/>
            </w:rPr>
            <w:t xml:space="preserve"> C </w:t>
          </w:r>
        </w:p>
        <w:p w14:paraId="4ED0B51E"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eastAsia"/>
              <w:sz w:val="24"/>
              <w:szCs w:val="24"/>
              <w:lang w:bidi="fa-IR"/>
            </w:rPr>
            <w:t>•</w:t>
          </w:r>
          <w:r w:rsidRPr="0048038D">
            <w:rPr>
              <w:rFonts w:ascii="Calibri" w:eastAsia="Times New Roman" w:hAnsi="Calibri" w:cs="B Nazanin"/>
              <w:sz w:val="24"/>
              <w:szCs w:val="24"/>
              <w:rtl/>
              <w:lang w:bidi="fa-IR"/>
            </w:rPr>
            <w:tab/>
          </w:r>
          <w:r w:rsidRPr="0048038D">
            <w:rPr>
              <w:rFonts w:ascii="Calibri" w:eastAsia="Times New Roman" w:hAnsi="Calibri" w:cs="B Nazanin" w:hint="eastAsia"/>
              <w:sz w:val="24"/>
              <w:szCs w:val="24"/>
              <w:rtl/>
              <w:lang w:bidi="fa-IR"/>
            </w:rPr>
            <w:t>آموزش</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در</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خصوص</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بيماري</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به</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مار</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و</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درصورت</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ن</w:t>
          </w:r>
          <w:r w:rsidRPr="0048038D">
            <w:rPr>
              <w:rFonts w:ascii="Calibri" w:eastAsia="Times New Roman" w:hAnsi="Calibri" w:cs="B Nazanin" w:hint="cs"/>
              <w:sz w:val="24"/>
              <w:szCs w:val="24"/>
              <w:rtl/>
              <w:lang w:bidi="fa-IR"/>
            </w:rPr>
            <w:t>ی</w:t>
          </w:r>
          <w:r w:rsidRPr="0048038D">
            <w:rPr>
              <w:rFonts w:ascii="Calibri" w:eastAsia="Times New Roman" w:hAnsi="Calibri" w:cs="B Nazanin" w:hint="eastAsia"/>
              <w:sz w:val="24"/>
              <w:szCs w:val="24"/>
              <w:rtl/>
              <w:lang w:bidi="fa-IR"/>
            </w:rPr>
            <w:t>از</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به</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خانواده</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eastAsia"/>
              <w:sz w:val="24"/>
              <w:szCs w:val="24"/>
              <w:rtl/>
              <w:lang w:bidi="fa-IR"/>
            </w:rPr>
            <w:t>و</w:t>
          </w:r>
          <w:r w:rsidRPr="0048038D">
            <w:rPr>
              <w:rFonts w:ascii="Calibri" w:eastAsia="Times New Roman" w:hAnsi="Calibri" w:cs="B Nazanin" w:hint="cs"/>
              <w:sz w:val="24"/>
              <w:szCs w:val="24"/>
              <w:rtl/>
              <w:lang w:bidi="fa-IR"/>
            </w:rPr>
            <w:t>ی</w:t>
          </w:r>
        </w:p>
        <w:p w14:paraId="37C12640"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b/>
              <w:bCs/>
              <w:sz w:val="28"/>
              <w:szCs w:val="28"/>
              <w:rtl/>
              <w:lang w:bidi="fa-IR"/>
            </w:rPr>
            <w:t>تبصره</w:t>
          </w:r>
          <w:r w:rsidRPr="0048038D">
            <w:rPr>
              <w:rFonts w:ascii="Calibri" w:eastAsia="Times New Roman" w:hAnsi="Calibri" w:cs="B Nazanin" w:hint="cs"/>
              <w:sz w:val="28"/>
              <w:szCs w:val="28"/>
              <w:rtl/>
              <w:lang w:bidi="fa-IR"/>
            </w:rPr>
            <w:t>:</w:t>
          </w:r>
          <w:r w:rsidRPr="0048038D">
            <w:rPr>
              <w:rFonts w:ascii="Calibri" w:eastAsia="Times New Roman" w:hAnsi="Calibri" w:cs="B Nazanin" w:hint="cs"/>
              <w:sz w:val="24"/>
              <w:szCs w:val="24"/>
              <w:rtl/>
              <w:lang w:bidi="fa-IR"/>
            </w:rPr>
            <w:t xml:space="preserve"> مواردی از بیماری که تست های ارزیابی اولیه وسعت بیماری کبدی نظیر </w:t>
          </w:r>
          <w:r w:rsidRPr="0048038D">
            <w:rPr>
              <w:rFonts w:ascii="Calibri" w:eastAsia="Times New Roman" w:hAnsi="Calibri" w:cs="B Nazanin"/>
              <w:sz w:val="24"/>
              <w:szCs w:val="24"/>
              <w:lang w:bidi="fa-IR"/>
            </w:rPr>
            <w:t>APRI SCORE</w:t>
          </w:r>
          <w:r w:rsidRPr="0048038D">
            <w:rPr>
              <w:rFonts w:ascii="Calibri" w:eastAsia="Times New Roman" w:hAnsi="Calibri" w:cs="B Nazanin" w:hint="cs"/>
              <w:sz w:val="24"/>
              <w:szCs w:val="24"/>
              <w:rtl/>
              <w:lang w:bidi="fa-IR"/>
            </w:rPr>
            <w:t xml:space="preserve"> و </w:t>
          </w:r>
          <w:r w:rsidRPr="0048038D">
            <w:rPr>
              <w:rFonts w:ascii="Calibri" w:eastAsia="Times New Roman" w:hAnsi="Calibri" w:cs="B Nazanin"/>
              <w:sz w:val="24"/>
              <w:szCs w:val="24"/>
              <w:lang w:bidi="fa-IR"/>
            </w:rPr>
            <w:t>FIB-4</w:t>
          </w:r>
          <w:r w:rsidRPr="0048038D">
            <w:rPr>
              <w:rFonts w:ascii="Calibri" w:eastAsia="Times New Roman" w:hAnsi="Calibri" w:cs="B Nazanin" w:hint="cs"/>
              <w:sz w:val="24"/>
              <w:szCs w:val="24"/>
              <w:rtl/>
              <w:lang w:bidi="fa-IR"/>
            </w:rPr>
            <w:t xml:space="preserve"> دلالت بر فیبروز پیشرفته یا سیروز هست یا معاینات اولیه بیمار دلالت بر آسیت یا واریس مری می باشد ، این گروه از بیماران باید به فوکال پوینت متخصص مرتبط در  سطح سه جهت بررسی و شروع درمان ارجاع شوند.</w:t>
          </w:r>
        </w:p>
        <w:p w14:paraId="07E543BD"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p>
        <w:p w14:paraId="01645F03"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Arial"/>
              <w:noProof/>
              <w:sz w:val="28"/>
              <w:szCs w:val="28"/>
              <w:rtl/>
            </w:rPr>
            <w:lastRenderedPageBreak/>
            <w:drawing>
              <wp:inline distT="0" distB="0" distL="0" distR="0" wp14:anchorId="134BB8EC" wp14:editId="5B01FC04">
                <wp:extent cx="2847975" cy="1600200"/>
                <wp:effectExtent l="0" t="0" r="9525" b="0"/>
                <wp:docPr id="16" name="Picture 16" descr="C:\Users\fallahi-h\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lahi-h\Desktop\download.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p w14:paraId="029DB628" w14:textId="77777777" w:rsidR="0048038D" w:rsidRPr="0048038D" w:rsidRDefault="0048038D" w:rsidP="0048038D">
          <w:pPr>
            <w:bidi/>
            <w:spacing w:after="0" w:line="240" w:lineRule="auto"/>
            <w:rPr>
              <w:rFonts w:ascii="Calibri" w:eastAsia="Times New Roman" w:hAnsi="Calibri" w:cs="B Nazanin"/>
              <w:sz w:val="24"/>
              <w:szCs w:val="24"/>
              <w:rtl/>
              <w:lang w:bidi="fa-IR"/>
            </w:rPr>
          </w:pPr>
        </w:p>
        <w:p w14:paraId="38BEEB30" w14:textId="77777777" w:rsidR="008C622A" w:rsidRDefault="008C622A" w:rsidP="008C622A">
          <w:pPr>
            <w:bidi/>
            <w:spacing w:line="276" w:lineRule="auto"/>
            <w:rPr>
              <w:rFonts w:ascii="Calibri" w:eastAsia="Times New Roman" w:hAnsi="Calibri" w:cs="B Nazanin"/>
              <w:b/>
              <w:bCs/>
              <w:sz w:val="24"/>
              <w:szCs w:val="24"/>
              <w:rtl/>
              <w:lang w:bidi="fa-IR"/>
            </w:rPr>
          </w:pPr>
        </w:p>
        <w:p w14:paraId="7761DB9E" w14:textId="1B5C2332" w:rsidR="0048038D" w:rsidRPr="0048038D" w:rsidRDefault="0048038D" w:rsidP="008C622A">
          <w:pPr>
            <w:bidi/>
            <w:spacing w:line="276" w:lineRule="auto"/>
            <w:rPr>
              <w:rFonts w:ascii="Calibri" w:eastAsia="Times New Roman" w:hAnsi="Calibri" w:cs="B Nazanin"/>
              <w:sz w:val="24"/>
              <w:szCs w:val="24"/>
              <w:rtl/>
              <w:lang w:bidi="fa-IR"/>
            </w:rPr>
          </w:pPr>
          <w:r w:rsidRPr="0048038D">
            <w:rPr>
              <w:rFonts w:ascii="Calibri" w:eastAsia="Times New Roman" w:hAnsi="Calibri" w:cs="B Nazanin" w:hint="cs"/>
              <w:b/>
              <w:bCs/>
              <w:sz w:val="24"/>
              <w:szCs w:val="24"/>
              <w:rtl/>
              <w:lang w:bidi="fa-IR"/>
            </w:rPr>
            <w:t>تفسیر</w:t>
          </w:r>
          <w:r w:rsidRPr="0048038D">
            <w:rPr>
              <w:rFonts w:ascii="Calibri" w:eastAsia="Times New Roman" w:hAnsi="Calibri" w:cs="B Nazanin"/>
              <w:b/>
              <w:bCs/>
              <w:sz w:val="24"/>
              <w:szCs w:val="24"/>
              <w:lang w:bidi="fa-IR"/>
            </w:rPr>
            <w:t xml:space="preserve"> APRI score</w:t>
          </w:r>
          <w:r w:rsidRPr="0048038D">
            <w:rPr>
              <w:rFonts w:ascii="Calibri" w:eastAsia="Times New Roman" w:hAnsi="Calibri" w:cs="B Nazanin" w:hint="cs"/>
              <w:sz w:val="24"/>
              <w:szCs w:val="24"/>
              <w:rtl/>
              <w:lang w:bidi="fa-IR"/>
            </w:rPr>
            <w:t xml:space="preserve"> :</w:t>
          </w:r>
        </w:p>
        <w:p w14:paraId="003345DB"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نمره</w:t>
          </w:r>
          <w:r w:rsidRPr="0048038D">
            <w:rPr>
              <w:rFonts w:ascii="Calibri" w:eastAsia="Times New Roman" w:hAnsi="Calibri" w:cs="B Nazanin" w:hint="cs"/>
              <w:sz w:val="24"/>
              <w:szCs w:val="24"/>
              <w:lang w:bidi="fa-IR"/>
            </w:rPr>
            <w:t xml:space="preserve"> APRI </w:t>
          </w:r>
          <w:r w:rsidRPr="0048038D">
            <w:rPr>
              <w:rFonts w:ascii="Calibri" w:eastAsia="Times New Roman" w:hAnsi="Calibri" w:cs="B Nazanin" w:hint="cs"/>
              <w:sz w:val="24"/>
              <w:szCs w:val="24"/>
              <w:rtl/>
              <w:lang w:bidi="fa-IR"/>
            </w:rPr>
            <w:t>بیشتر از 1 دارای حساسیت 76</w:t>
          </w:r>
          <w:r w:rsidRPr="0048038D">
            <w:rPr>
              <w:rFonts w:ascii="Times New Roman" w:eastAsia="Times New Roman" w:hAnsi="Times New Roman" w:cs="Times New Roman" w:hint="cs"/>
              <w:sz w:val="24"/>
              <w:szCs w:val="24"/>
              <w:rtl/>
              <w:lang w:bidi="fa-IR"/>
            </w:rPr>
            <w:t>٪</w:t>
          </w:r>
          <w:r w:rsidRPr="0048038D">
            <w:rPr>
              <w:rFonts w:ascii="Calibri" w:eastAsia="Times New Roman" w:hAnsi="Calibri" w:cs="B Nazanin" w:hint="cs"/>
              <w:sz w:val="24"/>
              <w:szCs w:val="24"/>
              <w:rtl/>
              <w:lang w:bidi="fa-IR"/>
            </w:rPr>
            <w:t xml:space="preserve"> و ویژگی 72</w:t>
          </w:r>
          <w:r w:rsidRPr="0048038D">
            <w:rPr>
              <w:rFonts w:ascii="Times New Roman" w:eastAsia="Times New Roman" w:hAnsi="Times New Roman" w:cs="Times New Roman" w:hint="cs"/>
              <w:sz w:val="24"/>
              <w:szCs w:val="24"/>
              <w:rtl/>
              <w:lang w:bidi="fa-IR"/>
            </w:rPr>
            <w:t>٪</w:t>
          </w:r>
          <w:r w:rsidRPr="0048038D">
            <w:rPr>
              <w:rFonts w:ascii="Calibri" w:eastAsia="Times New Roman" w:hAnsi="Calibri" w:cs="B Nazanin" w:hint="cs"/>
              <w:sz w:val="24"/>
              <w:szCs w:val="24"/>
              <w:rtl/>
              <w:lang w:bidi="fa-IR"/>
            </w:rPr>
            <w:t xml:space="preserve"> برای پیش بینی سیروز است. علاوه بر این ، آنها نتیجه گرفتند که نمره</w:t>
          </w:r>
          <w:r w:rsidRPr="0048038D">
            <w:rPr>
              <w:rFonts w:ascii="Calibri" w:eastAsia="Times New Roman" w:hAnsi="Calibri" w:cs="B Nazanin" w:hint="cs"/>
              <w:sz w:val="24"/>
              <w:szCs w:val="24"/>
              <w:lang w:bidi="fa-IR"/>
            </w:rPr>
            <w:t xml:space="preserve"> APRI </w:t>
          </w:r>
          <w:r w:rsidRPr="0048038D">
            <w:rPr>
              <w:rFonts w:ascii="Calibri" w:eastAsia="Times New Roman" w:hAnsi="Calibri" w:cs="B Nazanin" w:hint="cs"/>
              <w:sz w:val="24"/>
              <w:szCs w:val="24"/>
              <w:rtl/>
              <w:lang w:bidi="fa-IR"/>
            </w:rPr>
            <w:t>بیشتر از 7/0 دارای حساسیت 77</w:t>
          </w:r>
          <w:r w:rsidRPr="0048038D">
            <w:rPr>
              <w:rFonts w:ascii="Times New Roman" w:eastAsia="Times New Roman" w:hAnsi="Times New Roman" w:cs="Times New Roman" w:hint="cs"/>
              <w:sz w:val="24"/>
              <w:szCs w:val="24"/>
              <w:rtl/>
              <w:lang w:bidi="fa-IR"/>
            </w:rPr>
            <w:t>٪</w:t>
          </w:r>
          <w:r w:rsidRPr="0048038D">
            <w:rPr>
              <w:rFonts w:ascii="Calibri" w:eastAsia="Times New Roman" w:hAnsi="Calibri" w:cs="B Nazanin" w:hint="cs"/>
              <w:sz w:val="24"/>
              <w:szCs w:val="24"/>
              <w:rtl/>
              <w:lang w:bidi="fa-IR"/>
            </w:rPr>
            <w:t xml:space="preserve"> و ویژگی 72</w:t>
          </w:r>
          <w:r w:rsidRPr="0048038D">
            <w:rPr>
              <w:rFonts w:ascii="Times New Roman" w:eastAsia="Times New Roman" w:hAnsi="Times New Roman" w:cs="Times New Roman" w:hint="cs"/>
              <w:sz w:val="24"/>
              <w:szCs w:val="24"/>
              <w:rtl/>
              <w:lang w:bidi="fa-IR"/>
            </w:rPr>
            <w:t>٪</w:t>
          </w:r>
          <w:r w:rsidRPr="0048038D">
            <w:rPr>
              <w:rFonts w:ascii="Calibri" w:eastAsia="Times New Roman" w:hAnsi="Calibri" w:cs="B Nazanin" w:hint="cs"/>
              <w:sz w:val="24"/>
              <w:szCs w:val="24"/>
              <w:rtl/>
              <w:lang w:bidi="fa-IR"/>
            </w:rPr>
            <w:t xml:space="preserve"> برای پیش بینی فیبروز کبدی قابل توجه است . برای تشخیص سیروز، در صورتی که  </w:t>
          </w:r>
          <w:r w:rsidRPr="0048038D">
            <w:rPr>
              <w:rFonts w:ascii="Calibri" w:eastAsia="Times New Roman" w:hAnsi="Calibri" w:cs="B Nazanin"/>
              <w:sz w:val="24"/>
              <w:szCs w:val="24"/>
              <w:lang w:bidi="fa-IR"/>
            </w:rPr>
            <w:t>APRI score</w:t>
          </w:r>
          <w:r w:rsidRPr="0048038D">
            <w:rPr>
              <w:rFonts w:ascii="Calibri" w:eastAsia="Times New Roman" w:hAnsi="Calibri" w:cs="B Nazanin" w:hint="cs"/>
              <w:sz w:val="24"/>
              <w:szCs w:val="24"/>
              <w:rtl/>
              <w:lang w:bidi="fa-IR"/>
            </w:rPr>
            <w:t xml:space="preserve"> مساوی یا بیشتر از  2 باشد  دارای ویژگی 91</w:t>
          </w:r>
          <w:r w:rsidRPr="0048038D">
            <w:rPr>
              <w:rFonts w:ascii="Times New Roman" w:eastAsia="Times New Roman" w:hAnsi="Times New Roman" w:cs="Times New Roman" w:hint="cs"/>
              <w:sz w:val="24"/>
              <w:szCs w:val="24"/>
              <w:rtl/>
              <w:lang w:bidi="fa-IR"/>
            </w:rPr>
            <w:t>٪</w:t>
          </w:r>
          <w:r w:rsidRPr="0048038D">
            <w:rPr>
              <w:rFonts w:ascii="Calibri" w:eastAsia="Times New Roman" w:hAnsi="Calibri" w:cs="B Nazanin" w:hint="cs"/>
              <w:sz w:val="24"/>
              <w:szCs w:val="24"/>
              <w:rtl/>
              <w:lang w:bidi="fa-IR"/>
            </w:rPr>
            <w:t xml:space="preserve"> و حساسیت 46</w:t>
          </w:r>
          <w:r w:rsidRPr="0048038D">
            <w:rPr>
              <w:rFonts w:ascii="Times New Roman" w:eastAsia="Times New Roman" w:hAnsi="Times New Roman" w:cs="Times New Roman" w:hint="cs"/>
              <w:sz w:val="24"/>
              <w:szCs w:val="24"/>
              <w:rtl/>
              <w:lang w:bidi="fa-IR"/>
            </w:rPr>
            <w:t>٪</w:t>
          </w:r>
          <w:r w:rsidRPr="0048038D">
            <w:rPr>
              <w:rFonts w:ascii="Calibri" w:eastAsia="Times New Roman" w:hAnsi="Calibri" w:cs="B Nazanin" w:hint="cs"/>
              <w:sz w:val="24"/>
              <w:szCs w:val="24"/>
              <w:rtl/>
              <w:lang w:bidi="fa-IR"/>
            </w:rPr>
            <w:t xml:space="preserve"> می باشد. هرچه</w:t>
          </w:r>
          <w:r w:rsidRPr="0048038D">
            <w:rPr>
              <w:rFonts w:ascii="Calibri" w:eastAsia="Times New Roman" w:hAnsi="Calibri" w:cs="B Nazanin"/>
              <w:sz w:val="24"/>
              <w:szCs w:val="24"/>
              <w:lang w:bidi="fa-IR"/>
            </w:rPr>
            <w:t xml:space="preserve"> </w:t>
          </w:r>
          <w:r w:rsidRPr="0048038D">
            <w:rPr>
              <w:rFonts w:ascii="Calibri" w:eastAsia="Times New Roman" w:hAnsi="Calibri" w:cs="B Nazanin" w:hint="cs"/>
              <w:sz w:val="24"/>
              <w:szCs w:val="24"/>
              <w:lang w:bidi="fa-IR"/>
            </w:rPr>
            <w:t>APRI</w:t>
          </w:r>
          <w:r w:rsidRPr="0048038D">
            <w:rPr>
              <w:rFonts w:ascii="Calibri" w:eastAsia="Times New Roman" w:hAnsi="Calibri" w:cs="B Nazanin"/>
              <w:sz w:val="24"/>
              <w:szCs w:val="24"/>
              <w:lang w:bidi="fa-IR"/>
            </w:rPr>
            <w:t xml:space="preserve"> score</w:t>
          </w:r>
          <w:r w:rsidRPr="0048038D">
            <w:rPr>
              <w:rFonts w:ascii="Calibri" w:eastAsia="Times New Roman" w:hAnsi="Calibri" w:cs="B Nazanin" w:hint="cs"/>
              <w:sz w:val="24"/>
              <w:szCs w:val="24"/>
              <w:lang w:bidi="fa-IR"/>
            </w:rPr>
            <w:t xml:space="preserve"> </w:t>
          </w:r>
          <w:r w:rsidRPr="0048038D">
            <w:rPr>
              <w:rFonts w:ascii="Calibri" w:eastAsia="Times New Roman" w:hAnsi="Calibri" w:cs="B Nazanin" w:hint="cs"/>
              <w:sz w:val="24"/>
              <w:szCs w:val="24"/>
              <w:rtl/>
              <w:lang w:bidi="fa-IR"/>
            </w:rPr>
            <w:t>پایین تر باشد (کمتر از 5/0) ، ارزش پیشگویی کننده منفی</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cs"/>
              <w:sz w:val="24"/>
              <w:szCs w:val="24"/>
              <w:rtl/>
              <w:lang w:bidi="fa-IR"/>
            </w:rPr>
            <w:t xml:space="preserve">(  </w:t>
          </w:r>
          <w:r w:rsidRPr="0048038D">
            <w:rPr>
              <w:rFonts w:ascii="Calibri" w:eastAsia="Times New Roman" w:hAnsi="Calibri" w:cs="B Nazanin"/>
              <w:sz w:val="24"/>
              <w:szCs w:val="24"/>
              <w:lang w:bidi="fa-IR"/>
            </w:rPr>
            <w:t xml:space="preserve"> negative predictive value</w:t>
          </w:r>
          <w:r w:rsidRPr="0048038D">
            <w:rPr>
              <w:rFonts w:ascii="Calibri" w:eastAsia="Times New Roman" w:hAnsi="Calibri" w:cs="B Nazanin" w:hint="cs"/>
              <w:sz w:val="24"/>
              <w:szCs w:val="24"/>
              <w:rtl/>
              <w:lang w:bidi="fa-IR"/>
            </w:rPr>
            <w:t>)   یعنی توانایی رد سیروز بیشتر است. در مقادیر بالاتر (بیشتر از 5/1) ارزش پیشگویی کننده مثبت  (</w:t>
          </w:r>
          <w:r w:rsidRPr="0048038D">
            <w:rPr>
              <w:rFonts w:ascii="Calibri" w:eastAsia="Times New Roman" w:hAnsi="Calibri" w:cs="B Nazanin"/>
              <w:sz w:val="24"/>
              <w:szCs w:val="24"/>
              <w:lang w:bidi="fa-IR"/>
            </w:rPr>
            <w:t>positive predictive value</w:t>
          </w:r>
          <w:r w:rsidRPr="0048038D">
            <w:rPr>
              <w:rFonts w:ascii="Calibri" w:eastAsia="Times New Roman" w:hAnsi="Calibri" w:cs="B Nazanin" w:hint="cs"/>
              <w:sz w:val="24"/>
              <w:szCs w:val="24"/>
              <w:rtl/>
              <w:lang w:bidi="fa-IR"/>
            </w:rPr>
            <w:t xml:space="preserve"> )   یعنی  توانایی  تایید تشخیص سیروز بیشتر خواهد بود. مقادیر  بین این دو عدد کمتر کمک  کننده است.  </w:t>
          </w:r>
          <w:r w:rsidRPr="0048038D">
            <w:rPr>
              <w:rFonts w:ascii="Calibri" w:eastAsia="Times New Roman" w:hAnsi="Calibri" w:cs="B Nazanin"/>
              <w:sz w:val="24"/>
              <w:szCs w:val="24"/>
              <w:lang w:bidi="fa-IR"/>
            </w:rPr>
            <w:t xml:space="preserve">APRI </w:t>
          </w:r>
          <w:r w:rsidRPr="0048038D">
            <w:rPr>
              <w:rFonts w:ascii="Calibri" w:eastAsia="Times New Roman" w:hAnsi="Calibri" w:cs="B Nazanin" w:hint="cs"/>
              <w:sz w:val="24"/>
              <w:szCs w:val="24"/>
              <w:rtl/>
              <w:lang w:bidi="fa-IR"/>
            </w:rPr>
            <w:t xml:space="preserve">  به تنهایی ممکن است به اندازه کافی حساسیت لازم را برای رد بیماری نداشته باشد.</w:t>
          </w:r>
        </w:p>
        <w:p w14:paraId="4A0B9AAE"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p>
        <w:p w14:paraId="3A39E0ED" w14:textId="77777777" w:rsidR="0048038D" w:rsidRPr="0048038D" w:rsidRDefault="0048038D" w:rsidP="0048038D">
          <w:pPr>
            <w:bidi/>
            <w:spacing w:line="276" w:lineRule="auto"/>
            <w:jc w:val="both"/>
            <w:rPr>
              <w:rFonts w:ascii="Calibri" w:eastAsia="Times New Roman" w:hAnsi="Calibri" w:cs="B Nazanin"/>
              <w:sz w:val="24"/>
              <w:szCs w:val="24"/>
              <w:lang w:bidi="fa-IR"/>
            </w:rPr>
          </w:pPr>
          <w:r w:rsidRPr="0048038D">
            <w:rPr>
              <w:rFonts w:ascii="Calibri" w:eastAsia="Times New Roman" w:hAnsi="Calibri" w:cs="B Nazanin"/>
              <w:sz w:val="24"/>
              <w:szCs w:val="24"/>
              <w:lang w:bidi="fa-IR"/>
            </w:rPr>
            <w:t>FIB-4</w:t>
          </w:r>
          <w:r w:rsidRPr="0048038D">
            <w:rPr>
              <w:rFonts w:ascii="Calibri" w:eastAsia="Times New Roman" w:hAnsi="Calibri" w:cs="B Nazanin" w:hint="cs"/>
              <w:sz w:val="24"/>
              <w:szCs w:val="24"/>
              <w:rtl/>
              <w:lang w:bidi="fa-IR"/>
            </w:rPr>
            <w:t xml:space="preserve"> شاخص ساده‌ای است که استفاده از آن برای تعیین فیبروز کبدی کمک کننده است.  فرمول محاسبه: </w:t>
          </w:r>
        </w:p>
        <w:p w14:paraId="5976B28C" w14:textId="77777777" w:rsidR="0048038D" w:rsidRPr="0048038D" w:rsidRDefault="0048038D" w:rsidP="0048038D">
          <w:pPr>
            <w:bidi/>
            <w:spacing w:line="276" w:lineRule="auto"/>
            <w:jc w:val="both"/>
            <w:rPr>
              <w:rFonts w:ascii="Calibri" w:eastAsia="Times New Roman" w:hAnsi="Calibri" w:cs="B Nazanin"/>
              <w:sz w:val="24"/>
              <w:szCs w:val="24"/>
              <w:lang w:bidi="fa-IR"/>
            </w:rPr>
          </w:pPr>
          <w:r w:rsidRPr="0048038D">
            <w:rPr>
              <w:rFonts w:ascii="MathJax_Main" w:eastAsia="Arial Unicode MS" w:hAnsi="MathJax_Main" w:cs="B Nazanin"/>
              <w:sz w:val="24"/>
              <w:szCs w:val="24"/>
            </w:rPr>
            <w:t xml:space="preserve">FIB-4 = Age </w:t>
          </w:r>
          <w:r w:rsidRPr="0048038D">
            <w:rPr>
              <w:rFonts w:ascii="MathJax_Size1" w:eastAsia="Times New Roman" w:hAnsi="MathJax_Size1" w:cs="B Nazanin"/>
              <w:sz w:val="24"/>
              <w:szCs w:val="24"/>
            </w:rPr>
            <w:t>(</w:t>
          </w:r>
          <w:r w:rsidRPr="0048038D">
            <w:rPr>
              <w:rFonts w:ascii="MathJax_Main" w:eastAsia="Arial Unicode MS" w:hAnsi="MathJax_Main" w:cs="B Nazanin"/>
              <w:sz w:val="24"/>
              <w:szCs w:val="24"/>
            </w:rPr>
            <w:t>year</w:t>
          </w:r>
          <w:r w:rsidRPr="0048038D">
            <w:rPr>
              <w:rFonts w:ascii="MathJax_Size1" w:eastAsia="Times New Roman" w:hAnsi="MathJax_Size1" w:cs="B Nazanin"/>
              <w:sz w:val="24"/>
              <w:szCs w:val="24"/>
            </w:rPr>
            <w:t>)</w:t>
          </w:r>
          <w:r w:rsidRPr="0048038D">
            <w:rPr>
              <w:rFonts w:ascii="MathJax_Main" w:eastAsia="Times New Roman" w:hAnsi="MathJax_Main" w:cs="B Nazanin"/>
              <w:sz w:val="24"/>
              <w:szCs w:val="24"/>
            </w:rPr>
            <w:t>×</w:t>
          </w:r>
          <w:r w:rsidRPr="0048038D">
            <w:rPr>
              <w:rFonts w:ascii="MathJax_Main" w:eastAsia="Arial Unicode MS" w:hAnsi="MathJax_Main" w:cs="B Nazanin"/>
              <w:sz w:val="24"/>
              <w:szCs w:val="24"/>
            </w:rPr>
            <w:t>AST</w:t>
          </w:r>
          <w:r w:rsidRPr="0048038D">
            <w:rPr>
              <w:rFonts w:ascii="MathJax_Size1" w:eastAsia="Times New Roman" w:hAnsi="MathJax_Size1" w:cs="B Nazanin"/>
              <w:sz w:val="24"/>
              <w:szCs w:val="24"/>
            </w:rPr>
            <w:t>(</w:t>
          </w:r>
          <w:r w:rsidRPr="0048038D">
            <w:rPr>
              <w:rFonts w:ascii="MathJax_Main" w:eastAsia="Arial Unicode MS" w:hAnsi="MathJax_Main" w:cs="B Nazanin"/>
              <w:sz w:val="24"/>
              <w:szCs w:val="24"/>
            </w:rPr>
            <w:t>IU</w:t>
          </w:r>
          <w:r w:rsidRPr="0048038D">
            <w:rPr>
              <w:rFonts w:ascii="MathJax_Main" w:eastAsia="Times New Roman" w:hAnsi="MathJax_Main" w:cs="B Nazanin"/>
              <w:sz w:val="24"/>
              <w:szCs w:val="24"/>
            </w:rPr>
            <w:t>/</w:t>
          </w:r>
          <w:r w:rsidRPr="0048038D">
            <w:rPr>
              <w:rFonts w:ascii="MathJax_Main" w:eastAsia="Arial Unicode MS" w:hAnsi="MathJax_Main" w:cs="B Nazanin"/>
              <w:sz w:val="24"/>
              <w:szCs w:val="24"/>
            </w:rPr>
            <w:t>L</w:t>
          </w:r>
          <w:r w:rsidRPr="0048038D">
            <w:rPr>
              <w:rFonts w:ascii="MathJax_Size1" w:eastAsia="Times New Roman" w:hAnsi="MathJax_Size1" w:cs="B Nazanin"/>
              <w:sz w:val="24"/>
              <w:szCs w:val="24"/>
            </w:rPr>
            <w:t>)</w:t>
          </w:r>
          <w:proofErr w:type="gramStart"/>
          <w:r w:rsidRPr="0048038D">
            <w:rPr>
              <w:rFonts w:ascii="MathJax_Main" w:eastAsia="Times New Roman" w:hAnsi="MathJax_Main" w:cs="B Nazanin"/>
              <w:sz w:val="24"/>
              <w:szCs w:val="24"/>
            </w:rPr>
            <w:t>/</w:t>
          </w:r>
          <w:r w:rsidRPr="0048038D">
            <w:rPr>
              <w:rFonts w:ascii="MathJax_Size1" w:eastAsia="Times New Roman" w:hAnsi="MathJax_Size1" w:cs="B Nazanin"/>
              <w:sz w:val="24"/>
              <w:szCs w:val="24"/>
            </w:rPr>
            <w:t>(</w:t>
          </w:r>
          <w:proofErr w:type="gramEnd"/>
          <w:r w:rsidRPr="0048038D">
            <w:rPr>
              <w:rFonts w:ascii="MathJax_Main" w:eastAsia="Arial Unicode MS" w:hAnsi="MathJax_Main" w:cs="B Nazanin"/>
              <w:sz w:val="24"/>
              <w:szCs w:val="24"/>
            </w:rPr>
            <w:t>platelet count</w:t>
          </w:r>
          <w:r w:rsidRPr="0048038D">
            <w:rPr>
              <w:rFonts w:ascii="MathJax_Size1" w:eastAsia="Times New Roman" w:hAnsi="MathJax_Size1" w:cs="B Nazanin"/>
              <w:sz w:val="24"/>
              <w:szCs w:val="24"/>
            </w:rPr>
            <w:t>(</w:t>
          </w:r>
          <w:r w:rsidRPr="0048038D">
            <w:rPr>
              <w:rFonts w:ascii="MathJax_Main" w:eastAsia="Times New Roman" w:hAnsi="MathJax_Main" w:cs="B Nazanin"/>
              <w:sz w:val="24"/>
              <w:szCs w:val="24"/>
            </w:rPr>
            <w:t xml:space="preserve">10 </w:t>
          </w:r>
          <w:r w:rsidRPr="0048038D">
            <w:rPr>
              <w:rFonts w:ascii="MathJax_Main" w:eastAsia="Times New Roman" w:hAnsi="MathJax_Main" w:cs="B Nazanin"/>
              <w:sz w:val="24"/>
              <w:szCs w:val="24"/>
              <w:vertAlign w:val="superscript"/>
            </w:rPr>
            <w:t>9</w:t>
          </w:r>
          <w:r w:rsidRPr="0048038D">
            <w:rPr>
              <w:rFonts w:ascii="MathJax_Main" w:eastAsia="Times New Roman" w:hAnsi="MathJax_Main" w:cs="B Nazanin"/>
              <w:sz w:val="24"/>
              <w:szCs w:val="24"/>
            </w:rPr>
            <w:t>/</w:t>
          </w:r>
          <w:r w:rsidRPr="0048038D">
            <w:rPr>
              <w:rFonts w:ascii="MathJax_Main" w:eastAsia="Arial Unicode MS" w:hAnsi="MathJax_Main" w:cs="B Nazanin"/>
              <w:sz w:val="24"/>
              <w:szCs w:val="24"/>
            </w:rPr>
            <w:t>L</w:t>
          </w:r>
          <w:r w:rsidRPr="0048038D">
            <w:rPr>
              <w:rFonts w:ascii="MathJax_Size1" w:eastAsia="Times New Roman" w:hAnsi="MathJax_Size1" w:cs="B Nazanin"/>
              <w:sz w:val="24"/>
              <w:szCs w:val="24"/>
            </w:rPr>
            <w:t>)</w:t>
          </w:r>
          <w:r w:rsidRPr="0048038D">
            <w:rPr>
              <w:rFonts w:ascii="MathJax_Main" w:eastAsia="Times New Roman" w:hAnsi="MathJax_Main" w:cs="B Nazanin"/>
              <w:sz w:val="24"/>
              <w:szCs w:val="24"/>
            </w:rPr>
            <w:t>×√</w:t>
          </w:r>
          <w:r w:rsidRPr="0048038D">
            <w:rPr>
              <w:rFonts w:ascii="MathJax_Main" w:eastAsia="Arial Unicode MS" w:hAnsi="MathJax_Main" w:cs="B Nazanin"/>
              <w:sz w:val="24"/>
              <w:szCs w:val="24"/>
            </w:rPr>
            <w:t>ALT</w:t>
          </w:r>
          <w:r w:rsidRPr="0048038D">
            <w:rPr>
              <w:rFonts w:ascii="MathJax_Size1" w:eastAsia="Times New Roman" w:hAnsi="MathJax_Size1" w:cs="B Nazanin"/>
              <w:sz w:val="24"/>
              <w:szCs w:val="24"/>
            </w:rPr>
            <w:t>(</w:t>
          </w:r>
          <w:r w:rsidRPr="0048038D">
            <w:rPr>
              <w:rFonts w:ascii="MathJax_Main" w:eastAsia="Arial Unicode MS" w:hAnsi="MathJax_Main" w:cs="B Nazanin"/>
              <w:sz w:val="24"/>
              <w:szCs w:val="24"/>
            </w:rPr>
            <w:t>IU</w:t>
          </w:r>
          <w:r w:rsidRPr="0048038D">
            <w:rPr>
              <w:rFonts w:ascii="MathJax_Main" w:eastAsia="Times New Roman" w:hAnsi="MathJax_Main" w:cs="B Nazanin"/>
              <w:sz w:val="24"/>
              <w:szCs w:val="24"/>
            </w:rPr>
            <w:t>/</w:t>
          </w:r>
          <w:r w:rsidRPr="0048038D">
            <w:rPr>
              <w:rFonts w:ascii="MathJax_Main" w:eastAsia="Arial Unicode MS" w:hAnsi="MathJax_Main" w:cs="B Nazanin"/>
              <w:sz w:val="24"/>
              <w:szCs w:val="24"/>
            </w:rPr>
            <w:t>L</w:t>
          </w:r>
          <w:r w:rsidRPr="0048038D">
            <w:rPr>
              <w:rFonts w:ascii="MathJax_Size1" w:eastAsia="Times New Roman" w:hAnsi="MathJax_Size1" w:cs="B Nazanin"/>
              <w:sz w:val="24"/>
              <w:szCs w:val="24"/>
            </w:rPr>
            <w:t xml:space="preserve">) </w:t>
          </w:r>
        </w:p>
        <w:p w14:paraId="39AC8585" w14:textId="77777777" w:rsidR="0048038D" w:rsidRPr="0048038D" w:rsidRDefault="0048038D" w:rsidP="0048038D">
          <w:pPr>
            <w:bidi/>
            <w:spacing w:after="0" w:line="276" w:lineRule="auto"/>
            <w:ind w:left="4"/>
            <w:contextualSpacing/>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نتایج  </w:t>
          </w:r>
          <w:r w:rsidRPr="0048038D">
            <w:rPr>
              <w:rFonts w:ascii="Calibri" w:eastAsia="Times New Roman" w:hAnsi="Calibri" w:cs="B Nazanin"/>
              <w:sz w:val="24"/>
              <w:szCs w:val="24"/>
              <w:lang w:bidi="fa-IR"/>
            </w:rPr>
            <w:t>FIB-4</w:t>
          </w:r>
          <w:r w:rsidRPr="0048038D">
            <w:rPr>
              <w:rFonts w:ascii="Calibri" w:eastAsia="Times New Roman" w:hAnsi="Calibri" w:cs="B Nazanin" w:hint="cs"/>
              <w:sz w:val="24"/>
              <w:szCs w:val="24"/>
              <w:rtl/>
              <w:lang w:bidi="fa-IR"/>
            </w:rPr>
            <w:t xml:space="preserve"> به صورت زیر تفسیر می‌شود:</w:t>
          </w:r>
        </w:p>
        <w:p w14:paraId="2A8AFEEF" w14:textId="77777777" w:rsidR="0048038D" w:rsidRPr="0048038D" w:rsidRDefault="0048038D" w:rsidP="0048038D">
          <w:pPr>
            <w:bidi/>
            <w:spacing w:line="276" w:lineRule="auto"/>
            <w:jc w:val="both"/>
            <w:rPr>
              <w:rFonts w:ascii="Calibri" w:eastAsia="Times New Roman" w:hAnsi="Calibri" w:cs="B Nazanin"/>
              <w:sz w:val="24"/>
              <w:szCs w:val="24"/>
              <w:rtl/>
              <w:lang w:bidi="fa-IR"/>
            </w:rPr>
          </w:pPr>
          <w:r w:rsidRPr="0048038D">
            <w:rPr>
              <w:rFonts w:ascii="Calibri" w:eastAsia="Times New Roman" w:hAnsi="Calibri" w:cs="B Nazanin"/>
              <w:sz w:val="24"/>
              <w:szCs w:val="24"/>
              <w:lang w:bidi="fa-IR"/>
            </w:rPr>
            <w:t>FIB-</w:t>
          </w:r>
          <w:proofErr w:type="gramStart"/>
          <w:r w:rsidRPr="0048038D">
            <w:rPr>
              <w:rFonts w:ascii="Calibri" w:eastAsia="Times New Roman" w:hAnsi="Calibri" w:cs="B Nazanin"/>
              <w:sz w:val="24"/>
              <w:szCs w:val="24"/>
              <w:lang w:bidi="fa-IR"/>
            </w:rPr>
            <w:t>4</w:t>
          </w:r>
          <w:r w:rsidRPr="0048038D">
            <w:rPr>
              <w:rFonts w:ascii="Calibri" w:eastAsia="Times New Roman" w:hAnsi="Calibri" w:cs="B Nazanin" w:hint="cs"/>
              <w:sz w:val="24"/>
              <w:szCs w:val="24"/>
              <w:rtl/>
              <w:lang w:bidi="fa-IR"/>
            </w:rPr>
            <w:t xml:space="preserve">  کمتر</w:t>
          </w:r>
          <w:proofErr w:type="gramEnd"/>
          <w:r w:rsidRPr="0048038D">
            <w:rPr>
              <w:rFonts w:ascii="Calibri" w:eastAsia="Times New Roman" w:hAnsi="Calibri" w:cs="B Nazanin" w:hint="cs"/>
              <w:sz w:val="24"/>
              <w:szCs w:val="24"/>
              <w:rtl/>
              <w:lang w:bidi="fa-IR"/>
            </w:rPr>
            <w:t xml:space="preserve"> از 45/1  </w:t>
          </w:r>
          <w:r w:rsidRPr="0048038D">
            <w:rPr>
              <w:rFonts w:ascii="Calibri" w:eastAsia="Times New Roman" w:hAnsi="Calibri" w:cs="B Nazanin"/>
              <w:sz w:val="24"/>
              <w:szCs w:val="24"/>
              <w:lang w:bidi="fa-IR"/>
            </w:rPr>
            <w:t xml:space="preserve"> </w:t>
          </w:r>
          <w:r w:rsidRPr="0048038D">
            <w:rPr>
              <w:rFonts w:ascii="Calibri" w:eastAsia="Times New Roman" w:hAnsi="Calibri" w:cs="B Nazanin" w:hint="cs"/>
              <w:sz w:val="24"/>
              <w:szCs w:val="24"/>
              <w:rtl/>
              <w:lang w:bidi="fa-IR"/>
            </w:rPr>
            <w:t>به معنای</w:t>
          </w:r>
          <w:r w:rsidRPr="0048038D">
            <w:rPr>
              <w:rFonts w:ascii="Calibri" w:eastAsia="Times New Roman" w:hAnsi="Calibri" w:cs="B Nazanin"/>
              <w:sz w:val="24"/>
              <w:szCs w:val="24"/>
              <w:lang w:bidi="fa-IR"/>
            </w:rPr>
            <w:t xml:space="preserve"> </w:t>
          </w:r>
          <w:r w:rsidRPr="0048038D">
            <w:rPr>
              <w:rFonts w:ascii="Calibri" w:eastAsia="Times New Roman" w:hAnsi="Calibri" w:cs="B Nazanin" w:hint="cs"/>
              <w:sz w:val="24"/>
              <w:szCs w:val="24"/>
              <w:rtl/>
              <w:lang w:bidi="fa-IR"/>
            </w:rPr>
            <w:t xml:space="preserve"> عدم وجود سیروز( فیبروز خفیف= </w:t>
          </w:r>
          <w:r w:rsidRPr="0048038D">
            <w:rPr>
              <w:rFonts w:ascii="Calibri" w:eastAsia="Times New Roman" w:hAnsi="Calibri" w:cs="B Nazanin"/>
              <w:sz w:val="24"/>
              <w:szCs w:val="24"/>
              <w:lang w:bidi="fa-IR"/>
            </w:rPr>
            <w:t>F0-F1</w:t>
          </w:r>
          <w:r w:rsidRPr="0048038D">
            <w:rPr>
              <w:rFonts w:ascii="Calibri" w:eastAsia="Times New Roman" w:hAnsi="Calibri" w:cs="B Nazanin" w:hint="cs"/>
              <w:sz w:val="24"/>
              <w:szCs w:val="24"/>
              <w:rtl/>
              <w:lang w:bidi="fa-IR"/>
            </w:rPr>
            <w:t xml:space="preserve"> )، اعداد بین 45/1 تا 25/3 نامعین و اعداد بالاتر از 25/3 نشان دهنده</w:t>
          </w:r>
          <w:r w:rsidRPr="0048038D">
            <w:rPr>
              <w:rFonts w:ascii="Calibri" w:eastAsia="Times New Roman" w:hAnsi="Calibri" w:cs="B Nazanin"/>
              <w:sz w:val="24"/>
              <w:szCs w:val="24"/>
              <w:lang w:bidi="fa-IR"/>
            </w:rPr>
            <w:t xml:space="preserve"> </w:t>
          </w:r>
          <w:r w:rsidRPr="0048038D">
            <w:rPr>
              <w:rFonts w:ascii="Calibri" w:eastAsia="Times New Roman" w:hAnsi="Calibri" w:cs="B Nazanin" w:hint="cs"/>
              <w:sz w:val="24"/>
              <w:szCs w:val="24"/>
              <w:rtl/>
              <w:lang w:bidi="fa-IR"/>
            </w:rPr>
            <w:t xml:space="preserve">فیبروز شدید یا  سیروز( </w:t>
          </w:r>
          <w:r w:rsidRPr="0048038D">
            <w:rPr>
              <w:rFonts w:ascii="Calibri" w:eastAsia="Times New Roman" w:hAnsi="Calibri" w:cs="B Nazanin"/>
              <w:sz w:val="24"/>
              <w:szCs w:val="24"/>
              <w:lang w:bidi="fa-IR"/>
            </w:rPr>
            <w:t>F3-F4</w:t>
          </w:r>
          <w:r w:rsidRPr="0048038D">
            <w:rPr>
              <w:rFonts w:ascii="Calibri" w:eastAsia="Times New Roman" w:hAnsi="Calibri" w:cs="B Nazanin" w:hint="cs"/>
              <w:sz w:val="24"/>
              <w:szCs w:val="24"/>
              <w:rtl/>
              <w:lang w:bidi="fa-IR"/>
            </w:rPr>
            <w:t xml:space="preserve"> ) است.</w:t>
          </w:r>
        </w:p>
        <w:p w14:paraId="3162D278" w14:textId="77777777" w:rsidR="0048038D" w:rsidRPr="0048038D" w:rsidRDefault="0048038D" w:rsidP="0048038D">
          <w:pPr>
            <w:bidi/>
            <w:spacing w:after="0" w:line="240" w:lineRule="auto"/>
            <w:jc w:val="both"/>
            <w:rPr>
              <w:rFonts w:ascii="Calibri" w:eastAsia="Times New Roman" w:hAnsi="Calibri" w:cs="B Nazanin"/>
              <w:color w:val="000000"/>
              <w:sz w:val="24"/>
              <w:szCs w:val="24"/>
              <w:rtl/>
              <w:lang w:bidi="fa-IR"/>
            </w:rPr>
          </w:pPr>
          <w:r w:rsidRPr="0048038D">
            <w:rPr>
              <w:rFonts w:ascii="Calibri" w:eastAsia="Times New Roman" w:hAnsi="Calibri" w:cs="B Nazanin" w:hint="cs"/>
              <w:color w:val="000000"/>
              <w:sz w:val="24"/>
              <w:szCs w:val="24"/>
              <w:rtl/>
              <w:lang w:bidi="fa-IR"/>
            </w:rPr>
            <w:t>تبصره: این شاخص ها توسط پزشک معالج با توجه به یافته های آزمایشگاهی مورد نیاز، محاسبه شده و تصمیم شروع درمان اخذ می گردد. امکان محاسبه این متغیرها به طور اتوماتیک هم در سامانه های سطح یک در صورت همکاری مهندسین طراح سامانه مذکور وجود دارد.</w:t>
          </w:r>
        </w:p>
        <w:p w14:paraId="37310F8D"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p>
        <w:p w14:paraId="702E5269"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p>
        <w:p w14:paraId="3C1C7D35"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2-7: توضیحات</w:t>
          </w:r>
        </w:p>
        <w:p w14:paraId="2BFC25DC"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در هر شهرستان محل اجرای دستورالعمل فوق الذکر برنامه، محل انجام آزمایش </w:t>
          </w:r>
          <w:r w:rsidRPr="0048038D">
            <w:rPr>
              <w:rFonts w:ascii="Calibri" w:eastAsia="Times New Roman" w:hAnsi="Calibri" w:cs="B Nazanin"/>
              <w:sz w:val="24"/>
              <w:szCs w:val="24"/>
              <w:lang w:bidi="fa-IR"/>
            </w:rPr>
            <w:t>PCR</w:t>
          </w:r>
          <w:r w:rsidRPr="0048038D">
            <w:rPr>
              <w:rFonts w:ascii="Calibri" w:eastAsia="Times New Roman" w:hAnsi="Calibri" w:cs="B Nazanin" w:hint="cs"/>
              <w:sz w:val="24"/>
              <w:szCs w:val="24"/>
              <w:rtl/>
              <w:lang w:bidi="fa-IR"/>
            </w:rPr>
            <w:t xml:space="preserve"> در آزمایشگاهی خواهد بود که از طرف آزمایشگاه مرجع سلامت اعلام می شود. از آنجایی که ممکن است محل انجام آزمایش تکمیلی خارج از مرکز خدمات جامع سلامت باشد، لازم است پزشک ضمن درخواست آزمایش، بر ضرورت مراجعه فرد برای انجام آزمایشات تکمیلی تاکید نموده و تا حد امکان از این امر اطمینان یابد. </w:t>
          </w:r>
        </w:p>
        <w:p w14:paraId="034526F7"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p>
        <w:p w14:paraId="0EF4947F"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36" w:name="_Toc122440383"/>
          <w:r w:rsidRPr="0048038D">
            <w:rPr>
              <w:rFonts w:ascii="B Nazanin" w:eastAsia="Times New Roman" w:hAnsi="B Nazanin" w:cs="Times New Roman" w:hint="cs"/>
              <w:b/>
              <w:bCs/>
              <w:caps/>
              <w:color w:val="0070C0"/>
              <w:spacing w:val="4"/>
              <w:sz w:val="28"/>
              <w:szCs w:val="28"/>
              <w:rtl/>
              <w:lang w:bidi="fa-IR"/>
            </w:rPr>
            <w:lastRenderedPageBreak/>
            <w:t xml:space="preserve">خدمت 8: </w:t>
          </w:r>
          <w:bookmarkStart w:id="37" w:name="_Toc96423578"/>
          <w:r w:rsidRPr="0048038D">
            <w:rPr>
              <w:rFonts w:ascii="B Nazanin" w:eastAsia="Times New Roman" w:hAnsi="B Nazanin" w:cs="Times New Roman" w:hint="cs"/>
              <w:b/>
              <w:bCs/>
              <w:caps/>
              <w:color w:val="0070C0"/>
              <w:spacing w:val="4"/>
              <w:sz w:val="28"/>
              <w:szCs w:val="28"/>
              <w:rtl/>
              <w:lang w:bidi="fa-IR"/>
            </w:rPr>
            <w:t>ارتباط با سایر سطوح</w:t>
          </w:r>
          <w:bookmarkEnd w:id="37"/>
          <w:r w:rsidRPr="0048038D">
            <w:rPr>
              <w:rFonts w:ascii="B Nazanin" w:eastAsia="Times New Roman" w:hAnsi="B Nazanin" w:cs="Times New Roman" w:hint="cs"/>
              <w:b/>
              <w:bCs/>
              <w:caps/>
              <w:color w:val="0070C0"/>
              <w:spacing w:val="4"/>
              <w:sz w:val="28"/>
              <w:szCs w:val="28"/>
              <w:rtl/>
              <w:lang w:bidi="fa-IR"/>
            </w:rPr>
            <w:t>:</w:t>
          </w:r>
          <w:bookmarkEnd w:id="36"/>
        </w:p>
        <w:p w14:paraId="57F1798B" w14:textId="77777777" w:rsidR="0048038D" w:rsidRPr="0048038D" w:rsidRDefault="0048038D" w:rsidP="0048038D">
          <w:pPr>
            <w:widowControl w:val="0"/>
            <w:tabs>
              <w:tab w:val="left" w:pos="610"/>
            </w:tabs>
            <w:bidi/>
            <w:spacing w:after="200" w:line="360" w:lineRule="auto"/>
            <w:jc w:val="both"/>
            <w:rPr>
              <w:rFonts w:ascii="Cambria" w:eastAsia="Times New Roman" w:hAnsi="Cambria" w:cs="B Nazanin"/>
              <w:b/>
              <w:bCs/>
              <w:color w:val="4F81BD"/>
              <w:rtl/>
            </w:rPr>
          </w:pPr>
          <w:bookmarkStart w:id="38" w:name="_Toc96423581"/>
          <w:r w:rsidRPr="0048038D">
            <w:rPr>
              <w:rFonts w:ascii="Cambria" w:eastAsia="Times New Roman" w:hAnsi="Cambria" w:cs="B Nazanin" w:hint="cs"/>
              <w:b/>
              <w:bCs/>
              <w:color w:val="4F81BD"/>
              <w:rtl/>
            </w:rPr>
            <w:t>بیمارستانها:</w:t>
          </w:r>
          <w:bookmarkEnd w:id="38"/>
        </w:p>
        <w:p w14:paraId="65D0BD2F" w14:textId="3001B0F6" w:rsidR="0048038D" w:rsidRPr="0048038D" w:rsidRDefault="0048038D" w:rsidP="006A0AB0">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ارجاع موارد ابتلا به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جهت ارزیابی وضعیت خطر به مراقب سلامت و کارشناس </w:t>
          </w:r>
          <w:r w:rsidR="000F31CC">
            <w:rPr>
              <w:rFonts w:ascii="Calibri" w:eastAsia="Calibri" w:hAnsi="Calibri" w:cs="B Nazanin" w:hint="cs"/>
              <w:sz w:val="24"/>
              <w:szCs w:val="24"/>
              <w:rtl/>
              <w:lang w:bidi="fa-IR"/>
            </w:rPr>
            <w:t>مراقب ناظر</w:t>
          </w:r>
          <w:r w:rsidRPr="006E3DB9">
            <w:rPr>
              <w:rFonts w:ascii="Calibri" w:eastAsia="Calibri" w:hAnsi="Calibri" w:cs="B Nazanin" w:hint="cs"/>
              <w:color w:val="FF0000"/>
              <w:sz w:val="24"/>
              <w:szCs w:val="24"/>
              <w:rtl/>
              <w:lang w:bidi="fa-IR"/>
            </w:rPr>
            <w:t xml:space="preserve"> </w:t>
          </w:r>
          <w:r w:rsidRPr="0048038D">
            <w:rPr>
              <w:rFonts w:ascii="Calibri" w:eastAsia="Calibri" w:hAnsi="Calibri" w:cs="B Nazanin" w:hint="cs"/>
              <w:sz w:val="24"/>
              <w:szCs w:val="24"/>
              <w:rtl/>
              <w:lang w:bidi="fa-IR"/>
            </w:rPr>
            <w:t>جهت پیگیری، ثبت و گزارش بیماری پس از هماهنگی بین معاونتهای بهداشت و درمان هر استان</w:t>
          </w:r>
        </w:p>
        <w:p w14:paraId="13F69F4D" w14:textId="407A89FF" w:rsidR="0048038D" w:rsidRPr="0048038D" w:rsidRDefault="0048038D" w:rsidP="006A0AB0">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پیگیری خانواده بیماران مبتلا به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جهت مراجعه به </w:t>
          </w:r>
          <w:r w:rsidR="001157D0">
            <w:rPr>
              <w:rFonts w:ascii="Calibri" w:eastAsia="Calibri" w:hAnsi="Calibri" w:cs="B Nazanin" w:hint="cs"/>
              <w:sz w:val="24"/>
              <w:szCs w:val="24"/>
              <w:rtl/>
              <w:lang w:bidi="fa-IR"/>
            </w:rPr>
            <w:t xml:space="preserve"> کارشناس مراقب ناظر</w:t>
          </w:r>
          <w:r w:rsidRPr="0048038D">
            <w:rPr>
              <w:rFonts w:ascii="Calibri" w:eastAsia="Calibri" w:hAnsi="Calibri" w:cs="B Nazanin" w:hint="cs"/>
              <w:sz w:val="24"/>
              <w:szCs w:val="24"/>
              <w:rtl/>
              <w:lang w:bidi="fa-IR"/>
            </w:rPr>
            <w:t xml:space="preserve">  </w:t>
          </w:r>
        </w:p>
        <w:p w14:paraId="7749FDAC" w14:textId="3F15EA6B" w:rsidR="0048038D" w:rsidRPr="0048038D" w:rsidRDefault="0048038D" w:rsidP="006A0AB0">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هماهنگی جهت انجام غربالگری دوره ای بیماران خاص و خانواده های آنها(همودیالیز، تالاسمی، هموفیلی، بیماران با مشکلات کبدی) از نظر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توسط مراقب سلامت و </w:t>
          </w:r>
          <w:r w:rsidR="001157D0">
            <w:rPr>
              <w:rFonts w:ascii="Calibri" w:eastAsia="Calibri" w:hAnsi="Calibri" w:cs="B Nazanin" w:hint="cs"/>
              <w:sz w:val="24"/>
              <w:szCs w:val="24"/>
              <w:rtl/>
              <w:lang w:bidi="fa-IR"/>
            </w:rPr>
            <w:t xml:space="preserve"> کارشناس مراقب ناظر</w:t>
          </w:r>
          <w:r w:rsidRPr="0048038D">
            <w:rPr>
              <w:rFonts w:ascii="Calibri" w:eastAsia="Calibri" w:hAnsi="Calibri" w:cs="B Nazanin" w:hint="cs"/>
              <w:sz w:val="24"/>
              <w:szCs w:val="24"/>
              <w:rtl/>
              <w:lang w:bidi="fa-IR"/>
            </w:rPr>
            <w:t xml:space="preserve"> </w:t>
          </w:r>
          <w:r w:rsidRPr="006E3DB9">
            <w:rPr>
              <w:rFonts w:ascii="Calibri" w:eastAsia="Calibri" w:hAnsi="Calibri" w:cs="B Nazanin" w:hint="cs"/>
              <w:color w:val="FF0000"/>
              <w:sz w:val="24"/>
              <w:szCs w:val="24"/>
              <w:rtl/>
              <w:lang w:bidi="fa-IR"/>
            </w:rPr>
            <w:t xml:space="preserve"> </w:t>
          </w:r>
        </w:p>
        <w:p w14:paraId="1216E556" w14:textId="19B025F3" w:rsidR="0048038D" w:rsidRPr="0048038D" w:rsidRDefault="0048038D" w:rsidP="006A0AB0">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معرفی و ارجاع کلیه موارد شناسایی شده در معرض خطر توسط </w:t>
          </w:r>
          <w:r w:rsidR="001157D0">
            <w:rPr>
              <w:rFonts w:ascii="Calibri" w:eastAsia="Calibri" w:hAnsi="Calibri" w:cs="B Nazanin" w:hint="cs"/>
              <w:sz w:val="24"/>
              <w:szCs w:val="24"/>
              <w:rtl/>
              <w:lang w:bidi="fa-IR"/>
            </w:rPr>
            <w:t xml:space="preserve"> کارشناس مراقب </w:t>
          </w:r>
          <w:r w:rsidR="00101860">
            <w:rPr>
              <w:rFonts w:ascii="Calibri" w:eastAsia="Calibri" w:hAnsi="Calibri" w:cs="B Nazanin" w:hint="cs"/>
              <w:sz w:val="24"/>
              <w:szCs w:val="24"/>
              <w:rtl/>
              <w:lang w:bidi="fa-IR"/>
            </w:rPr>
            <w:t xml:space="preserve">سلامت </w:t>
          </w:r>
          <w:r w:rsidR="001157D0">
            <w:rPr>
              <w:rFonts w:ascii="Calibri" w:eastAsia="Calibri" w:hAnsi="Calibri" w:cs="B Nazanin" w:hint="cs"/>
              <w:sz w:val="24"/>
              <w:szCs w:val="24"/>
              <w:rtl/>
              <w:lang w:bidi="fa-IR"/>
            </w:rPr>
            <w:t>ناظر</w:t>
          </w:r>
          <w:r w:rsidRPr="006E3DB9">
            <w:rPr>
              <w:rFonts w:ascii="Calibri" w:eastAsia="Calibri" w:hAnsi="Calibri" w:cs="B Nazanin" w:hint="cs"/>
              <w:color w:val="FF0000"/>
              <w:sz w:val="24"/>
              <w:szCs w:val="24"/>
              <w:rtl/>
              <w:lang w:bidi="fa-IR"/>
            </w:rPr>
            <w:t xml:space="preserve"> </w:t>
          </w:r>
          <w:r w:rsidRPr="0048038D">
            <w:rPr>
              <w:rFonts w:ascii="Calibri" w:eastAsia="Calibri" w:hAnsi="Calibri" w:cs="B Nazanin" w:hint="cs"/>
              <w:sz w:val="24"/>
              <w:szCs w:val="24"/>
              <w:rtl/>
              <w:lang w:bidi="fa-IR"/>
            </w:rPr>
            <w:t>به واحد های کاهش آسیب گذری (</w:t>
          </w:r>
          <w:r w:rsidRPr="0048038D">
            <w:rPr>
              <w:rFonts w:ascii="Calibri" w:eastAsia="Calibri" w:hAnsi="Calibri" w:cs="B Nazanin"/>
              <w:sz w:val="24"/>
              <w:szCs w:val="24"/>
              <w:lang w:bidi="fa-IR"/>
            </w:rPr>
            <w:t>DIC</w:t>
          </w:r>
          <w:r w:rsidRPr="0048038D">
            <w:rPr>
              <w:rFonts w:ascii="Calibri" w:eastAsia="Calibri" w:hAnsi="Calibri" w:cs="B Nazanin" w:hint="cs"/>
              <w:sz w:val="24"/>
              <w:szCs w:val="24"/>
              <w:rtl/>
              <w:lang w:bidi="fa-IR"/>
            </w:rPr>
            <w:t>)</w:t>
          </w:r>
          <w:r w:rsidR="00101860">
            <w:rPr>
              <w:rFonts w:ascii="Calibri" w:eastAsia="Calibri" w:hAnsi="Calibri" w:cs="B Nazanin" w:hint="cs"/>
              <w:sz w:val="24"/>
              <w:szCs w:val="24"/>
              <w:rtl/>
              <w:lang w:bidi="fa-IR"/>
            </w:rPr>
            <w:t xml:space="preserve">/ مراکز خدمات جامع سلامت </w:t>
          </w:r>
          <w:r w:rsidRPr="0048038D">
            <w:rPr>
              <w:rFonts w:ascii="Calibri" w:eastAsia="Calibri" w:hAnsi="Calibri" w:cs="B Nazanin" w:hint="cs"/>
              <w:sz w:val="24"/>
              <w:szCs w:val="24"/>
              <w:rtl/>
              <w:lang w:bidi="fa-IR"/>
            </w:rPr>
            <w:t>جهت دریافت خدمات مرتبط</w:t>
          </w:r>
        </w:p>
        <w:p w14:paraId="1368CFF7" w14:textId="473B62BE" w:rsidR="0048038D" w:rsidRPr="0048038D" w:rsidRDefault="0048038D" w:rsidP="006A0AB0">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پیگیری بیماران مبتلا به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جهت مراجعه به </w:t>
          </w:r>
          <w:r w:rsidR="001157D0">
            <w:rPr>
              <w:rFonts w:ascii="Calibri" w:eastAsia="Calibri" w:hAnsi="Calibri" w:cs="B Nazanin" w:hint="cs"/>
              <w:sz w:val="24"/>
              <w:szCs w:val="24"/>
              <w:rtl/>
              <w:lang w:bidi="fa-IR"/>
            </w:rPr>
            <w:t xml:space="preserve"> کارشناس مراقب ناظر</w:t>
          </w:r>
          <w:r w:rsidRPr="006E3DB9">
            <w:rPr>
              <w:rFonts w:ascii="Calibri" w:eastAsia="Calibri" w:hAnsi="Calibri" w:cs="B Nazanin" w:hint="cs"/>
              <w:color w:val="FF0000"/>
              <w:sz w:val="24"/>
              <w:szCs w:val="24"/>
              <w:rtl/>
              <w:lang w:bidi="fa-IR"/>
            </w:rPr>
            <w:t xml:space="preserve"> </w:t>
          </w:r>
          <w:r w:rsidRPr="0048038D">
            <w:rPr>
              <w:rFonts w:ascii="Calibri" w:eastAsia="Calibri" w:hAnsi="Calibri" w:cs="B Nazanin" w:hint="cs"/>
              <w:sz w:val="24"/>
              <w:szCs w:val="24"/>
              <w:rtl/>
              <w:lang w:bidi="fa-IR"/>
            </w:rPr>
            <w:t>مطابق فلوچارت</w:t>
          </w:r>
        </w:p>
        <w:p w14:paraId="36FEE14A" w14:textId="77777777" w:rsidR="0048038D" w:rsidRPr="0048038D" w:rsidRDefault="0048038D" w:rsidP="0048038D">
          <w:pPr>
            <w:widowControl w:val="0"/>
            <w:tabs>
              <w:tab w:val="left" w:pos="610"/>
            </w:tabs>
            <w:bidi/>
            <w:spacing w:after="200" w:line="360" w:lineRule="auto"/>
            <w:jc w:val="both"/>
            <w:rPr>
              <w:rFonts w:ascii="Calibri" w:eastAsia="Calibri" w:hAnsi="Calibri" w:cs="B Nazanin"/>
              <w:color w:val="FF0000"/>
              <w:sz w:val="28"/>
              <w:szCs w:val="28"/>
              <w:rtl/>
            </w:rPr>
          </w:pPr>
        </w:p>
        <w:p w14:paraId="6B15B450" w14:textId="77777777" w:rsidR="0048038D" w:rsidRPr="0048038D" w:rsidRDefault="0048038D" w:rsidP="0048038D">
          <w:pPr>
            <w:widowControl w:val="0"/>
            <w:tabs>
              <w:tab w:val="left" w:pos="610"/>
            </w:tabs>
            <w:bidi/>
            <w:spacing w:after="200" w:line="360" w:lineRule="auto"/>
            <w:jc w:val="both"/>
            <w:rPr>
              <w:rFonts w:ascii="Cambria" w:eastAsia="Times New Roman" w:hAnsi="Cambria" w:cs="B Nazanin"/>
              <w:color w:val="4F81BD"/>
              <w:rtl/>
            </w:rPr>
          </w:pPr>
          <w:bookmarkStart w:id="39" w:name="_Toc96423583"/>
          <w:r w:rsidRPr="0048038D">
            <w:rPr>
              <w:rFonts w:ascii="Cambria" w:eastAsia="Times New Roman" w:hAnsi="Cambria" w:cs="B Nazanin" w:hint="eastAsia"/>
              <w:b/>
              <w:bCs/>
              <w:color w:val="4F81BD"/>
              <w:rtl/>
            </w:rPr>
            <w:t>مراکز</w:t>
          </w:r>
          <w:r w:rsidRPr="0048038D">
            <w:rPr>
              <w:rFonts w:ascii="Cambria" w:eastAsia="Times New Roman" w:hAnsi="Cambria" w:cs="B Nazanin"/>
              <w:b/>
              <w:bCs/>
              <w:color w:val="4F81BD"/>
              <w:rtl/>
            </w:rPr>
            <w:t xml:space="preserve"> </w:t>
          </w:r>
          <w:r w:rsidRPr="0048038D">
            <w:rPr>
              <w:rFonts w:ascii="Cambria" w:eastAsia="Times New Roman" w:hAnsi="Cambria" w:cs="B Nazanin" w:hint="eastAsia"/>
              <w:b/>
              <w:bCs/>
              <w:color w:val="4F81BD"/>
              <w:rtl/>
            </w:rPr>
            <w:t>مشاوره</w:t>
          </w:r>
          <w:r w:rsidRPr="0048038D">
            <w:rPr>
              <w:rFonts w:ascii="Cambria" w:eastAsia="Times New Roman" w:hAnsi="Cambria" w:cs="B Nazanin"/>
              <w:b/>
              <w:bCs/>
              <w:color w:val="4F81BD"/>
              <w:rtl/>
            </w:rPr>
            <w:t xml:space="preserve"> </w:t>
          </w:r>
          <w:r w:rsidRPr="0048038D">
            <w:rPr>
              <w:rFonts w:ascii="Cambria" w:eastAsia="Times New Roman" w:hAnsi="Cambria" w:cs="B Nazanin" w:hint="cs"/>
              <w:b/>
              <w:bCs/>
              <w:color w:val="4F81BD"/>
              <w:rtl/>
              <w:lang w:bidi="fa-IR"/>
            </w:rPr>
            <w:t xml:space="preserve">و مراقبت </w:t>
          </w:r>
          <w:r w:rsidRPr="0048038D">
            <w:rPr>
              <w:rFonts w:ascii="Cambria" w:eastAsia="Times New Roman" w:hAnsi="Cambria" w:cs="B Nazanin" w:hint="eastAsia"/>
              <w:b/>
              <w:bCs/>
              <w:color w:val="4F81BD"/>
              <w:rtl/>
            </w:rPr>
            <w:t>ب</w:t>
          </w:r>
          <w:r w:rsidRPr="0048038D">
            <w:rPr>
              <w:rFonts w:ascii="Cambria" w:eastAsia="Times New Roman" w:hAnsi="Cambria" w:cs="B Nazanin" w:hint="cs"/>
              <w:b/>
              <w:bCs/>
              <w:color w:val="4F81BD"/>
              <w:rtl/>
            </w:rPr>
            <w:t>ی</w:t>
          </w:r>
          <w:r w:rsidRPr="0048038D">
            <w:rPr>
              <w:rFonts w:ascii="Cambria" w:eastAsia="Times New Roman" w:hAnsi="Cambria" w:cs="B Nazanin" w:hint="eastAsia"/>
              <w:b/>
              <w:bCs/>
              <w:color w:val="4F81BD"/>
              <w:rtl/>
            </w:rPr>
            <w:t>مار</w:t>
          </w:r>
          <w:r w:rsidRPr="0048038D">
            <w:rPr>
              <w:rFonts w:ascii="Cambria" w:eastAsia="Times New Roman" w:hAnsi="Cambria" w:cs="B Nazanin" w:hint="cs"/>
              <w:b/>
              <w:bCs/>
              <w:color w:val="4F81BD"/>
              <w:rtl/>
            </w:rPr>
            <w:t>ی</w:t>
          </w:r>
          <w:r w:rsidRPr="0048038D">
            <w:rPr>
              <w:rFonts w:ascii="Cambria" w:eastAsia="Times New Roman" w:hAnsi="Cambria" w:cs="B Nazanin"/>
              <w:b/>
              <w:bCs/>
              <w:color w:val="4F81BD"/>
              <w:rtl/>
            </w:rPr>
            <w:t xml:space="preserve"> </w:t>
          </w:r>
          <w:r w:rsidRPr="0048038D">
            <w:rPr>
              <w:rFonts w:ascii="Cambria" w:eastAsia="Times New Roman" w:hAnsi="Cambria" w:cs="B Nazanin" w:hint="eastAsia"/>
              <w:b/>
              <w:bCs/>
              <w:color w:val="4F81BD"/>
              <w:rtl/>
            </w:rPr>
            <w:t>ها</w:t>
          </w:r>
          <w:r w:rsidRPr="0048038D">
            <w:rPr>
              <w:rFonts w:ascii="Cambria" w:eastAsia="Times New Roman" w:hAnsi="Cambria" w:cs="B Nazanin" w:hint="cs"/>
              <w:b/>
              <w:bCs/>
              <w:color w:val="4F81BD"/>
              <w:rtl/>
            </w:rPr>
            <w:t>ی</w:t>
          </w:r>
          <w:r w:rsidRPr="0048038D">
            <w:rPr>
              <w:rFonts w:ascii="Cambria" w:eastAsia="Times New Roman" w:hAnsi="Cambria" w:cs="B Nazanin"/>
              <w:b/>
              <w:bCs/>
              <w:color w:val="4F81BD"/>
              <w:rtl/>
            </w:rPr>
            <w:t xml:space="preserve"> </w:t>
          </w:r>
          <w:r w:rsidRPr="0048038D">
            <w:rPr>
              <w:rFonts w:ascii="Cambria" w:eastAsia="Times New Roman" w:hAnsi="Cambria" w:cs="B Nazanin" w:hint="eastAsia"/>
              <w:b/>
              <w:bCs/>
              <w:color w:val="4F81BD"/>
              <w:rtl/>
            </w:rPr>
            <w:t>رفتار</w:t>
          </w:r>
          <w:r w:rsidRPr="0048038D">
            <w:rPr>
              <w:rFonts w:ascii="Cambria" w:eastAsia="Times New Roman" w:hAnsi="Cambria" w:cs="B Nazanin" w:hint="cs"/>
              <w:b/>
              <w:bCs/>
              <w:color w:val="4F81BD"/>
              <w:rtl/>
            </w:rPr>
            <w:t>ی (</w:t>
          </w:r>
          <w:r w:rsidRPr="0048038D">
            <w:rPr>
              <w:rFonts w:ascii="Cambria" w:eastAsia="Times New Roman" w:hAnsi="Cambria" w:cs="B Nazanin"/>
              <w:b/>
              <w:bCs/>
              <w:color w:val="4F81BD"/>
            </w:rPr>
            <w:t>VCT</w:t>
          </w:r>
          <w:r w:rsidRPr="0048038D">
            <w:rPr>
              <w:rFonts w:ascii="Cambria" w:eastAsia="Times New Roman" w:hAnsi="Cambria" w:cs="B Nazanin" w:hint="cs"/>
              <w:b/>
              <w:bCs/>
              <w:color w:val="4F81BD"/>
              <w:rtl/>
            </w:rPr>
            <w:t>)</w:t>
          </w:r>
          <w:r w:rsidRPr="0048038D">
            <w:rPr>
              <w:rFonts w:ascii="Cambria" w:eastAsia="Times New Roman" w:hAnsi="Cambria" w:cs="B Nazanin"/>
              <w:b/>
              <w:bCs/>
              <w:color w:val="4F81BD"/>
            </w:rPr>
            <w:t xml:space="preserve"> Voluntary counseling and testing-</w:t>
          </w:r>
          <w:bookmarkEnd w:id="39"/>
        </w:p>
        <w:p w14:paraId="3AB35880" w14:textId="547124E9" w:rsidR="0048038D" w:rsidRPr="0048038D" w:rsidRDefault="0048038D" w:rsidP="001C685C">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انجام آزمایش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 xml:space="preserve">C </w:t>
          </w:r>
          <w:r w:rsidRPr="0048038D">
            <w:rPr>
              <w:rFonts w:ascii="Calibri" w:eastAsia="Calibri" w:hAnsi="Calibri" w:cs="B Nazanin" w:hint="cs"/>
              <w:sz w:val="24"/>
              <w:szCs w:val="24"/>
              <w:rtl/>
              <w:lang w:bidi="fa-IR"/>
            </w:rPr>
            <w:t xml:space="preserve"> برای تمامی </w:t>
          </w:r>
          <w:r w:rsidR="001C685C">
            <w:rPr>
              <w:rFonts w:ascii="Calibri" w:eastAsia="Calibri" w:hAnsi="Calibri" w:cs="B Nazanin" w:hint="cs"/>
              <w:sz w:val="24"/>
              <w:szCs w:val="24"/>
              <w:rtl/>
              <w:lang w:bidi="fa-IR"/>
            </w:rPr>
            <w:t>مبتلایان به</w:t>
          </w:r>
          <w:r w:rsidRPr="0048038D">
            <w:rPr>
              <w:rFonts w:ascii="Calibri" w:eastAsia="Calibri" w:hAnsi="Calibri" w:cs="B Nazanin" w:hint="cs"/>
              <w:sz w:val="24"/>
              <w:szCs w:val="24"/>
              <w:rtl/>
              <w:lang w:bidi="fa-IR"/>
            </w:rPr>
            <w:t xml:space="preserve"> </w:t>
          </w:r>
          <w:r w:rsidRPr="0048038D">
            <w:rPr>
              <w:rFonts w:ascii="Calibri" w:eastAsia="Calibri" w:hAnsi="Calibri" w:cs="B Nazanin"/>
              <w:sz w:val="24"/>
              <w:szCs w:val="24"/>
              <w:lang w:bidi="fa-IR"/>
            </w:rPr>
            <w:t>HIV</w:t>
          </w:r>
          <w:r w:rsidR="001C685C">
            <w:rPr>
              <w:rFonts w:ascii="Calibri" w:eastAsia="Calibri" w:hAnsi="Calibri" w:cs="B Nazanin" w:hint="cs"/>
              <w:sz w:val="24"/>
              <w:szCs w:val="24"/>
              <w:rtl/>
              <w:lang w:bidi="fa-IR"/>
            </w:rPr>
            <w:t>.</w:t>
          </w:r>
        </w:p>
        <w:p w14:paraId="55636DFC" w14:textId="14D97C75" w:rsidR="0048038D" w:rsidRPr="0048038D" w:rsidRDefault="0048038D" w:rsidP="006478E8">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ارائه خدمات دارویی و درمانی برای افراد </w:t>
          </w:r>
          <w:r w:rsidRPr="0048038D">
            <w:rPr>
              <w:rFonts w:ascii="Calibri" w:eastAsia="Calibri" w:hAnsi="Calibri" w:cs="B Nazanin"/>
              <w:sz w:val="24"/>
              <w:szCs w:val="24"/>
              <w:lang w:bidi="fa-IR"/>
            </w:rPr>
            <w:t>HIV</w:t>
          </w:r>
          <w:r w:rsidRPr="0048038D">
            <w:rPr>
              <w:rFonts w:ascii="Calibri" w:eastAsia="Calibri" w:hAnsi="Calibri" w:cs="B Nazanin" w:hint="cs"/>
              <w:sz w:val="24"/>
              <w:szCs w:val="24"/>
              <w:rtl/>
              <w:lang w:bidi="fa-IR"/>
            </w:rPr>
            <w:t xml:space="preserve"> مثبت دارای عفونت </w:t>
          </w:r>
          <w:r w:rsidR="006478E8">
            <w:rPr>
              <w:rFonts w:ascii="Calibri" w:eastAsia="Calibri" w:hAnsi="Calibri" w:cs="B Nazanin" w:hint="cs"/>
              <w:sz w:val="24"/>
              <w:szCs w:val="24"/>
              <w:rtl/>
              <w:lang w:bidi="fa-IR"/>
            </w:rPr>
            <w:t>همزمان</w:t>
          </w:r>
          <w:r w:rsidRPr="0048038D">
            <w:rPr>
              <w:rFonts w:ascii="Calibri" w:eastAsia="Calibri" w:hAnsi="Calibri" w:cs="B Nazanin" w:hint="cs"/>
              <w:sz w:val="24"/>
              <w:szCs w:val="24"/>
              <w:rtl/>
              <w:lang w:bidi="fa-IR"/>
            </w:rPr>
            <w:t xml:space="preserve"> با هپاتیت </w:t>
          </w:r>
          <w:r w:rsidRPr="0048038D">
            <w:rPr>
              <w:rFonts w:ascii="Calibri" w:eastAsia="Calibri" w:hAnsi="Calibri" w:cs="B Nazanin"/>
              <w:sz w:val="24"/>
              <w:szCs w:val="24"/>
              <w:lang w:bidi="fa-IR"/>
            </w:rPr>
            <w:t xml:space="preserve"> 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w:t>
          </w:r>
        </w:p>
        <w:p w14:paraId="627F4572" w14:textId="1C366F66" w:rsidR="0048038D" w:rsidRPr="0048038D" w:rsidRDefault="0048038D" w:rsidP="009A5977">
          <w:pPr>
            <w:numPr>
              <w:ilvl w:val="0"/>
              <w:numId w:val="14"/>
            </w:numPr>
            <w:bidi/>
            <w:spacing w:after="0" w:line="240" w:lineRule="auto"/>
            <w:contextualSpacing/>
            <w:jc w:val="both"/>
            <w:rPr>
              <w:rFonts w:ascii="Cambria" w:eastAsia="Times New Roman" w:hAnsi="Cambria" w:cs="B Nazanin"/>
              <w:b/>
              <w:bCs/>
              <w:color w:val="4F81BD"/>
            </w:rPr>
          </w:pPr>
          <w:r w:rsidRPr="0048038D">
            <w:rPr>
              <w:rFonts w:ascii="Calibri" w:eastAsia="Calibri" w:hAnsi="Calibri" w:cs="B Nazanin" w:hint="cs"/>
              <w:sz w:val="24"/>
              <w:szCs w:val="24"/>
              <w:rtl/>
              <w:lang w:bidi="fa-IR"/>
            </w:rPr>
            <w:t>پیگیری بیماران مبتلا به</w:t>
          </w:r>
          <w:r w:rsidR="00936394">
            <w:rPr>
              <w:rFonts w:ascii="Calibri" w:eastAsia="Calibri" w:hAnsi="Calibri" w:cs="B Nazanin" w:hint="cs"/>
              <w:sz w:val="24"/>
              <w:szCs w:val="24"/>
              <w:rtl/>
              <w:lang w:bidi="fa-IR"/>
            </w:rPr>
            <w:t xml:space="preserve"> عفونت همزمان </w:t>
          </w:r>
          <w:r w:rsidR="00936394">
            <w:rPr>
              <w:rFonts w:ascii="Calibri" w:eastAsia="Calibri" w:hAnsi="Calibri" w:cs="B Nazanin"/>
              <w:sz w:val="24"/>
              <w:szCs w:val="24"/>
              <w:lang w:bidi="fa-IR"/>
            </w:rPr>
            <w:t>HIV</w:t>
          </w:r>
          <w:r w:rsidR="00936394">
            <w:rPr>
              <w:rFonts w:ascii="Calibri" w:eastAsia="Calibri" w:hAnsi="Calibri" w:cs="B Nazanin" w:hint="cs"/>
              <w:sz w:val="24"/>
              <w:szCs w:val="24"/>
              <w:rtl/>
              <w:lang w:bidi="fa-IR"/>
            </w:rPr>
            <w:t xml:space="preserve"> و</w:t>
          </w:r>
          <w:r w:rsidRPr="0048038D">
            <w:rPr>
              <w:rFonts w:ascii="Calibri" w:eastAsia="Calibri" w:hAnsi="Calibri" w:cs="B Nazanin" w:hint="cs"/>
              <w:sz w:val="24"/>
              <w:szCs w:val="24"/>
              <w:rtl/>
              <w:lang w:bidi="fa-IR"/>
            </w:rPr>
            <w:t xml:space="preserve">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مطابق فلوچارت</w:t>
          </w:r>
        </w:p>
        <w:p w14:paraId="4F687EF9" w14:textId="2697965C" w:rsidR="0048038D" w:rsidRPr="00936394" w:rsidRDefault="0048038D" w:rsidP="001B6D79">
          <w:pPr>
            <w:numPr>
              <w:ilvl w:val="0"/>
              <w:numId w:val="14"/>
            </w:numPr>
            <w:bidi/>
            <w:spacing w:after="0" w:line="240" w:lineRule="auto"/>
            <w:contextualSpacing/>
            <w:jc w:val="both"/>
            <w:rPr>
              <w:rFonts w:ascii="Cambria" w:eastAsia="Times New Roman" w:hAnsi="Cambria" w:cs="B Nazanin"/>
              <w:b/>
              <w:bCs/>
              <w:color w:val="4F81BD"/>
            </w:rPr>
          </w:pPr>
          <w:r w:rsidRPr="00936394">
            <w:rPr>
              <w:rFonts w:ascii="Calibri" w:eastAsia="Calibri" w:hAnsi="Calibri" w:cs="B Nazanin" w:hint="cs"/>
              <w:sz w:val="24"/>
              <w:szCs w:val="24"/>
              <w:rtl/>
              <w:lang w:bidi="fa-IR"/>
            </w:rPr>
            <w:t xml:space="preserve">آموزش و مشاوره به خانواده </w:t>
          </w:r>
          <w:r w:rsidR="00936394" w:rsidRPr="0048038D">
            <w:rPr>
              <w:rFonts w:ascii="Calibri" w:eastAsia="Calibri" w:hAnsi="Calibri" w:cs="B Nazanin" w:hint="cs"/>
              <w:sz w:val="24"/>
              <w:szCs w:val="24"/>
              <w:rtl/>
              <w:lang w:bidi="fa-IR"/>
            </w:rPr>
            <w:t>مبتلا</w:t>
          </w:r>
          <w:r w:rsidR="00936394">
            <w:rPr>
              <w:rFonts w:ascii="Calibri" w:eastAsia="Calibri" w:hAnsi="Calibri" w:cs="B Nazanin" w:hint="cs"/>
              <w:sz w:val="24"/>
              <w:szCs w:val="24"/>
              <w:rtl/>
              <w:lang w:bidi="fa-IR"/>
            </w:rPr>
            <w:t>یان</w:t>
          </w:r>
          <w:r w:rsidR="00936394" w:rsidRPr="0048038D">
            <w:rPr>
              <w:rFonts w:ascii="Calibri" w:eastAsia="Calibri" w:hAnsi="Calibri" w:cs="B Nazanin" w:hint="cs"/>
              <w:sz w:val="24"/>
              <w:szCs w:val="24"/>
              <w:rtl/>
              <w:lang w:bidi="fa-IR"/>
            </w:rPr>
            <w:t xml:space="preserve"> به</w:t>
          </w:r>
          <w:r w:rsidR="00936394">
            <w:rPr>
              <w:rFonts w:ascii="Calibri" w:eastAsia="Calibri" w:hAnsi="Calibri" w:cs="B Nazanin" w:hint="cs"/>
              <w:sz w:val="24"/>
              <w:szCs w:val="24"/>
              <w:rtl/>
              <w:lang w:bidi="fa-IR"/>
            </w:rPr>
            <w:t xml:space="preserve"> عفونت همزمان </w:t>
          </w:r>
          <w:r w:rsidR="00936394">
            <w:rPr>
              <w:rFonts w:ascii="Calibri" w:eastAsia="Calibri" w:hAnsi="Calibri" w:cs="B Nazanin"/>
              <w:sz w:val="24"/>
              <w:szCs w:val="24"/>
              <w:lang w:bidi="fa-IR"/>
            </w:rPr>
            <w:t>HIV</w:t>
          </w:r>
          <w:r w:rsidR="00936394">
            <w:rPr>
              <w:rFonts w:ascii="Calibri" w:eastAsia="Calibri" w:hAnsi="Calibri" w:cs="B Nazanin" w:hint="cs"/>
              <w:sz w:val="24"/>
              <w:szCs w:val="24"/>
              <w:rtl/>
              <w:lang w:bidi="fa-IR"/>
            </w:rPr>
            <w:t xml:space="preserve"> و</w:t>
          </w:r>
          <w:r w:rsidR="00936394" w:rsidRPr="0048038D">
            <w:rPr>
              <w:rFonts w:ascii="Calibri" w:eastAsia="Calibri" w:hAnsi="Calibri" w:cs="B Nazanin" w:hint="cs"/>
              <w:sz w:val="24"/>
              <w:szCs w:val="24"/>
              <w:rtl/>
              <w:lang w:bidi="fa-IR"/>
            </w:rPr>
            <w:t xml:space="preserve"> هپاتیت </w:t>
          </w:r>
          <w:r w:rsidR="00936394" w:rsidRPr="0048038D">
            <w:rPr>
              <w:rFonts w:ascii="Calibri" w:eastAsia="Calibri" w:hAnsi="Calibri" w:cs="B Nazanin"/>
              <w:sz w:val="24"/>
              <w:szCs w:val="24"/>
              <w:lang w:bidi="fa-IR"/>
            </w:rPr>
            <w:t>B</w:t>
          </w:r>
          <w:r w:rsidR="00936394" w:rsidRPr="0048038D">
            <w:rPr>
              <w:rFonts w:ascii="Calibri" w:eastAsia="Calibri" w:hAnsi="Calibri" w:cs="B Nazanin" w:hint="cs"/>
              <w:sz w:val="24"/>
              <w:szCs w:val="24"/>
              <w:rtl/>
              <w:lang w:bidi="fa-IR"/>
            </w:rPr>
            <w:t xml:space="preserve"> و </w:t>
          </w:r>
          <w:r w:rsidR="00936394" w:rsidRPr="0048038D">
            <w:rPr>
              <w:rFonts w:ascii="Calibri" w:eastAsia="Calibri" w:hAnsi="Calibri" w:cs="B Nazanin"/>
              <w:sz w:val="24"/>
              <w:szCs w:val="24"/>
              <w:lang w:bidi="fa-IR"/>
            </w:rPr>
            <w:t>C</w:t>
          </w:r>
        </w:p>
        <w:p w14:paraId="2FE7FF54" w14:textId="77ADFE89" w:rsidR="00705426" w:rsidRDefault="00705426" w:rsidP="00705426">
          <w:pPr>
            <w:bidi/>
            <w:spacing w:after="0" w:line="240" w:lineRule="auto"/>
            <w:ind w:left="1080"/>
            <w:contextualSpacing/>
            <w:jc w:val="both"/>
            <w:rPr>
              <w:rFonts w:ascii="Cambria" w:eastAsia="Times New Roman" w:hAnsi="Cambria" w:cs="B Nazanin"/>
              <w:b/>
              <w:bCs/>
              <w:color w:val="4F81BD"/>
            </w:rPr>
          </w:pPr>
        </w:p>
        <w:p w14:paraId="690ABFA9" w14:textId="77777777" w:rsidR="00705426" w:rsidRPr="00705426" w:rsidRDefault="00705426" w:rsidP="00705426">
          <w:pPr>
            <w:bidi/>
            <w:spacing w:after="0" w:line="240" w:lineRule="auto"/>
            <w:ind w:left="1080"/>
            <w:contextualSpacing/>
            <w:jc w:val="both"/>
            <w:rPr>
              <w:rFonts w:ascii="Cambria" w:eastAsia="Times New Roman" w:hAnsi="Cambria" w:cs="B Nazanin"/>
              <w:b/>
              <w:bCs/>
              <w:color w:val="4F81BD"/>
              <w:rtl/>
            </w:rPr>
          </w:pPr>
        </w:p>
        <w:p w14:paraId="76DBF071" w14:textId="77777777" w:rsidR="0048038D" w:rsidRPr="0048038D" w:rsidRDefault="0048038D" w:rsidP="0048038D">
          <w:pPr>
            <w:widowControl w:val="0"/>
            <w:tabs>
              <w:tab w:val="left" w:pos="610"/>
            </w:tabs>
            <w:bidi/>
            <w:spacing w:after="200" w:line="360" w:lineRule="auto"/>
            <w:jc w:val="both"/>
            <w:rPr>
              <w:rFonts w:ascii="Cambria" w:eastAsia="Times New Roman" w:hAnsi="Cambria" w:cs="B Nazanin"/>
              <w:color w:val="4F81BD"/>
            </w:rPr>
          </w:pPr>
          <w:bookmarkStart w:id="40" w:name="_Toc96423585"/>
          <w:r w:rsidRPr="0048038D">
            <w:rPr>
              <w:rFonts w:ascii="Cambria" w:eastAsia="Times New Roman" w:hAnsi="Cambria" w:cs="B Nazanin" w:hint="cs"/>
              <w:b/>
              <w:bCs/>
              <w:color w:val="4F81BD"/>
              <w:rtl/>
            </w:rPr>
            <w:t>زندان و واحد های بازپروری:</w:t>
          </w:r>
          <w:bookmarkEnd w:id="40"/>
        </w:p>
        <w:p w14:paraId="6EA42505" w14:textId="620EB708" w:rsidR="0048038D" w:rsidRPr="0048038D" w:rsidRDefault="00B83CDE" w:rsidP="009A5977">
          <w:pPr>
            <w:numPr>
              <w:ilvl w:val="0"/>
              <w:numId w:val="14"/>
            </w:numPr>
            <w:bidi/>
            <w:spacing w:after="0" w:line="240" w:lineRule="auto"/>
            <w:contextualSpacing/>
            <w:jc w:val="both"/>
            <w:rPr>
              <w:rFonts w:ascii="Calibri" w:eastAsia="Calibri" w:hAnsi="Calibri" w:cs="B Nazanin"/>
              <w:sz w:val="24"/>
              <w:szCs w:val="24"/>
              <w:lang w:bidi="fa-IR"/>
            </w:rPr>
          </w:pPr>
          <w:r>
            <w:rPr>
              <w:rFonts w:ascii="Calibri" w:eastAsia="Calibri" w:hAnsi="Calibri" w:cs="B Nazanin" w:hint="cs"/>
              <w:sz w:val="24"/>
              <w:szCs w:val="24"/>
              <w:rtl/>
              <w:lang w:bidi="fa-IR"/>
            </w:rPr>
            <w:t xml:space="preserve">هماهنگی جهت </w:t>
          </w:r>
          <w:r w:rsidR="0048038D" w:rsidRPr="0048038D">
            <w:rPr>
              <w:rFonts w:ascii="Calibri" w:eastAsia="Calibri" w:hAnsi="Calibri" w:cs="B Nazanin" w:hint="cs"/>
              <w:sz w:val="24"/>
              <w:szCs w:val="24"/>
              <w:rtl/>
              <w:lang w:bidi="fa-IR"/>
            </w:rPr>
            <w:t>شناسایی و بررسی کلیه زندانیان دارای عوامل خطر برای انجام آزمایشات تشخیصی هپاتیت با استفاده از کیت تشخیص سریع هپاتیت</w:t>
          </w:r>
        </w:p>
        <w:p w14:paraId="2A2D2854" w14:textId="3C132CF8" w:rsidR="0048038D" w:rsidRPr="0048038D" w:rsidRDefault="00B83CDE" w:rsidP="006A0AB0">
          <w:pPr>
            <w:numPr>
              <w:ilvl w:val="0"/>
              <w:numId w:val="14"/>
            </w:numPr>
            <w:bidi/>
            <w:spacing w:after="0" w:line="240" w:lineRule="auto"/>
            <w:contextualSpacing/>
            <w:jc w:val="both"/>
            <w:rPr>
              <w:rFonts w:ascii="Calibri" w:eastAsia="Calibri" w:hAnsi="Calibri" w:cs="B Nazanin"/>
              <w:sz w:val="24"/>
              <w:szCs w:val="24"/>
              <w:lang w:bidi="fa-IR"/>
            </w:rPr>
          </w:pPr>
          <w:r>
            <w:rPr>
              <w:rFonts w:ascii="Calibri" w:eastAsia="Calibri" w:hAnsi="Calibri" w:cs="B Nazanin" w:hint="cs"/>
              <w:sz w:val="24"/>
              <w:szCs w:val="24"/>
              <w:rtl/>
              <w:lang w:bidi="fa-IR"/>
            </w:rPr>
            <w:t xml:space="preserve">هماهنگی جهت </w:t>
          </w:r>
          <w:r w:rsidR="0048038D" w:rsidRPr="0048038D">
            <w:rPr>
              <w:rFonts w:ascii="Calibri" w:eastAsia="Calibri" w:hAnsi="Calibri" w:cs="B Nazanin" w:hint="cs"/>
              <w:sz w:val="24"/>
              <w:szCs w:val="24"/>
              <w:rtl/>
              <w:lang w:bidi="fa-IR"/>
            </w:rPr>
            <w:t xml:space="preserve">آموزش و مشاوره به خانواده زندانیان جهت مراجعه داوطلبانه به </w:t>
          </w:r>
          <w:r w:rsidR="001157D0">
            <w:rPr>
              <w:rFonts w:ascii="Calibri" w:eastAsia="Calibri" w:hAnsi="Calibri" w:cs="B Nazanin" w:hint="cs"/>
              <w:sz w:val="24"/>
              <w:szCs w:val="24"/>
              <w:rtl/>
              <w:lang w:bidi="fa-IR"/>
            </w:rPr>
            <w:t xml:space="preserve"> کارشناس مراقب ناظر</w:t>
          </w:r>
          <w:r w:rsidR="0048038D" w:rsidRPr="006E3DB9">
            <w:rPr>
              <w:rFonts w:ascii="Calibri" w:eastAsia="Calibri" w:hAnsi="Calibri" w:cs="B Nazanin" w:hint="cs"/>
              <w:color w:val="FF0000"/>
              <w:sz w:val="24"/>
              <w:szCs w:val="24"/>
              <w:rtl/>
              <w:lang w:bidi="fa-IR"/>
            </w:rPr>
            <w:t xml:space="preserve"> </w:t>
          </w:r>
        </w:p>
        <w:p w14:paraId="2170ED91" w14:textId="26C8A743" w:rsidR="0048038D" w:rsidRPr="0048038D" w:rsidRDefault="0048038D" w:rsidP="009A5977">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درمان  توسط پزشک دوره دیده  شاغل در زندان  در موارد قطعی ابتلا به هپاتیت بر اساس پروتکل درمان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w:t>
          </w:r>
          <w:r w:rsidRPr="0048038D">
            <w:rPr>
              <w:rFonts w:ascii="Calibri" w:eastAsia="Calibri" w:hAnsi="Calibri" w:cs="B Nazanin"/>
              <w:sz w:val="24"/>
              <w:szCs w:val="24"/>
              <w:lang w:bidi="fa-IR"/>
            </w:rPr>
            <w:t xml:space="preserve"> </w:t>
          </w:r>
          <w:r w:rsidRPr="0048038D">
            <w:rPr>
              <w:rFonts w:ascii="Calibri" w:eastAsia="Calibri" w:hAnsi="Calibri" w:cs="B Nazanin" w:hint="cs"/>
              <w:sz w:val="24"/>
              <w:szCs w:val="24"/>
              <w:rtl/>
              <w:lang w:bidi="fa-IR"/>
            </w:rPr>
            <w:t xml:space="preserve"> </w:t>
          </w:r>
          <w:r w:rsidRPr="0048038D">
            <w:rPr>
              <w:rFonts w:ascii="Calibri" w:eastAsia="Calibri" w:hAnsi="Calibri" w:cs="B Nazanin"/>
              <w:sz w:val="24"/>
              <w:szCs w:val="24"/>
              <w:lang w:bidi="fa-IR"/>
            </w:rPr>
            <w:t>C</w:t>
          </w:r>
        </w:p>
        <w:p w14:paraId="04569F5B" w14:textId="68BE572D" w:rsidR="0048038D" w:rsidRPr="0048038D" w:rsidRDefault="0048038D" w:rsidP="00B83CDE">
          <w:pPr>
            <w:numPr>
              <w:ilvl w:val="0"/>
              <w:numId w:val="14"/>
            </w:numPr>
            <w:bidi/>
            <w:spacing w:after="0" w:line="240" w:lineRule="auto"/>
            <w:contextualSpacing/>
            <w:jc w:val="both"/>
            <w:rPr>
              <w:rFonts w:ascii="Calibri" w:eastAsia="Calibri" w:hAnsi="Calibri" w:cs="B Nazanin"/>
              <w:color w:val="000000"/>
              <w:sz w:val="24"/>
              <w:szCs w:val="24"/>
              <w:lang w:bidi="fa-IR"/>
            </w:rPr>
          </w:pPr>
          <w:r w:rsidRPr="0048038D">
            <w:rPr>
              <w:rFonts w:ascii="Calibri" w:eastAsia="Calibri" w:hAnsi="Calibri" w:cs="B Nazanin" w:hint="cs"/>
              <w:color w:val="000000"/>
              <w:sz w:val="24"/>
              <w:szCs w:val="24"/>
              <w:rtl/>
              <w:lang w:bidi="fa-IR"/>
            </w:rPr>
            <w:t xml:space="preserve">پیگیری موارد ابتلا به هپاتیت </w:t>
          </w:r>
          <w:r w:rsidRPr="0048038D">
            <w:rPr>
              <w:rFonts w:ascii="Calibri" w:eastAsia="Calibri" w:hAnsi="Calibri" w:cs="B Nazanin"/>
              <w:color w:val="000000"/>
              <w:sz w:val="24"/>
              <w:szCs w:val="24"/>
              <w:lang w:bidi="fa-IR"/>
            </w:rPr>
            <w:t>B</w:t>
          </w:r>
          <w:r w:rsidRPr="0048038D">
            <w:rPr>
              <w:rFonts w:ascii="Calibri" w:eastAsia="Calibri" w:hAnsi="Calibri" w:cs="B Nazanin" w:hint="cs"/>
              <w:color w:val="000000"/>
              <w:sz w:val="24"/>
              <w:szCs w:val="24"/>
              <w:rtl/>
              <w:lang w:bidi="fa-IR"/>
            </w:rPr>
            <w:t xml:space="preserve"> و </w:t>
          </w:r>
          <w:r w:rsidRPr="0048038D">
            <w:rPr>
              <w:rFonts w:ascii="Calibri" w:eastAsia="Calibri" w:hAnsi="Calibri" w:cs="B Nazanin"/>
              <w:color w:val="000000"/>
              <w:sz w:val="24"/>
              <w:szCs w:val="24"/>
              <w:lang w:bidi="fa-IR"/>
            </w:rPr>
            <w:t>C</w:t>
          </w:r>
          <w:r w:rsidRPr="0048038D">
            <w:rPr>
              <w:rFonts w:ascii="Calibri" w:eastAsia="Calibri" w:hAnsi="Calibri" w:cs="B Nazanin" w:hint="cs"/>
              <w:color w:val="000000"/>
              <w:sz w:val="24"/>
              <w:szCs w:val="24"/>
              <w:rtl/>
              <w:lang w:bidi="fa-IR"/>
            </w:rPr>
            <w:t xml:space="preserve">، مراقبت ها و معاینات دوره ای مبتلایان تحت پوشش واحد بمنظور حصول اطمینان از کیفیت و نحوه دریافت مراقبت های لازم توسط </w:t>
          </w:r>
          <w:r w:rsidR="001157D0">
            <w:rPr>
              <w:rFonts w:ascii="Calibri" w:eastAsia="Calibri" w:hAnsi="Calibri" w:cs="B Nazanin" w:hint="cs"/>
              <w:color w:val="000000"/>
              <w:sz w:val="24"/>
              <w:szCs w:val="24"/>
              <w:rtl/>
              <w:lang w:bidi="fa-IR"/>
            </w:rPr>
            <w:t xml:space="preserve"> کارشناس </w:t>
          </w:r>
          <w:r w:rsidR="00B83CDE">
            <w:rPr>
              <w:rFonts w:ascii="Calibri" w:eastAsia="Calibri" w:hAnsi="Calibri" w:cs="B Nazanin" w:hint="cs"/>
              <w:color w:val="000000"/>
              <w:sz w:val="24"/>
              <w:szCs w:val="24"/>
              <w:rtl/>
              <w:lang w:bidi="fa-IR"/>
            </w:rPr>
            <w:t>آموزش دیده زندان</w:t>
          </w:r>
        </w:p>
        <w:p w14:paraId="0A2C2B12" w14:textId="7CE25851" w:rsidR="0048038D" w:rsidRPr="0048038D" w:rsidRDefault="0048038D" w:rsidP="007C5EA3">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آموزش و اطلاع رسانی نحوه پیشگیری و کنترل هپاتیت به زندانیان توسط </w:t>
          </w:r>
          <w:r w:rsidR="007C5EA3">
            <w:rPr>
              <w:rFonts w:ascii="Calibri" w:eastAsia="Calibri" w:hAnsi="Calibri" w:cs="B Nazanin" w:hint="cs"/>
              <w:color w:val="000000"/>
              <w:sz w:val="24"/>
              <w:szCs w:val="24"/>
              <w:rtl/>
              <w:lang w:bidi="fa-IR"/>
            </w:rPr>
            <w:t>کارشناس آموزش دیده زندان</w:t>
          </w:r>
        </w:p>
        <w:p w14:paraId="5B7D102E" w14:textId="7E8F941F" w:rsidR="0048038D" w:rsidRPr="0048038D" w:rsidRDefault="0048038D" w:rsidP="007C5EA3">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هماهنگی جهت انجام غربالگری دوره ای از زندانیان و خانواده های آنها از نظر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توسط </w:t>
          </w:r>
          <w:r w:rsidR="001157D0">
            <w:rPr>
              <w:rFonts w:ascii="Calibri" w:eastAsia="Calibri" w:hAnsi="Calibri" w:cs="B Nazanin" w:hint="cs"/>
              <w:sz w:val="24"/>
              <w:szCs w:val="24"/>
              <w:rtl/>
              <w:lang w:bidi="fa-IR"/>
            </w:rPr>
            <w:t xml:space="preserve"> </w:t>
          </w:r>
          <w:r w:rsidR="007C5EA3">
            <w:rPr>
              <w:rFonts w:ascii="Calibri" w:eastAsia="Calibri" w:hAnsi="Calibri" w:cs="B Nazanin" w:hint="cs"/>
              <w:color w:val="000000"/>
              <w:sz w:val="24"/>
              <w:szCs w:val="24"/>
              <w:rtl/>
              <w:lang w:bidi="fa-IR"/>
            </w:rPr>
            <w:t>کارشناس آموزش دیده زندان</w:t>
          </w:r>
        </w:p>
        <w:p w14:paraId="67E288DA" w14:textId="50BBF3BE" w:rsidR="0048038D" w:rsidRPr="0048038D" w:rsidRDefault="0048038D" w:rsidP="009A5977">
          <w:pPr>
            <w:widowControl w:val="0"/>
            <w:numPr>
              <w:ilvl w:val="0"/>
              <w:numId w:val="14"/>
            </w:numPr>
            <w:bidi/>
            <w:spacing w:after="200" w:line="360" w:lineRule="auto"/>
            <w:contextualSpacing/>
            <w:jc w:val="both"/>
            <w:rPr>
              <w:rFonts w:ascii="Calibri" w:eastAsia="Calibri" w:hAnsi="Calibri" w:cs="B Nazanin"/>
              <w:sz w:val="28"/>
              <w:szCs w:val="28"/>
              <w:rtl/>
            </w:rPr>
          </w:pPr>
          <w:r w:rsidRPr="0048038D">
            <w:rPr>
              <w:rFonts w:ascii="Calibri" w:eastAsia="Calibri" w:hAnsi="Calibri" w:cs="B Nazanin" w:hint="cs"/>
              <w:sz w:val="24"/>
              <w:szCs w:val="24"/>
              <w:rtl/>
              <w:lang w:bidi="fa-IR"/>
            </w:rPr>
            <w:t xml:space="preserve">انجام واکسیناسیون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مطابق با مفاد تفاهم</w:t>
          </w:r>
          <w:r w:rsidRPr="0048038D">
            <w:rPr>
              <w:rFonts w:ascii="Calibri" w:eastAsia="Calibri" w:hAnsi="Calibri" w:cs="B Nazanin"/>
              <w:sz w:val="24"/>
              <w:szCs w:val="24"/>
              <w:rtl/>
              <w:lang w:bidi="fa-IR"/>
            </w:rPr>
            <w:softHyphen/>
          </w:r>
          <w:r w:rsidRPr="0048038D">
            <w:rPr>
              <w:rFonts w:ascii="Calibri" w:eastAsia="Calibri" w:hAnsi="Calibri" w:cs="B Nazanin" w:hint="cs"/>
              <w:sz w:val="24"/>
              <w:szCs w:val="24"/>
              <w:rtl/>
              <w:lang w:bidi="fa-IR"/>
            </w:rPr>
            <w:t xml:space="preserve">نامه فی مابین </w:t>
          </w:r>
        </w:p>
        <w:p w14:paraId="78A912B8" w14:textId="77777777" w:rsidR="0048038D" w:rsidRPr="0048038D" w:rsidRDefault="0048038D" w:rsidP="0048038D">
          <w:pPr>
            <w:bidi/>
            <w:spacing w:after="0" w:line="240" w:lineRule="auto"/>
            <w:jc w:val="both"/>
            <w:rPr>
              <w:rFonts w:ascii="Calibri" w:eastAsia="Times New Roman" w:hAnsi="Calibri" w:cs="Arial"/>
              <w:rtl/>
            </w:rPr>
          </w:pPr>
          <w:r w:rsidRPr="0048038D">
            <w:rPr>
              <w:rFonts w:ascii="Calibri" w:eastAsia="Times New Roman" w:hAnsi="Calibri" w:cs="Arial" w:hint="cs"/>
              <w:rtl/>
            </w:rPr>
            <w:t xml:space="preserve"> </w:t>
          </w:r>
          <w:bookmarkStart w:id="41" w:name="_Toc96423586"/>
          <w:r w:rsidRPr="0048038D">
            <w:rPr>
              <w:rFonts w:ascii="Cambria" w:eastAsia="Times New Roman" w:hAnsi="Cambria" w:cs="B Nazanin" w:hint="cs"/>
              <w:b/>
              <w:bCs/>
              <w:color w:val="4F81BD"/>
              <w:rtl/>
            </w:rPr>
            <w:t>آزمایشگاههای تشخیص طبی</w:t>
          </w:r>
          <w:bookmarkEnd w:id="41"/>
          <w:r w:rsidRPr="0048038D">
            <w:rPr>
              <w:rFonts w:ascii="Cambria" w:eastAsia="Times New Roman" w:hAnsi="Cambria" w:cs="B Nazanin" w:hint="cs"/>
              <w:b/>
              <w:bCs/>
              <w:color w:val="4F81BD"/>
              <w:rtl/>
            </w:rPr>
            <w:t xml:space="preserve"> </w:t>
          </w:r>
        </w:p>
        <w:p w14:paraId="094022E5" w14:textId="2DDA294F" w:rsidR="0048038D" w:rsidRPr="0048038D" w:rsidRDefault="0048038D" w:rsidP="0055144E">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eastAsia"/>
              <w:sz w:val="24"/>
              <w:szCs w:val="24"/>
              <w:rtl/>
              <w:lang w:bidi="fa-IR"/>
            </w:rPr>
            <w:t>ارسال</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مشخصات</w:t>
          </w:r>
          <w:r w:rsidRPr="0048038D">
            <w:rPr>
              <w:rFonts w:ascii="Calibri" w:eastAsia="Calibri" w:hAnsi="Calibri" w:cs="B Nazanin"/>
              <w:sz w:val="24"/>
              <w:szCs w:val="24"/>
              <w:rtl/>
              <w:lang w:bidi="fa-IR"/>
            </w:rPr>
            <w:t>/</w:t>
          </w:r>
          <w:r w:rsidRPr="0048038D">
            <w:rPr>
              <w:rFonts w:ascii="Calibri" w:eastAsia="Calibri" w:hAnsi="Calibri" w:cs="B Nazanin" w:hint="eastAsia"/>
              <w:sz w:val="24"/>
              <w:szCs w:val="24"/>
              <w:rtl/>
              <w:lang w:bidi="fa-IR"/>
            </w:rPr>
            <w:t>ارجاع</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افراد</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با</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تست</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مثبت</w:t>
          </w:r>
          <w:r w:rsidRPr="0048038D">
            <w:rPr>
              <w:rFonts w:ascii="Calibri" w:eastAsia="Calibri" w:hAnsi="Calibri" w:cs="B Nazanin"/>
              <w:sz w:val="24"/>
              <w:szCs w:val="24"/>
              <w:rtl/>
              <w:lang w:bidi="fa-IR"/>
            </w:rPr>
            <w:t xml:space="preserve"> </w:t>
          </w:r>
          <w:r w:rsidRPr="0048038D">
            <w:rPr>
              <w:rFonts w:ascii="Calibri" w:eastAsia="Calibri" w:hAnsi="Calibri" w:cs="B Nazanin" w:hint="cs"/>
              <w:sz w:val="24"/>
              <w:szCs w:val="24"/>
              <w:rtl/>
              <w:lang w:bidi="fa-IR"/>
            </w:rPr>
            <w:t xml:space="preserve">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w:t>
          </w:r>
          <w:r w:rsidRPr="0048038D">
            <w:rPr>
              <w:rFonts w:ascii="Calibri" w:eastAsia="Calibri" w:hAnsi="Calibri" w:cs="B Nazanin" w:hint="eastAsia"/>
              <w:sz w:val="24"/>
              <w:szCs w:val="24"/>
              <w:rtl/>
              <w:lang w:bidi="fa-IR"/>
            </w:rPr>
            <w:t>به</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مرکز</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بهداشت</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شهرستان</w:t>
          </w:r>
          <w:r w:rsidRPr="0048038D">
            <w:rPr>
              <w:rFonts w:ascii="Calibri" w:eastAsia="Calibri" w:hAnsi="Calibri" w:cs="B Nazanin"/>
              <w:sz w:val="24"/>
              <w:szCs w:val="24"/>
              <w:rtl/>
              <w:lang w:bidi="fa-IR"/>
            </w:rPr>
            <w:t>/</w:t>
          </w:r>
          <w:r w:rsidRPr="0048038D">
            <w:rPr>
              <w:rFonts w:ascii="Calibri" w:eastAsia="Calibri" w:hAnsi="Calibri" w:cs="B Nazanin" w:hint="eastAsia"/>
              <w:sz w:val="24"/>
              <w:szCs w:val="24"/>
              <w:rtl/>
              <w:lang w:bidi="fa-IR"/>
            </w:rPr>
            <w:t>معاونت</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بهداشت</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دانشگاه</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علوم</w:t>
          </w:r>
          <w:r w:rsidRPr="0048038D">
            <w:rPr>
              <w:rFonts w:ascii="Calibri" w:eastAsia="Calibri" w:hAnsi="Calibri" w:cs="B Nazanin"/>
              <w:sz w:val="24"/>
              <w:szCs w:val="24"/>
              <w:rtl/>
              <w:lang w:bidi="fa-IR"/>
            </w:rPr>
            <w:t xml:space="preserve"> </w:t>
          </w:r>
          <w:r w:rsidRPr="0048038D">
            <w:rPr>
              <w:rFonts w:ascii="Calibri" w:eastAsia="Calibri" w:hAnsi="Calibri" w:cs="B Nazanin" w:hint="eastAsia"/>
              <w:sz w:val="24"/>
              <w:szCs w:val="24"/>
              <w:rtl/>
              <w:lang w:bidi="fa-IR"/>
            </w:rPr>
            <w:t>پزشک</w:t>
          </w:r>
          <w:r w:rsidRPr="0048038D">
            <w:rPr>
              <w:rFonts w:ascii="Calibri" w:eastAsia="Calibri" w:hAnsi="Calibri" w:cs="B Nazanin" w:hint="cs"/>
              <w:sz w:val="24"/>
              <w:szCs w:val="24"/>
              <w:rtl/>
              <w:lang w:bidi="fa-IR"/>
            </w:rPr>
            <w:t>ی/</w:t>
          </w:r>
          <w:r w:rsidRPr="0048038D">
            <w:rPr>
              <w:rFonts w:ascii="Calibri" w:eastAsia="Calibri" w:hAnsi="Calibri" w:cs="B Nazanin"/>
              <w:sz w:val="24"/>
              <w:szCs w:val="24"/>
              <w:rtl/>
              <w:lang w:bidi="fa-IR"/>
            </w:rPr>
            <w:t xml:space="preserve"> </w:t>
          </w:r>
          <w:r w:rsidR="0032552A">
            <w:rPr>
              <w:rFonts w:ascii="Calibri" w:eastAsia="Calibri" w:hAnsi="Calibri" w:cs="B Nazanin" w:hint="cs"/>
              <w:sz w:val="24"/>
              <w:szCs w:val="24"/>
              <w:rtl/>
              <w:lang w:bidi="fa-IR"/>
            </w:rPr>
            <w:t>کارشناس مراقب ناظر و ثبت در سامانه  های سطح یک</w:t>
          </w:r>
          <w:r w:rsidRPr="0048038D">
            <w:rPr>
              <w:rFonts w:ascii="Calibri" w:eastAsia="Calibri" w:hAnsi="Calibri" w:cs="B Nazanin" w:hint="cs"/>
              <w:sz w:val="24"/>
              <w:szCs w:val="24"/>
              <w:rtl/>
              <w:lang w:bidi="fa-IR"/>
            </w:rPr>
            <w:t xml:space="preserve"> </w:t>
          </w:r>
        </w:p>
        <w:p w14:paraId="7C875D04" w14:textId="77777777" w:rsidR="0048038D" w:rsidRPr="0048038D" w:rsidRDefault="0048038D" w:rsidP="0048038D">
          <w:pPr>
            <w:widowControl w:val="0"/>
            <w:tabs>
              <w:tab w:val="left" w:pos="610"/>
            </w:tabs>
            <w:bidi/>
            <w:spacing w:after="200" w:line="360" w:lineRule="auto"/>
            <w:jc w:val="both"/>
            <w:rPr>
              <w:rFonts w:ascii="Calibri" w:eastAsia="Calibri" w:hAnsi="Calibri" w:cs="B Nazanin"/>
              <w:sz w:val="28"/>
              <w:szCs w:val="28"/>
              <w:rtl/>
            </w:rPr>
          </w:pPr>
        </w:p>
        <w:p w14:paraId="70085AA3" w14:textId="77777777" w:rsidR="0048038D" w:rsidRPr="0048038D" w:rsidRDefault="0048038D" w:rsidP="0048038D">
          <w:pPr>
            <w:widowControl w:val="0"/>
            <w:tabs>
              <w:tab w:val="left" w:pos="610"/>
            </w:tabs>
            <w:bidi/>
            <w:spacing w:after="200" w:line="240" w:lineRule="auto"/>
            <w:jc w:val="both"/>
            <w:rPr>
              <w:rFonts w:ascii="Times New Roman" w:eastAsia="Calibri" w:hAnsi="Times New Roman" w:cs="B Nazanin"/>
              <w:b/>
              <w:bCs/>
              <w:i/>
              <w:iCs/>
              <w:color w:val="0066FF"/>
              <w:sz w:val="28"/>
              <w:szCs w:val="28"/>
              <w:rtl/>
            </w:rPr>
          </w:pPr>
          <w:bookmarkStart w:id="42" w:name="_Toc96423587"/>
          <w:r w:rsidRPr="0048038D">
            <w:rPr>
              <w:rFonts w:ascii="Cambria" w:eastAsia="Times New Roman" w:hAnsi="Cambria" w:cs="B Nazanin" w:hint="cs"/>
              <w:b/>
              <w:bCs/>
              <w:color w:val="4F81BD"/>
              <w:rtl/>
            </w:rPr>
            <w:t>واحد های بهداشتی درمانی غیر دانشگاهی (مطب های خصوصی، درمانگاهها و کلینیک های عمومی):</w:t>
          </w:r>
          <w:bookmarkEnd w:id="42"/>
        </w:p>
        <w:p w14:paraId="4929C88E" w14:textId="2D6C8176" w:rsidR="0048038D" w:rsidRPr="0048038D" w:rsidRDefault="0048038D" w:rsidP="0055144E">
          <w:pPr>
            <w:numPr>
              <w:ilvl w:val="0"/>
              <w:numId w:val="14"/>
            </w:numPr>
            <w:bidi/>
            <w:spacing w:after="0" w:line="240" w:lineRule="auto"/>
            <w:contextualSpacing/>
            <w:jc w:val="both"/>
            <w:rPr>
              <w:rFonts w:ascii="Calibri" w:eastAsia="Calibri" w:hAnsi="Calibri" w:cs="B Nazanin"/>
              <w:sz w:val="24"/>
              <w:szCs w:val="24"/>
              <w:lang w:bidi="fa-IR"/>
            </w:rPr>
          </w:pPr>
          <w:r w:rsidRPr="0048038D">
            <w:rPr>
              <w:rFonts w:ascii="Calibri" w:eastAsia="Calibri" w:hAnsi="Calibri" w:cs="B Nazanin" w:hint="cs"/>
              <w:sz w:val="24"/>
              <w:szCs w:val="24"/>
              <w:rtl/>
              <w:lang w:bidi="fa-IR"/>
            </w:rPr>
            <w:t xml:space="preserve">ارجاع افراد شناسایی شده مبتلا به هپاتیت </w:t>
          </w:r>
          <w:r w:rsidRPr="0048038D">
            <w:rPr>
              <w:rFonts w:ascii="Calibri" w:eastAsia="Calibri" w:hAnsi="Calibri" w:cs="B Nazanin"/>
              <w:sz w:val="24"/>
              <w:szCs w:val="24"/>
              <w:lang w:bidi="fa-IR"/>
            </w:rPr>
            <w:t xml:space="preserve"> 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به </w:t>
          </w:r>
          <w:r w:rsidR="001157D0">
            <w:rPr>
              <w:rFonts w:ascii="Calibri" w:eastAsia="Calibri" w:hAnsi="Calibri" w:cs="B Nazanin" w:hint="cs"/>
              <w:sz w:val="24"/>
              <w:szCs w:val="24"/>
              <w:rtl/>
              <w:lang w:bidi="fa-IR"/>
            </w:rPr>
            <w:t>کارشناس مراقب</w:t>
          </w:r>
          <w:r w:rsidR="007C5ED7">
            <w:rPr>
              <w:rFonts w:ascii="Calibri" w:eastAsia="Calibri" w:hAnsi="Calibri" w:cs="B Nazanin" w:hint="cs"/>
              <w:sz w:val="24"/>
              <w:szCs w:val="24"/>
              <w:rtl/>
              <w:lang w:bidi="fa-IR"/>
            </w:rPr>
            <w:t xml:space="preserve"> سلامت</w:t>
          </w:r>
          <w:r w:rsidR="001157D0">
            <w:rPr>
              <w:rFonts w:ascii="Calibri" w:eastAsia="Calibri" w:hAnsi="Calibri" w:cs="B Nazanin" w:hint="cs"/>
              <w:sz w:val="24"/>
              <w:szCs w:val="24"/>
              <w:rtl/>
              <w:lang w:bidi="fa-IR"/>
            </w:rPr>
            <w:t xml:space="preserve"> ناظر</w:t>
          </w:r>
          <w:r w:rsidRPr="00C32627">
            <w:rPr>
              <w:rFonts w:ascii="Calibri" w:eastAsia="Calibri" w:hAnsi="Calibri" w:cs="B Nazanin" w:hint="cs"/>
              <w:color w:val="FF0000"/>
              <w:sz w:val="24"/>
              <w:szCs w:val="24"/>
              <w:rtl/>
              <w:lang w:bidi="fa-IR"/>
            </w:rPr>
            <w:t xml:space="preserve"> </w:t>
          </w:r>
          <w:r w:rsidR="00705426">
            <w:rPr>
              <w:rFonts w:ascii="Calibri" w:eastAsia="Calibri" w:hAnsi="Calibri" w:cs="B Nazanin" w:hint="cs"/>
              <w:sz w:val="24"/>
              <w:szCs w:val="24"/>
              <w:rtl/>
              <w:lang w:bidi="fa-IR"/>
            </w:rPr>
            <w:t>مر</w:t>
          </w:r>
          <w:r w:rsidR="0059763A">
            <w:rPr>
              <w:rFonts w:ascii="Calibri" w:eastAsia="Calibri" w:hAnsi="Calibri" w:cs="B Nazanin" w:hint="cs"/>
              <w:sz w:val="24"/>
              <w:szCs w:val="24"/>
              <w:rtl/>
              <w:lang w:bidi="fa-IR"/>
            </w:rPr>
            <w:t>ا</w:t>
          </w:r>
          <w:r w:rsidR="00705426">
            <w:rPr>
              <w:rFonts w:ascii="Calibri" w:eastAsia="Calibri" w:hAnsi="Calibri" w:cs="B Nazanin" w:hint="cs"/>
              <w:sz w:val="24"/>
              <w:szCs w:val="24"/>
              <w:rtl/>
              <w:lang w:bidi="fa-IR"/>
            </w:rPr>
            <w:t>کز</w:t>
          </w:r>
          <w:r w:rsidR="0059763A">
            <w:rPr>
              <w:rFonts w:ascii="Calibri" w:eastAsia="Calibri" w:hAnsi="Calibri" w:cs="B Nazanin" w:hint="cs"/>
              <w:sz w:val="24"/>
              <w:szCs w:val="24"/>
              <w:rtl/>
              <w:lang w:bidi="fa-IR"/>
            </w:rPr>
            <w:t xml:space="preserve"> خدمات</w:t>
          </w:r>
          <w:r w:rsidR="00705426">
            <w:rPr>
              <w:rFonts w:ascii="Calibri" w:eastAsia="Calibri" w:hAnsi="Calibri" w:cs="B Nazanin" w:hint="cs"/>
              <w:sz w:val="24"/>
              <w:szCs w:val="24"/>
              <w:rtl/>
              <w:lang w:bidi="fa-IR"/>
            </w:rPr>
            <w:t xml:space="preserve"> جامع سلامت</w:t>
          </w:r>
        </w:p>
        <w:p w14:paraId="62FFC30E" w14:textId="77777777" w:rsidR="0048038D" w:rsidRPr="0048038D" w:rsidRDefault="0048038D" w:rsidP="0048038D">
          <w:pPr>
            <w:bidi/>
            <w:spacing w:after="0" w:line="240" w:lineRule="auto"/>
            <w:ind w:left="1080"/>
            <w:contextualSpacing/>
            <w:jc w:val="both"/>
            <w:rPr>
              <w:rFonts w:ascii="Calibri" w:eastAsia="Calibri" w:hAnsi="Calibri" w:cs="B Nazanin"/>
              <w:sz w:val="24"/>
              <w:szCs w:val="24"/>
              <w:rtl/>
              <w:lang w:bidi="fa-IR"/>
            </w:rPr>
          </w:pPr>
        </w:p>
        <w:p w14:paraId="45EB1952" w14:textId="77777777" w:rsidR="0048038D" w:rsidRPr="0048038D" w:rsidRDefault="0048038D" w:rsidP="0048038D">
          <w:pPr>
            <w:bidi/>
            <w:spacing w:after="0" w:line="240" w:lineRule="auto"/>
            <w:contextualSpacing/>
            <w:jc w:val="both"/>
            <w:rPr>
              <w:rFonts w:ascii="Calibri" w:eastAsia="Calibri" w:hAnsi="Calibri" w:cs="B Nazanin"/>
              <w:b/>
              <w:bCs/>
              <w:sz w:val="24"/>
              <w:szCs w:val="24"/>
              <w:rtl/>
              <w:lang w:bidi="fa-IR"/>
            </w:rPr>
          </w:pPr>
        </w:p>
        <w:p w14:paraId="673743DE" w14:textId="77777777" w:rsidR="0048038D" w:rsidRPr="0048038D" w:rsidRDefault="0048038D" w:rsidP="0048038D">
          <w:pPr>
            <w:bidi/>
            <w:spacing w:after="0" w:line="240" w:lineRule="auto"/>
            <w:jc w:val="both"/>
            <w:rPr>
              <w:rFonts w:ascii="Cambria" w:eastAsia="Times New Roman" w:hAnsi="Cambria" w:cs="B Nazanin"/>
              <w:b/>
              <w:bCs/>
              <w:color w:val="4F81BD"/>
              <w:rtl/>
            </w:rPr>
          </w:pPr>
          <w:bookmarkStart w:id="43" w:name="_Toc96423588"/>
          <w:r w:rsidRPr="0048038D">
            <w:rPr>
              <w:rFonts w:ascii="Cambria" w:eastAsia="Times New Roman" w:hAnsi="Cambria" w:cs="B Nazanin" w:hint="cs"/>
              <w:b/>
              <w:bCs/>
              <w:color w:val="4F81BD"/>
              <w:rtl/>
            </w:rPr>
            <w:t>سازمان انتقال خون</w:t>
          </w:r>
          <w:bookmarkEnd w:id="43"/>
          <w:r w:rsidRPr="0048038D">
            <w:rPr>
              <w:rFonts w:ascii="Cambria" w:eastAsia="Times New Roman" w:hAnsi="Cambria" w:cs="B Nazanin" w:hint="cs"/>
              <w:b/>
              <w:bCs/>
              <w:color w:val="4F81BD"/>
              <w:rtl/>
            </w:rPr>
            <w:t xml:space="preserve"> </w:t>
          </w:r>
        </w:p>
        <w:p w14:paraId="4E3376C3" w14:textId="77777777" w:rsidR="0048038D" w:rsidRPr="0048038D" w:rsidRDefault="0048038D" w:rsidP="009A5977">
          <w:pPr>
            <w:widowControl w:val="0"/>
            <w:numPr>
              <w:ilvl w:val="0"/>
              <w:numId w:val="15"/>
            </w:numPr>
            <w:tabs>
              <w:tab w:val="left" w:pos="610"/>
            </w:tabs>
            <w:bidi/>
            <w:spacing w:after="0" w:line="240" w:lineRule="auto"/>
            <w:contextualSpacing/>
            <w:jc w:val="both"/>
            <w:rPr>
              <w:rFonts w:ascii="Calibri" w:eastAsia="Calibri" w:hAnsi="Calibri" w:cs="B Nazanin"/>
              <w:sz w:val="24"/>
              <w:szCs w:val="24"/>
              <w:rtl/>
              <w:lang w:bidi="fa-IR"/>
            </w:rPr>
          </w:pPr>
          <w:r w:rsidRPr="0048038D">
            <w:rPr>
              <w:rFonts w:ascii="Calibri" w:eastAsia="Calibri" w:hAnsi="Calibri" w:cs="B Nazanin" w:hint="cs"/>
              <w:sz w:val="24"/>
              <w:szCs w:val="24"/>
              <w:rtl/>
              <w:lang w:bidi="fa-IR"/>
            </w:rPr>
            <w:t>آموزش و مشاوره کلیه داوطلبین اهدا خون که در مرحله شناسایی دارای عوامل خطر هپاتیت تشخیص داده می شوند</w:t>
          </w:r>
        </w:p>
        <w:p w14:paraId="275FEBE3" w14:textId="2CD109FF" w:rsidR="0048038D" w:rsidRPr="0048038D" w:rsidRDefault="0048038D" w:rsidP="0055144E">
          <w:pPr>
            <w:numPr>
              <w:ilvl w:val="0"/>
              <w:numId w:val="14"/>
            </w:numPr>
            <w:bidi/>
            <w:spacing w:after="0" w:line="240" w:lineRule="auto"/>
            <w:contextualSpacing/>
            <w:jc w:val="both"/>
            <w:rPr>
              <w:rFonts w:ascii="Calibri" w:eastAsia="Calibri" w:hAnsi="Calibri" w:cs="B Nazanin"/>
              <w:sz w:val="28"/>
              <w:szCs w:val="28"/>
            </w:rPr>
          </w:pPr>
          <w:r w:rsidRPr="0048038D">
            <w:rPr>
              <w:rFonts w:ascii="Calibri" w:eastAsia="Calibri" w:hAnsi="Calibri" w:cs="B Nazanin" w:hint="cs"/>
              <w:sz w:val="24"/>
              <w:szCs w:val="24"/>
              <w:rtl/>
              <w:lang w:bidi="fa-IR"/>
            </w:rPr>
            <w:t xml:space="preserve">اطلاع رسانی به کلیه مراجعینی که دارای نتیجه آزمایش مثبت هپاتیت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 xml:space="preserve"> و </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 می باشند بمنظور مراجعه داوطلبانه به </w:t>
          </w:r>
          <w:r w:rsidR="001157D0">
            <w:rPr>
              <w:rFonts w:ascii="Calibri" w:eastAsia="Calibri" w:hAnsi="Calibri" w:cs="B Nazanin" w:hint="cs"/>
              <w:sz w:val="24"/>
              <w:szCs w:val="24"/>
              <w:rtl/>
              <w:lang w:bidi="fa-IR"/>
            </w:rPr>
            <w:t xml:space="preserve"> کارشناس مراقب </w:t>
          </w:r>
          <w:r w:rsidR="007C5ED7">
            <w:rPr>
              <w:rFonts w:ascii="Calibri" w:eastAsia="Calibri" w:hAnsi="Calibri" w:cs="B Nazanin" w:hint="cs"/>
              <w:sz w:val="24"/>
              <w:szCs w:val="24"/>
              <w:rtl/>
              <w:lang w:bidi="fa-IR"/>
            </w:rPr>
            <w:t xml:space="preserve">سلامت </w:t>
          </w:r>
          <w:r w:rsidR="001157D0">
            <w:rPr>
              <w:rFonts w:ascii="Calibri" w:eastAsia="Calibri" w:hAnsi="Calibri" w:cs="B Nazanin" w:hint="cs"/>
              <w:sz w:val="24"/>
              <w:szCs w:val="24"/>
              <w:rtl/>
              <w:lang w:bidi="fa-IR"/>
            </w:rPr>
            <w:t>ناظر</w:t>
          </w:r>
          <w:r w:rsidRPr="00C32627">
            <w:rPr>
              <w:rFonts w:ascii="Calibri" w:eastAsia="Calibri" w:hAnsi="Calibri" w:cs="B Nazanin" w:hint="cs"/>
              <w:color w:val="FF0000"/>
              <w:sz w:val="24"/>
              <w:szCs w:val="24"/>
              <w:rtl/>
              <w:lang w:bidi="fa-IR"/>
            </w:rPr>
            <w:t xml:space="preserve"> </w:t>
          </w:r>
          <w:r w:rsidRPr="0048038D">
            <w:rPr>
              <w:rFonts w:ascii="Calibri" w:eastAsia="Calibri" w:hAnsi="Calibri" w:cs="B Nazanin" w:hint="cs"/>
              <w:sz w:val="24"/>
              <w:szCs w:val="24"/>
              <w:rtl/>
              <w:lang w:bidi="fa-IR"/>
            </w:rPr>
            <w:t>برای دریافت خدمات مشاوره ای و مراقبتی و هدایت برای درمان</w:t>
          </w:r>
        </w:p>
        <w:p w14:paraId="25E91D29" w14:textId="77777777" w:rsidR="0048038D" w:rsidRPr="0048038D" w:rsidRDefault="0048038D" w:rsidP="009A5977">
          <w:pPr>
            <w:numPr>
              <w:ilvl w:val="0"/>
              <w:numId w:val="14"/>
            </w:numPr>
            <w:bidi/>
            <w:spacing w:after="0" w:line="240" w:lineRule="auto"/>
            <w:contextualSpacing/>
            <w:jc w:val="both"/>
            <w:rPr>
              <w:rFonts w:ascii="Calibri" w:eastAsia="Calibri" w:hAnsi="Calibri" w:cs="B Nazanin"/>
              <w:sz w:val="28"/>
              <w:szCs w:val="28"/>
            </w:rPr>
          </w:pPr>
          <w:r w:rsidRPr="0048038D">
            <w:rPr>
              <w:rFonts w:ascii="Calibri" w:eastAsia="Calibri" w:hAnsi="Calibri" w:cs="B Nazanin" w:hint="cs"/>
              <w:sz w:val="24"/>
              <w:szCs w:val="24"/>
              <w:rtl/>
              <w:lang w:bidi="fa-IR"/>
            </w:rPr>
            <w:t xml:space="preserve">اعلام نتایج آزمایشات هپاتیت های ویروسی </w:t>
          </w:r>
          <w:r w:rsidRPr="0048038D">
            <w:rPr>
              <w:rFonts w:ascii="Calibri" w:eastAsia="Calibri" w:hAnsi="Calibri" w:cs="B Nazanin"/>
              <w:sz w:val="24"/>
              <w:szCs w:val="24"/>
              <w:lang w:bidi="fa-IR"/>
            </w:rPr>
            <w:t>B</w:t>
          </w:r>
          <w:r w:rsidRPr="0048038D">
            <w:rPr>
              <w:rFonts w:ascii="Calibri" w:eastAsia="Calibri" w:hAnsi="Calibri" w:cs="B Nazanin" w:hint="cs"/>
              <w:sz w:val="24"/>
              <w:szCs w:val="24"/>
              <w:rtl/>
              <w:lang w:bidi="fa-IR"/>
            </w:rPr>
            <w:t>و</w:t>
          </w:r>
          <w:r w:rsidRPr="0048038D">
            <w:rPr>
              <w:rFonts w:ascii="Calibri" w:eastAsia="Calibri" w:hAnsi="Calibri" w:cs="B Nazanin"/>
              <w:sz w:val="24"/>
              <w:szCs w:val="24"/>
              <w:lang w:bidi="fa-IR"/>
            </w:rPr>
            <w:t>C</w:t>
          </w:r>
          <w:r w:rsidRPr="0048038D">
            <w:rPr>
              <w:rFonts w:ascii="Calibri" w:eastAsia="Calibri" w:hAnsi="Calibri" w:cs="B Nazanin" w:hint="cs"/>
              <w:sz w:val="24"/>
              <w:szCs w:val="24"/>
              <w:rtl/>
              <w:lang w:bidi="fa-IR"/>
            </w:rPr>
            <w:t xml:space="preserve">اهداکنندگان خون مطابق با مفاد تفاهمنامه فی مایبن به معاونت بهداشت دانشگاه </w:t>
          </w:r>
        </w:p>
        <w:p w14:paraId="7B10827C"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p>
        <w:p w14:paraId="436AD206"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44" w:name="_Toc122440384"/>
          <w:r w:rsidRPr="0048038D">
            <w:rPr>
              <w:rFonts w:ascii="B Nazanin" w:eastAsia="Times New Roman" w:hAnsi="B Nazanin" w:cs="Times New Roman" w:hint="cs"/>
              <w:b/>
              <w:bCs/>
              <w:caps/>
              <w:color w:val="0070C0"/>
              <w:spacing w:val="4"/>
              <w:sz w:val="28"/>
              <w:szCs w:val="28"/>
              <w:rtl/>
              <w:lang w:bidi="fa-IR"/>
            </w:rPr>
            <w:t xml:space="preserve">خدمت 9: اعلام نتیجه آزمایش </w:t>
          </w:r>
          <w:r w:rsidRPr="0048038D">
            <w:rPr>
              <w:rFonts w:ascii="B Nazanin" w:eastAsia="Times New Roman" w:hAnsi="B Nazanin" w:cs="Times New Roman"/>
              <w:b/>
              <w:bCs/>
              <w:caps/>
              <w:color w:val="0070C0"/>
              <w:spacing w:val="4"/>
              <w:sz w:val="28"/>
              <w:szCs w:val="28"/>
              <w:lang w:bidi="fa-IR"/>
            </w:rPr>
            <w:t>PCR</w:t>
          </w:r>
          <w:r w:rsidRPr="0048038D">
            <w:rPr>
              <w:rFonts w:ascii="B Nazanin" w:eastAsia="Times New Roman" w:hAnsi="B Nazanin" w:cs="Times New Roman" w:hint="cs"/>
              <w:b/>
              <w:bCs/>
              <w:caps/>
              <w:color w:val="0070C0"/>
              <w:spacing w:val="4"/>
              <w:sz w:val="28"/>
              <w:szCs w:val="28"/>
              <w:rtl/>
              <w:lang w:bidi="fa-IR"/>
            </w:rPr>
            <w:t xml:space="preserve"> هپاتیت </w:t>
          </w:r>
          <w:r w:rsidRPr="0048038D">
            <w:rPr>
              <w:rFonts w:ascii="B Nazanin" w:eastAsia="Times New Roman" w:hAnsi="B Nazanin" w:cs="Times New Roman"/>
              <w:b/>
              <w:bCs/>
              <w:caps/>
              <w:color w:val="0070C0"/>
              <w:spacing w:val="4"/>
              <w:sz w:val="28"/>
              <w:szCs w:val="28"/>
              <w:lang w:bidi="fa-IR"/>
            </w:rPr>
            <w:t>C</w:t>
          </w:r>
          <w:r w:rsidRPr="0048038D">
            <w:rPr>
              <w:rFonts w:ascii="B Nazanin" w:eastAsia="Times New Roman" w:hAnsi="B Nazanin" w:cs="Times New Roman" w:hint="cs"/>
              <w:b/>
              <w:bCs/>
              <w:caps/>
              <w:color w:val="0070C0"/>
              <w:spacing w:val="4"/>
              <w:sz w:val="28"/>
              <w:szCs w:val="28"/>
              <w:rtl/>
              <w:lang w:bidi="fa-IR"/>
            </w:rPr>
            <w:t>به مراجع</w:t>
          </w:r>
          <w:bookmarkEnd w:id="44"/>
          <w:r w:rsidRPr="0048038D">
            <w:rPr>
              <w:rFonts w:ascii="B Nazanin" w:eastAsia="Times New Roman" w:hAnsi="B Nazanin" w:cs="Times New Roman"/>
              <w:b/>
              <w:bCs/>
              <w:caps/>
              <w:color w:val="0070C0"/>
              <w:spacing w:val="4"/>
              <w:sz w:val="28"/>
              <w:szCs w:val="28"/>
              <w:rtl/>
              <w:lang w:bidi="fa-IR"/>
            </w:rPr>
            <w:t xml:space="preserve"> </w:t>
          </w:r>
        </w:p>
        <w:p w14:paraId="7407F722" w14:textId="77777777" w:rsidR="0048038D" w:rsidRPr="0048038D" w:rsidRDefault="0048038D" w:rsidP="0048038D">
          <w:pPr>
            <w:bidi/>
            <w:spacing w:after="0" w:line="240" w:lineRule="auto"/>
            <w:jc w:val="both"/>
            <w:rPr>
              <w:rFonts w:ascii="Calibri" w:eastAsia="Times New Roman" w:hAnsi="Calibri" w:cs="B Nazanin"/>
              <w:color w:val="7030A0"/>
              <w:sz w:val="28"/>
              <w:szCs w:val="28"/>
              <w:rtl/>
              <w:lang w:bidi="fa-IR"/>
            </w:rPr>
          </w:pPr>
          <w:r w:rsidRPr="0048038D">
            <w:rPr>
              <w:rFonts w:ascii="Calibri" w:eastAsia="Times New Roman" w:hAnsi="Calibri" w:cs="B Nazanin" w:hint="cs"/>
              <w:color w:val="7030A0"/>
              <w:sz w:val="28"/>
              <w:szCs w:val="28"/>
              <w:rtl/>
              <w:lang w:bidi="fa-IR"/>
            </w:rPr>
            <w:t xml:space="preserve">1-9: اقدامات انجام شده در صورت منفی بودن نتیجه آزمایش </w:t>
          </w:r>
          <w:r w:rsidRPr="0048038D">
            <w:rPr>
              <w:rFonts w:ascii="Calibri" w:eastAsia="Times New Roman" w:hAnsi="Calibri" w:cs="B Nazanin"/>
              <w:color w:val="7030A0"/>
              <w:sz w:val="28"/>
              <w:szCs w:val="28"/>
              <w:lang w:bidi="fa-IR"/>
            </w:rPr>
            <w:t>PCR</w:t>
          </w:r>
          <w:r w:rsidRPr="0048038D">
            <w:rPr>
              <w:rFonts w:ascii="Calibri" w:eastAsia="Times New Roman" w:hAnsi="Calibri" w:cs="B Nazanin" w:hint="cs"/>
              <w:color w:val="7030A0"/>
              <w:sz w:val="28"/>
              <w:szCs w:val="28"/>
              <w:rtl/>
              <w:lang w:bidi="fa-IR"/>
            </w:rPr>
            <w:t xml:space="preserve"> </w:t>
          </w:r>
        </w:p>
        <w:p w14:paraId="70A0D413"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 xml:space="preserve">1-1-9: این خدمت باید به چه کسانی ارایه شود؟ </w:t>
          </w:r>
        </w:p>
        <w:p w14:paraId="64F4DF80"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این خدمت باید به فردی ارایه شود که دارای نتیجه آزمایش </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مثبت و </w:t>
          </w:r>
          <w:r w:rsidRPr="0048038D">
            <w:rPr>
              <w:rFonts w:ascii="Calibri" w:eastAsia="Times New Roman" w:hAnsi="Calibri" w:cs="B Nazanin"/>
              <w:sz w:val="24"/>
              <w:szCs w:val="24"/>
              <w:lang w:bidi="fa-IR"/>
            </w:rPr>
            <w:t>PCR</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cs"/>
              <w:sz w:val="24"/>
              <w:szCs w:val="24"/>
              <w:rtl/>
              <w:lang w:bidi="fa-IR"/>
            </w:rPr>
            <w:t xml:space="preserve">منفی است. </w:t>
          </w:r>
        </w:p>
        <w:p w14:paraId="212F226B"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2-1-9: توضیحات</w:t>
          </w:r>
        </w:p>
        <w:p w14:paraId="28483272" w14:textId="3F762094" w:rsidR="0048038D" w:rsidRPr="0048038D" w:rsidRDefault="0048038D" w:rsidP="00001F56">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در صورت منفی بودن آزمایش </w:t>
          </w:r>
          <w:r w:rsidRPr="0048038D">
            <w:rPr>
              <w:rFonts w:ascii="Calibri" w:eastAsia="Times New Roman" w:hAnsi="Calibri" w:cs="B Nazanin"/>
              <w:sz w:val="24"/>
              <w:szCs w:val="24"/>
              <w:lang w:bidi="fa-IR"/>
            </w:rPr>
            <w:t>PCR</w:t>
          </w:r>
          <w:r w:rsidRPr="0048038D">
            <w:rPr>
              <w:rFonts w:ascii="Calibri" w:eastAsia="Times New Roman" w:hAnsi="Calibri" w:cs="B Nazanin" w:hint="cs"/>
              <w:sz w:val="24"/>
              <w:szCs w:val="24"/>
              <w:rtl/>
              <w:lang w:bidi="fa-IR"/>
            </w:rPr>
            <w:t>، پزشک باید فرد را برای انجام اقدامات زیر به</w:t>
          </w:r>
          <w:r w:rsidRPr="0048038D">
            <w:rPr>
              <w:rFonts w:ascii="Calibri" w:eastAsia="Calibri" w:hAnsi="Calibri" w:cs="B Nazanin" w:hint="cs"/>
              <w:sz w:val="24"/>
              <w:szCs w:val="24"/>
              <w:rtl/>
              <w:lang w:bidi="fa-IR"/>
            </w:rPr>
            <w:t xml:space="preserve"> </w:t>
          </w:r>
          <w:r w:rsidR="001157D0">
            <w:rPr>
              <w:rFonts w:ascii="Calibri" w:eastAsia="Calibri" w:hAnsi="Calibri" w:cs="B Nazanin" w:hint="cs"/>
              <w:sz w:val="24"/>
              <w:szCs w:val="24"/>
              <w:rtl/>
              <w:lang w:bidi="fa-IR"/>
            </w:rPr>
            <w:t xml:space="preserve"> </w:t>
          </w:r>
          <w:r w:rsidR="00001F56">
            <w:rPr>
              <w:rFonts w:ascii="Calibri" w:eastAsia="Calibri" w:hAnsi="Calibri" w:cs="B Nazanin" w:hint="cs"/>
              <w:sz w:val="24"/>
              <w:szCs w:val="24"/>
              <w:rtl/>
              <w:lang w:bidi="fa-IR"/>
            </w:rPr>
            <w:t>مراقب سلامت</w:t>
          </w:r>
          <w:r w:rsidR="00720610">
            <w:rPr>
              <w:rFonts w:ascii="Calibri" w:eastAsia="Calibri" w:hAnsi="Calibri" w:cs="B Nazanin" w:hint="cs"/>
              <w:sz w:val="24"/>
              <w:szCs w:val="24"/>
              <w:rtl/>
              <w:lang w:bidi="fa-IR"/>
            </w:rPr>
            <w:t>/ بهورز</w:t>
          </w:r>
          <w:r w:rsidR="00001F56">
            <w:rPr>
              <w:rFonts w:ascii="Calibri" w:eastAsia="Calibri" w:hAnsi="Calibri" w:cs="B Nazanin" w:hint="cs"/>
              <w:sz w:val="24"/>
              <w:szCs w:val="24"/>
              <w:rtl/>
              <w:lang w:bidi="fa-IR"/>
            </w:rPr>
            <w:t xml:space="preserve"> </w:t>
          </w:r>
          <w:r w:rsidRPr="00C32627">
            <w:rPr>
              <w:rFonts w:ascii="Calibri" w:eastAsia="Calibri" w:hAnsi="Calibri" w:cs="B Nazanin" w:hint="cs"/>
              <w:color w:val="FF0000"/>
              <w:sz w:val="24"/>
              <w:szCs w:val="24"/>
              <w:rtl/>
              <w:lang w:bidi="fa-IR"/>
            </w:rPr>
            <w:t xml:space="preserve"> </w:t>
          </w:r>
          <w:r w:rsidRPr="0048038D">
            <w:rPr>
              <w:rFonts w:ascii="Calibri" w:eastAsia="Times New Roman" w:hAnsi="Calibri" w:cs="B Nazanin" w:hint="cs"/>
              <w:sz w:val="24"/>
              <w:szCs w:val="24"/>
              <w:rtl/>
              <w:lang w:bidi="fa-IR"/>
            </w:rPr>
            <w:t>ارجاع دهد:</w:t>
          </w:r>
        </w:p>
        <w:p w14:paraId="74C41581" w14:textId="77777777" w:rsidR="0048038D" w:rsidRPr="0048038D" w:rsidRDefault="0048038D" w:rsidP="009A5977">
          <w:pPr>
            <w:numPr>
              <w:ilvl w:val="0"/>
              <w:numId w:val="4"/>
            </w:numPr>
            <w:bidi/>
            <w:spacing w:after="0" w:line="240" w:lineRule="auto"/>
            <w:jc w:val="lowKashida"/>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 xml:space="preserve">آموزش درباره بیماری هپاتیت و راه‌های پیشگیری (به مدت 15-10 دقیقه بر اساس </w:t>
          </w:r>
          <w:r w:rsidRPr="0048038D">
            <w:rPr>
              <w:rFonts w:ascii="Times New Roman" w:eastAsia="Times New Roman" w:hAnsi="Times New Roman" w:cs="B Nazanin"/>
              <w:sz w:val="24"/>
              <w:szCs w:val="24"/>
            </w:rPr>
            <w:t>SHEP model</w:t>
          </w:r>
          <w:r w:rsidRPr="0048038D">
            <w:rPr>
              <w:rFonts w:ascii="Times New Roman" w:eastAsia="Times New Roman" w:hAnsi="Times New Roman" w:cs="B Nazanin" w:hint="cs"/>
              <w:sz w:val="24"/>
              <w:szCs w:val="24"/>
              <w:rtl/>
              <w:lang w:bidi="fa-IR"/>
            </w:rPr>
            <w:t>)</w:t>
          </w:r>
        </w:p>
        <w:p w14:paraId="2179EAC1" w14:textId="77777777" w:rsidR="0048038D" w:rsidRPr="0048038D" w:rsidRDefault="0048038D" w:rsidP="009A5977">
          <w:pPr>
            <w:numPr>
              <w:ilvl w:val="0"/>
              <w:numId w:val="4"/>
            </w:numPr>
            <w:bidi/>
            <w:spacing w:after="0" w:line="240" w:lineRule="auto"/>
            <w:jc w:val="lowKashida"/>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 xml:space="preserve">توصیه به مراجعه برای انجام آزمایش هپاتیت </w:t>
          </w:r>
          <w:r w:rsidRPr="0048038D">
            <w:rPr>
              <w:rFonts w:ascii="Times New Roman" w:eastAsia="Times New Roman" w:hAnsi="Times New Roman" w:cs="B Nazanin"/>
              <w:sz w:val="24"/>
              <w:szCs w:val="24"/>
            </w:rPr>
            <w:t xml:space="preserve"> C</w:t>
          </w:r>
          <w:r w:rsidRPr="0048038D">
            <w:rPr>
              <w:rFonts w:ascii="Times New Roman" w:eastAsia="Times New Roman" w:hAnsi="Times New Roman" w:cs="B Nazanin" w:hint="cs"/>
              <w:sz w:val="24"/>
              <w:szCs w:val="24"/>
              <w:rtl/>
            </w:rPr>
            <w:t>هر 6 ماه (اگر فرد در حال حاضر مصرف کننده مواد است)</w:t>
          </w:r>
        </w:p>
        <w:p w14:paraId="5D2FAF60" w14:textId="77777777" w:rsidR="0048038D" w:rsidRPr="0048038D" w:rsidRDefault="0048038D" w:rsidP="009A5977">
          <w:pPr>
            <w:numPr>
              <w:ilvl w:val="0"/>
              <w:numId w:val="4"/>
            </w:numPr>
            <w:bidi/>
            <w:spacing w:after="0" w:line="240" w:lineRule="auto"/>
            <w:jc w:val="lowKashida"/>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 xml:space="preserve">در صورت عدم ابتلا به هپاتیت </w:t>
          </w:r>
          <w:r w:rsidRPr="0048038D">
            <w:rPr>
              <w:rFonts w:ascii="Times New Roman" w:eastAsia="Times New Roman" w:hAnsi="Times New Roman" w:cs="B Nazanin"/>
              <w:sz w:val="24"/>
              <w:szCs w:val="24"/>
            </w:rPr>
            <w:t>B</w:t>
          </w:r>
          <w:r w:rsidRPr="0048038D">
            <w:rPr>
              <w:rFonts w:ascii="Times New Roman" w:eastAsia="Times New Roman" w:hAnsi="Times New Roman" w:cs="B Nazanin" w:hint="cs"/>
              <w:sz w:val="24"/>
              <w:szCs w:val="24"/>
              <w:rtl/>
              <w:lang w:bidi="fa-IR"/>
            </w:rPr>
            <w:t xml:space="preserve"> و </w:t>
          </w:r>
          <w:r w:rsidRPr="0048038D">
            <w:rPr>
              <w:rFonts w:ascii="Times New Roman" w:eastAsia="Times New Roman" w:hAnsi="Times New Roman" w:cs="B Nazanin" w:hint="cs"/>
              <w:sz w:val="24"/>
              <w:szCs w:val="24"/>
              <w:rtl/>
            </w:rPr>
            <w:t xml:space="preserve">منفی بودن سابقه واکسیناسیون، تزریق واکسن هپاتیت </w:t>
          </w:r>
          <w:r w:rsidRPr="0048038D">
            <w:rPr>
              <w:rFonts w:ascii="Times New Roman" w:eastAsia="Times New Roman" w:hAnsi="Times New Roman" w:cs="B Nazanin"/>
              <w:sz w:val="24"/>
              <w:szCs w:val="24"/>
            </w:rPr>
            <w:t>B</w:t>
          </w:r>
          <w:r w:rsidRPr="0048038D">
            <w:rPr>
              <w:rFonts w:ascii="Times New Roman" w:eastAsia="Times New Roman" w:hAnsi="Times New Roman" w:cs="B Nazanin" w:hint="cs"/>
              <w:sz w:val="24"/>
              <w:szCs w:val="24"/>
              <w:rtl/>
            </w:rPr>
            <w:t xml:space="preserve"> (با تاکید بر تاریخ مراجعه بعدی مطابق آخرین راهنمای ایمنسازی کشوری)</w:t>
          </w:r>
        </w:p>
        <w:p w14:paraId="0967D7BC" w14:textId="77777777" w:rsidR="0048038D" w:rsidRPr="0048038D" w:rsidRDefault="0048038D" w:rsidP="009A5977">
          <w:pPr>
            <w:numPr>
              <w:ilvl w:val="0"/>
              <w:numId w:val="4"/>
            </w:numPr>
            <w:bidi/>
            <w:spacing w:after="0" w:line="240" w:lineRule="auto"/>
            <w:jc w:val="lowKashida"/>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 xml:space="preserve"> توصیه به پرهیز از رفتارهای پر خطر جنسی  و اقدامات پیشگیرانه </w:t>
          </w:r>
        </w:p>
        <w:p w14:paraId="6FCC0350" w14:textId="77777777" w:rsidR="0048038D" w:rsidRPr="0048038D" w:rsidRDefault="0048038D" w:rsidP="009A5977">
          <w:pPr>
            <w:numPr>
              <w:ilvl w:val="0"/>
              <w:numId w:val="4"/>
            </w:numPr>
            <w:bidi/>
            <w:spacing w:after="0" w:line="240" w:lineRule="auto"/>
            <w:jc w:val="lowKashida"/>
            <w:rPr>
              <w:rFonts w:ascii="Times New Roman" w:eastAsia="Times New Roman" w:hAnsi="Times New Roman" w:cs="B Nazanin"/>
              <w:sz w:val="24"/>
              <w:szCs w:val="24"/>
            </w:rPr>
          </w:pPr>
          <w:r w:rsidRPr="0048038D">
            <w:rPr>
              <w:rFonts w:ascii="Times New Roman" w:eastAsia="Times New Roman" w:hAnsi="Times New Roman" w:cs="B Nazanin" w:hint="cs"/>
              <w:sz w:val="24"/>
              <w:szCs w:val="24"/>
              <w:rtl/>
            </w:rPr>
            <w:t>معرفی فرد به مراکز درمان نگهدارنده با متادون (اگر فرد در حال حاضر مصرف کننده مواد مخدراست)</w:t>
          </w:r>
        </w:p>
        <w:p w14:paraId="00A800DD" w14:textId="77777777" w:rsidR="0048038D" w:rsidRPr="0048038D" w:rsidRDefault="0048038D" w:rsidP="0048038D">
          <w:pPr>
            <w:bidi/>
            <w:spacing w:after="0" w:line="240" w:lineRule="auto"/>
            <w:ind w:left="720"/>
            <w:jc w:val="lowKashida"/>
            <w:rPr>
              <w:rFonts w:ascii="Times New Roman" w:eastAsia="Times New Roman" w:hAnsi="Times New Roman" w:cs="B Nazanin"/>
              <w:sz w:val="24"/>
              <w:szCs w:val="24"/>
            </w:rPr>
          </w:pPr>
        </w:p>
        <w:p w14:paraId="4835C7DF" w14:textId="77777777" w:rsidR="0048038D" w:rsidRPr="0048038D" w:rsidRDefault="0048038D" w:rsidP="0048038D">
          <w:pPr>
            <w:bidi/>
            <w:spacing w:after="0" w:line="240" w:lineRule="auto"/>
            <w:jc w:val="both"/>
            <w:rPr>
              <w:rFonts w:ascii="Calibri" w:eastAsia="Times New Roman" w:hAnsi="Calibri" w:cs="B Nazanin"/>
              <w:color w:val="7030A0"/>
              <w:sz w:val="28"/>
              <w:szCs w:val="28"/>
              <w:rtl/>
              <w:lang w:bidi="fa-IR"/>
            </w:rPr>
          </w:pPr>
          <w:r w:rsidRPr="0048038D">
            <w:rPr>
              <w:rFonts w:ascii="Calibri" w:eastAsia="Times New Roman" w:hAnsi="Calibri" w:cs="B Nazanin" w:hint="cs"/>
              <w:color w:val="7030A0"/>
              <w:sz w:val="28"/>
              <w:szCs w:val="28"/>
              <w:rtl/>
              <w:lang w:bidi="fa-IR"/>
            </w:rPr>
            <w:t xml:space="preserve">2-9: اقدامات انجام شده در صورت مثبت بودن نتیجه آزمایش </w:t>
          </w:r>
          <w:r w:rsidRPr="0048038D">
            <w:rPr>
              <w:rFonts w:ascii="Calibri" w:eastAsia="Times New Roman" w:hAnsi="Calibri" w:cs="B Nazanin"/>
              <w:color w:val="7030A0"/>
              <w:sz w:val="28"/>
              <w:szCs w:val="28"/>
              <w:lang w:bidi="fa-IR"/>
            </w:rPr>
            <w:t>PCR</w:t>
          </w:r>
        </w:p>
        <w:p w14:paraId="52418895"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 xml:space="preserve">1-2-9: این خدمت باید به چه کسانی ارایه شود؟ </w:t>
          </w:r>
        </w:p>
        <w:p w14:paraId="3721A7E0"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این خدمت باید به فردی ارایه شود که نتیجه آزمایش </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و </w:t>
          </w:r>
          <w:r w:rsidRPr="0048038D">
            <w:rPr>
              <w:rFonts w:ascii="Calibri" w:eastAsia="Times New Roman" w:hAnsi="Calibri" w:cs="B Nazanin"/>
              <w:sz w:val="24"/>
              <w:szCs w:val="24"/>
              <w:lang w:bidi="fa-IR"/>
            </w:rPr>
            <w:t>PCR</w:t>
          </w:r>
          <w:r w:rsidRPr="0048038D">
            <w:rPr>
              <w:rFonts w:ascii="Calibri" w:eastAsia="Times New Roman" w:hAnsi="Calibri" w:cs="B Nazanin"/>
              <w:sz w:val="24"/>
              <w:szCs w:val="24"/>
              <w:rtl/>
              <w:lang w:bidi="fa-IR"/>
            </w:rPr>
            <w:t xml:space="preserve"> </w:t>
          </w:r>
          <w:r w:rsidRPr="0048038D">
            <w:rPr>
              <w:rFonts w:ascii="Calibri" w:eastAsia="Times New Roman" w:hAnsi="Calibri" w:cs="B Nazanin" w:hint="cs"/>
              <w:sz w:val="24"/>
              <w:szCs w:val="24"/>
              <w:rtl/>
              <w:lang w:bidi="fa-IR"/>
            </w:rPr>
            <w:t xml:space="preserve">وی مثبت است. </w:t>
          </w:r>
        </w:p>
        <w:p w14:paraId="21321DDC"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2-2-9: توضیحات</w:t>
          </w:r>
        </w:p>
        <w:p w14:paraId="1AB04077" w14:textId="77777777" w:rsidR="0048038D" w:rsidRPr="0048038D" w:rsidRDefault="0048038D" w:rsidP="0048038D">
          <w:pPr>
            <w:bidi/>
            <w:spacing w:after="0" w:line="240" w:lineRule="auto"/>
            <w:contextualSpacing/>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در این حالت لازم است تا اقدامات زیر توسط پزشک صورت پذیرد:</w:t>
          </w:r>
        </w:p>
        <w:p w14:paraId="76A5C9E7" w14:textId="1B985A70" w:rsidR="0048038D" w:rsidRPr="0048038D" w:rsidRDefault="0048038D" w:rsidP="00720610">
          <w:pPr>
            <w:numPr>
              <w:ilvl w:val="0"/>
              <w:numId w:val="6"/>
            </w:numPr>
            <w:bidi/>
            <w:spacing w:after="0" w:line="240" w:lineRule="auto"/>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 xml:space="preserve">ارجاع همسر بیمار برای آموزش و انجام آزمایش </w:t>
          </w:r>
          <w:r w:rsidRPr="0048038D">
            <w:rPr>
              <w:rFonts w:ascii="Calibri" w:eastAsia="Times New Roman" w:hAnsi="Calibri" w:cs="B Nazanin"/>
              <w:sz w:val="24"/>
              <w:szCs w:val="24"/>
              <w:lang w:bidi="fa-IR"/>
            </w:rPr>
            <w:t>RDT</w:t>
          </w:r>
          <w:r w:rsidRPr="0048038D">
            <w:rPr>
              <w:rFonts w:ascii="Calibri" w:eastAsia="Calibri" w:hAnsi="Calibri" w:cs="B Nazanin" w:hint="cs"/>
              <w:sz w:val="24"/>
              <w:szCs w:val="24"/>
              <w:rtl/>
              <w:lang w:bidi="fa-IR"/>
            </w:rPr>
            <w:t xml:space="preserve">  به </w:t>
          </w:r>
          <w:r w:rsidR="001157D0">
            <w:rPr>
              <w:rFonts w:ascii="Calibri" w:eastAsia="Calibri" w:hAnsi="Calibri" w:cs="B Nazanin" w:hint="cs"/>
              <w:sz w:val="24"/>
              <w:szCs w:val="24"/>
              <w:rtl/>
              <w:lang w:bidi="fa-IR"/>
            </w:rPr>
            <w:t xml:space="preserve"> مراقب </w:t>
          </w:r>
          <w:r w:rsidR="00705426">
            <w:rPr>
              <w:rFonts w:ascii="Calibri" w:eastAsia="Calibri" w:hAnsi="Calibri" w:cs="B Nazanin" w:hint="cs"/>
              <w:sz w:val="24"/>
              <w:szCs w:val="24"/>
              <w:rtl/>
              <w:lang w:bidi="fa-IR"/>
            </w:rPr>
            <w:t xml:space="preserve">سلامت </w:t>
          </w:r>
        </w:p>
        <w:p w14:paraId="513F975B" w14:textId="77777777" w:rsidR="0048038D" w:rsidRPr="0048038D" w:rsidRDefault="0048038D" w:rsidP="009A5977">
          <w:pPr>
            <w:numPr>
              <w:ilvl w:val="0"/>
              <w:numId w:val="6"/>
            </w:numPr>
            <w:bidi/>
            <w:spacing w:after="0" w:line="240" w:lineRule="auto"/>
            <w:contextualSpacing/>
            <w:jc w:val="both"/>
            <w:rPr>
              <w:rFonts w:ascii="Calibri" w:eastAsia="Times New Roman" w:hAnsi="Calibri" w:cs="B Nazanin"/>
              <w:sz w:val="24"/>
              <w:szCs w:val="24"/>
              <w:lang w:bidi="fa-IR"/>
            </w:rPr>
          </w:pPr>
          <w:r w:rsidRPr="0048038D">
            <w:rPr>
              <w:rFonts w:ascii="Calibri" w:eastAsia="Times New Roman" w:hAnsi="Calibri" w:cs="B Nazanin" w:hint="cs"/>
              <w:sz w:val="24"/>
              <w:szCs w:val="24"/>
              <w:rtl/>
              <w:lang w:bidi="fa-IR"/>
            </w:rPr>
            <w:t>مدیریت و تکمیل خدمات تشخیص و درمان بیماران مطابق پروتکل (پیوست 4)</w:t>
          </w:r>
        </w:p>
        <w:p w14:paraId="0F9E6264"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p>
        <w:p w14:paraId="4A31521F" w14:textId="77777777" w:rsidR="0048038D" w:rsidRPr="0048038D" w:rsidRDefault="0048038D"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bookmarkStart w:id="45" w:name="_Toc122440385"/>
          <w:r w:rsidRPr="0048038D">
            <w:rPr>
              <w:rFonts w:ascii="B Nazanin" w:eastAsia="Times New Roman" w:hAnsi="B Nazanin" w:cs="Times New Roman" w:hint="cs"/>
              <w:b/>
              <w:bCs/>
              <w:caps/>
              <w:color w:val="0070C0"/>
              <w:spacing w:val="4"/>
              <w:sz w:val="28"/>
              <w:szCs w:val="28"/>
              <w:rtl/>
              <w:lang w:bidi="fa-IR"/>
            </w:rPr>
            <w:lastRenderedPageBreak/>
            <w:t>خدمت 10: مدیریت و تکمیل خدمات تشخیص و درمان مراجع</w:t>
          </w:r>
          <w:bookmarkEnd w:id="45"/>
          <w:r w:rsidRPr="0048038D">
            <w:rPr>
              <w:rFonts w:ascii="B Nazanin" w:eastAsia="Times New Roman" w:hAnsi="B Nazanin" w:cs="Times New Roman" w:hint="cs"/>
              <w:b/>
              <w:bCs/>
              <w:caps/>
              <w:color w:val="0070C0"/>
              <w:spacing w:val="4"/>
              <w:sz w:val="28"/>
              <w:szCs w:val="28"/>
              <w:rtl/>
              <w:lang w:bidi="fa-IR"/>
            </w:rPr>
            <w:t xml:space="preserve"> </w:t>
          </w:r>
        </w:p>
        <w:p w14:paraId="61284727"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b/>
              <w:bCs/>
              <w:color w:val="0070C0"/>
              <w:sz w:val="32"/>
              <w:szCs w:val="32"/>
              <w:rtl/>
              <w:lang w:bidi="fa-IR"/>
            </w:rPr>
            <w:t xml:space="preserve"> </w:t>
          </w:r>
          <w:r w:rsidRPr="0048038D">
            <w:rPr>
              <w:rFonts w:ascii="Calibri" w:eastAsia="Times New Roman" w:hAnsi="Calibri" w:cs="B Nazanin" w:hint="cs"/>
              <w:color w:val="FF0000"/>
              <w:sz w:val="24"/>
              <w:szCs w:val="24"/>
              <w:rtl/>
              <w:lang w:bidi="fa-IR"/>
            </w:rPr>
            <w:t xml:space="preserve">1-10: این خدمت باید به چه کسانی ارایه شود؟ </w:t>
          </w:r>
        </w:p>
        <w:p w14:paraId="613E7F7A"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 این خدمت باید به فردی ارایه شود که نتیجه آزمایش </w:t>
          </w:r>
          <w:r w:rsidRPr="0048038D">
            <w:rPr>
              <w:rFonts w:ascii="Calibri" w:eastAsia="Times New Roman" w:hAnsi="Calibri" w:cs="B Nazanin"/>
              <w:sz w:val="24"/>
              <w:szCs w:val="24"/>
              <w:lang w:bidi="fa-IR"/>
            </w:rPr>
            <w:t>RDT</w:t>
          </w:r>
          <w:r w:rsidRPr="0048038D">
            <w:rPr>
              <w:rFonts w:ascii="Calibri" w:eastAsia="Times New Roman" w:hAnsi="Calibri" w:cs="B Nazanin" w:hint="cs"/>
              <w:sz w:val="24"/>
              <w:szCs w:val="24"/>
              <w:rtl/>
              <w:lang w:bidi="fa-IR"/>
            </w:rPr>
            <w:t xml:space="preserve"> وی مثبت بوده و پس از انجام </w:t>
          </w:r>
          <w:r w:rsidRPr="0048038D">
            <w:rPr>
              <w:rFonts w:ascii="Calibri" w:eastAsia="Times New Roman" w:hAnsi="Calibri" w:cs="B Nazanin"/>
              <w:sz w:val="24"/>
              <w:szCs w:val="24"/>
              <w:lang w:bidi="fa-IR"/>
            </w:rPr>
            <w:t>PCR</w:t>
          </w:r>
          <w:r w:rsidRPr="0048038D">
            <w:rPr>
              <w:rFonts w:ascii="Calibri" w:eastAsia="Times New Roman" w:hAnsi="Calibri" w:cs="B Nazanin" w:hint="cs"/>
              <w:sz w:val="24"/>
              <w:szCs w:val="24"/>
              <w:rtl/>
              <w:lang w:bidi="fa-IR"/>
            </w:rPr>
            <w:t xml:space="preserve"> و آزمایش های تکمیلی (مطابق گایدلاین)، دارای اندیکاسیون درمان توسط پزشک مستقر در مرکز خدمات جامع سلامت است. </w:t>
          </w:r>
        </w:p>
        <w:p w14:paraId="35AD6322" w14:textId="77777777" w:rsidR="0048038D" w:rsidRPr="0048038D" w:rsidRDefault="0048038D" w:rsidP="0048038D">
          <w:pPr>
            <w:bidi/>
            <w:spacing w:after="0" w:line="240" w:lineRule="auto"/>
            <w:jc w:val="both"/>
            <w:rPr>
              <w:rFonts w:ascii="Calibri" w:eastAsia="Times New Roman" w:hAnsi="Calibri" w:cs="B Nazanin"/>
              <w:color w:val="FF0000"/>
              <w:sz w:val="24"/>
              <w:szCs w:val="24"/>
              <w:rtl/>
              <w:lang w:bidi="fa-IR"/>
            </w:rPr>
          </w:pPr>
          <w:r w:rsidRPr="0048038D">
            <w:rPr>
              <w:rFonts w:ascii="Calibri" w:eastAsia="Times New Roman" w:hAnsi="Calibri" w:cs="B Nazanin" w:hint="cs"/>
              <w:color w:val="FF0000"/>
              <w:sz w:val="24"/>
              <w:szCs w:val="24"/>
              <w:rtl/>
              <w:lang w:bidi="fa-IR"/>
            </w:rPr>
            <w:t>2-10: توضیحات:</w:t>
          </w:r>
        </w:p>
        <w:p w14:paraId="409047E0" w14:textId="509EF512" w:rsidR="00C32627" w:rsidRPr="0048038D" w:rsidRDefault="0048038D" w:rsidP="00C32627">
          <w:pPr>
            <w:bidi/>
            <w:spacing w:after="0" w:line="240" w:lineRule="auto"/>
            <w:jc w:val="both"/>
            <w:rPr>
              <w:rFonts w:ascii="Calibri" w:eastAsia="Times New Roman" w:hAnsi="Calibri" w:cs="B Nazanin"/>
              <w:sz w:val="24"/>
              <w:szCs w:val="24"/>
              <w:rtl/>
              <w:lang w:bidi="fa-IR"/>
            </w:rPr>
          </w:pPr>
          <w:r w:rsidRPr="0048038D">
            <w:rPr>
              <w:rFonts w:ascii="Calibri" w:eastAsia="Times New Roman" w:hAnsi="Calibri" w:cs="B Nazanin" w:hint="cs"/>
              <w:sz w:val="24"/>
              <w:szCs w:val="24"/>
              <w:rtl/>
              <w:lang w:bidi="fa-IR"/>
            </w:rPr>
            <w:t xml:space="preserve">در صورتی که مطابق گایدلاین، اندیکاسیون درمان توسط پزشک مستقر در مرکز خدمات جامع سلامت وجود ندارد، لازم است بیمار به فوکال پوینت تعیین </w:t>
          </w:r>
          <w:r w:rsidRPr="001E3660">
            <w:rPr>
              <w:rFonts w:ascii="Calibri" w:eastAsia="Times New Roman" w:hAnsi="Calibri" w:cs="B Nazanin" w:hint="cs"/>
              <w:sz w:val="24"/>
              <w:szCs w:val="24"/>
              <w:rtl/>
              <w:lang w:bidi="fa-IR"/>
            </w:rPr>
            <w:t xml:space="preserve">شده در معاونت های بهداشتی  </w:t>
          </w:r>
          <w:r w:rsidRPr="0048038D">
            <w:rPr>
              <w:rFonts w:ascii="Calibri" w:eastAsia="Times New Roman" w:hAnsi="Calibri" w:cs="B Nazanin" w:hint="cs"/>
              <w:sz w:val="24"/>
              <w:szCs w:val="24"/>
              <w:rtl/>
              <w:lang w:bidi="fa-IR"/>
            </w:rPr>
            <w:t>یا متخصص داخلی/ متخصص عفونی / فوق تخصص گوارش در سطح 3(بیمارستان تخصصی) ارجاع شود.</w:t>
          </w:r>
        </w:p>
        <w:p w14:paraId="549FEE82" w14:textId="1524F15B" w:rsidR="0048038D" w:rsidRPr="0048038D" w:rsidRDefault="0048038D" w:rsidP="0048038D">
          <w:pPr>
            <w:bidi/>
            <w:spacing w:after="0" w:line="240" w:lineRule="auto"/>
            <w:jc w:val="both"/>
            <w:rPr>
              <w:rFonts w:ascii="Calibri" w:eastAsia="Times New Roman" w:hAnsi="Calibri" w:cs="B Nazanin"/>
              <w:b/>
              <w:bCs/>
              <w:sz w:val="24"/>
              <w:szCs w:val="24"/>
              <w:rtl/>
              <w:lang w:bidi="fa-IR"/>
            </w:rPr>
          </w:pPr>
        </w:p>
        <w:tbl>
          <w:tblPr>
            <w:tblStyle w:val="TableGrid2"/>
            <w:tblpPr w:leftFromText="180" w:rightFromText="180" w:vertAnchor="page" w:horzAnchor="margin" w:tblpY="421"/>
            <w:tblW w:w="5000" w:type="pct"/>
            <w:tblLook w:val="04A0" w:firstRow="1" w:lastRow="0" w:firstColumn="1" w:lastColumn="0" w:noHBand="0" w:noVBand="1"/>
          </w:tblPr>
          <w:tblGrid>
            <w:gridCol w:w="892"/>
            <w:gridCol w:w="2989"/>
            <w:gridCol w:w="1263"/>
            <w:gridCol w:w="1729"/>
            <w:gridCol w:w="920"/>
            <w:gridCol w:w="1258"/>
            <w:gridCol w:w="698"/>
          </w:tblGrid>
          <w:tr w:rsidR="0048038D" w:rsidRPr="0048038D" w14:paraId="5835A289" w14:textId="77777777" w:rsidTr="0048038D">
            <w:tc>
              <w:tcPr>
                <w:tcW w:w="5000" w:type="pct"/>
                <w:gridSpan w:val="7"/>
                <w:tcBorders>
                  <w:top w:val="nil"/>
                  <w:left w:val="nil"/>
                  <w:bottom w:val="single" w:sz="4" w:space="0" w:color="auto"/>
                  <w:right w:val="nil"/>
                </w:tcBorders>
              </w:tcPr>
              <w:p w14:paraId="168DC7C6" w14:textId="77777777" w:rsidR="0048038D" w:rsidRPr="0048038D" w:rsidRDefault="0048038D" w:rsidP="0048038D">
                <w:pPr>
                  <w:tabs>
                    <w:tab w:val="center" w:pos="4572"/>
                    <w:tab w:val="left" w:pos="6319"/>
                  </w:tabs>
                  <w:rPr>
                    <w:rFonts w:ascii="Calibri" w:hAnsi="Calibri" w:cs="B Nazanin"/>
                    <w:sz w:val="24"/>
                    <w:szCs w:val="24"/>
                    <w:rtl/>
                    <w:lang w:bidi="fa-IR"/>
                  </w:rPr>
                </w:pPr>
                <w:r w:rsidRPr="0048038D">
                  <w:rPr>
                    <w:rFonts w:ascii="Calibri" w:hAnsi="Calibri" w:cs="B Nazanin"/>
                    <w:b/>
                    <w:bCs/>
                    <w:sz w:val="24"/>
                    <w:szCs w:val="24"/>
                    <w:rtl/>
                    <w:lang w:bidi="fa-IR"/>
                  </w:rPr>
                  <w:lastRenderedPageBreak/>
                  <w:tab/>
                </w:r>
                <w:r w:rsidRPr="0048038D">
                  <w:rPr>
                    <w:rFonts w:ascii="Calibri" w:hAnsi="Calibri" w:cs="B Nazanin" w:hint="cs"/>
                    <w:b/>
                    <w:bCs/>
                    <w:sz w:val="24"/>
                    <w:szCs w:val="24"/>
                    <w:rtl/>
                    <w:lang w:bidi="fa-IR"/>
                  </w:rPr>
                  <w:t>جدول زمانبندی فعالیت ها</w:t>
                </w:r>
                <w:r w:rsidRPr="0048038D">
                  <w:rPr>
                    <w:rFonts w:ascii="Calibri" w:hAnsi="Calibri" w:cs="B Nazanin"/>
                    <w:b/>
                    <w:bCs/>
                    <w:sz w:val="24"/>
                    <w:szCs w:val="24"/>
                    <w:rtl/>
                    <w:lang w:bidi="fa-IR"/>
                  </w:rPr>
                  <w:tab/>
                </w:r>
              </w:p>
            </w:tc>
          </w:tr>
          <w:tr w:rsidR="0048038D" w:rsidRPr="0048038D" w14:paraId="50101BED" w14:textId="77777777" w:rsidTr="0048038D">
            <w:tc>
              <w:tcPr>
                <w:tcW w:w="457" w:type="pct"/>
                <w:vMerge w:val="restart"/>
                <w:tcBorders>
                  <w:top w:val="single" w:sz="4" w:space="0" w:color="auto"/>
                </w:tcBorders>
              </w:tcPr>
              <w:p w14:paraId="1CA95709" w14:textId="77777777" w:rsidR="0048038D" w:rsidRPr="0048038D" w:rsidRDefault="0048038D" w:rsidP="0048038D">
                <w:pPr>
                  <w:rPr>
                    <w:rFonts w:ascii="Calibri" w:hAnsi="Calibri" w:cs="B Nazanin"/>
                    <w:sz w:val="24"/>
                    <w:szCs w:val="24"/>
                    <w:rtl/>
                  </w:rPr>
                </w:pPr>
                <w:r w:rsidRPr="0048038D">
                  <w:rPr>
                    <w:rFonts w:ascii="Calibri" w:hAnsi="Calibri" w:cs="B Nazanin" w:hint="cs"/>
                    <w:sz w:val="24"/>
                    <w:szCs w:val="24"/>
                    <w:rtl/>
                  </w:rPr>
                  <w:t>مجموع زمان بندی</w:t>
                </w:r>
              </w:p>
            </w:tc>
            <w:tc>
              <w:tcPr>
                <w:tcW w:w="1533" w:type="pct"/>
                <w:vMerge w:val="restart"/>
                <w:tcBorders>
                  <w:top w:val="single" w:sz="4" w:space="0" w:color="auto"/>
                </w:tcBorders>
              </w:tcPr>
              <w:p w14:paraId="277CB203" w14:textId="77777777" w:rsidR="0048038D" w:rsidRPr="0048038D" w:rsidRDefault="0048038D" w:rsidP="0048038D">
                <w:pPr>
                  <w:jc w:val="center"/>
                  <w:rPr>
                    <w:rFonts w:ascii="Calibri" w:hAnsi="Calibri" w:cs="B Nazanin"/>
                    <w:sz w:val="24"/>
                    <w:szCs w:val="24"/>
                  </w:rPr>
                </w:pPr>
                <w:r w:rsidRPr="0048038D">
                  <w:rPr>
                    <w:rFonts w:ascii="Calibri" w:hAnsi="Calibri" w:cs="B Nazanin" w:hint="cs"/>
                    <w:sz w:val="24"/>
                    <w:szCs w:val="24"/>
                    <w:rtl/>
                  </w:rPr>
                  <w:t>شاخص ارزیابی</w:t>
                </w:r>
              </w:p>
            </w:tc>
            <w:tc>
              <w:tcPr>
                <w:tcW w:w="2007" w:type="pct"/>
                <w:gridSpan w:val="3"/>
                <w:tcBorders>
                  <w:top w:val="single" w:sz="4" w:space="0" w:color="auto"/>
                </w:tcBorders>
              </w:tcPr>
              <w:p w14:paraId="75C5EA57" w14:textId="77777777" w:rsidR="0048038D" w:rsidRPr="0048038D" w:rsidRDefault="0048038D" w:rsidP="0048038D">
                <w:pPr>
                  <w:jc w:val="center"/>
                  <w:rPr>
                    <w:rFonts w:ascii="Calibri" w:hAnsi="Calibri" w:cs="B Nazanin"/>
                    <w:sz w:val="24"/>
                    <w:szCs w:val="24"/>
                    <w:rtl/>
                    <w:lang w:bidi="fa-IR"/>
                  </w:rPr>
                </w:pPr>
                <w:r w:rsidRPr="0048038D">
                  <w:rPr>
                    <w:rFonts w:ascii="Calibri" w:hAnsi="Calibri" w:cs="B Nazanin" w:hint="cs"/>
                    <w:sz w:val="24"/>
                    <w:szCs w:val="24"/>
                    <w:rtl/>
                  </w:rPr>
                  <w:t xml:space="preserve">مدت زمان ارایه دهنده خدمت </w:t>
                </w:r>
              </w:p>
            </w:tc>
            <w:tc>
              <w:tcPr>
                <w:tcW w:w="645" w:type="pct"/>
                <w:tcBorders>
                  <w:top w:val="single" w:sz="4" w:space="0" w:color="auto"/>
                </w:tcBorders>
              </w:tcPr>
              <w:p w14:paraId="44BBEFDC" w14:textId="77777777" w:rsidR="0048038D" w:rsidRPr="0048038D" w:rsidRDefault="0048038D" w:rsidP="0048038D">
                <w:pPr>
                  <w:jc w:val="center"/>
                  <w:rPr>
                    <w:rFonts w:ascii="Calibri" w:hAnsi="Calibri" w:cs="B Nazanin"/>
                    <w:sz w:val="24"/>
                    <w:szCs w:val="24"/>
                  </w:rPr>
                </w:pPr>
                <w:r w:rsidRPr="0048038D">
                  <w:rPr>
                    <w:rFonts w:ascii="Calibri" w:hAnsi="Calibri" w:cs="B Nazanin" w:hint="cs"/>
                    <w:sz w:val="24"/>
                    <w:szCs w:val="24"/>
                    <w:rtl/>
                  </w:rPr>
                  <w:t>نوع فعالی</w:t>
                </w:r>
              </w:p>
            </w:tc>
            <w:tc>
              <w:tcPr>
                <w:tcW w:w="358" w:type="pct"/>
                <w:tcBorders>
                  <w:top w:val="single" w:sz="4" w:space="0" w:color="auto"/>
                </w:tcBorders>
              </w:tcPr>
              <w:p w14:paraId="78EDA642" w14:textId="77777777" w:rsidR="0048038D" w:rsidRPr="0048038D" w:rsidRDefault="0048038D" w:rsidP="0048038D">
                <w:pPr>
                  <w:jc w:val="center"/>
                  <w:rPr>
                    <w:rFonts w:ascii="Calibri" w:hAnsi="Calibri" w:cs="B Nazanin"/>
                    <w:sz w:val="24"/>
                    <w:szCs w:val="24"/>
                    <w:rtl/>
                    <w:lang w:bidi="fa-IR"/>
                  </w:rPr>
                </w:pPr>
                <w:r w:rsidRPr="0048038D">
                  <w:rPr>
                    <w:rFonts w:ascii="Calibri" w:hAnsi="Calibri" w:cs="B Nazanin" w:hint="cs"/>
                    <w:sz w:val="24"/>
                    <w:szCs w:val="24"/>
                    <w:rtl/>
                    <w:lang w:bidi="fa-IR"/>
                  </w:rPr>
                  <w:t>ردیف</w:t>
                </w:r>
              </w:p>
            </w:tc>
          </w:tr>
          <w:tr w:rsidR="0048038D" w:rsidRPr="0048038D" w14:paraId="48E7E33F" w14:textId="77777777" w:rsidTr="00C32627">
            <w:trPr>
              <w:trHeight w:val="1510"/>
            </w:trPr>
            <w:tc>
              <w:tcPr>
                <w:tcW w:w="457" w:type="pct"/>
                <w:vMerge/>
              </w:tcPr>
              <w:p w14:paraId="150C26F2" w14:textId="77777777" w:rsidR="0048038D" w:rsidRPr="0048038D" w:rsidRDefault="0048038D" w:rsidP="0048038D">
                <w:pPr>
                  <w:rPr>
                    <w:rFonts w:ascii="Calibri" w:hAnsi="Calibri" w:cs="B Nazanin"/>
                    <w:sz w:val="24"/>
                    <w:szCs w:val="24"/>
                  </w:rPr>
                </w:pPr>
              </w:p>
            </w:tc>
            <w:tc>
              <w:tcPr>
                <w:tcW w:w="1533" w:type="pct"/>
                <w:vMerge/>
              </w:tcPr>
              <w:p w14:paraId="0E3ECF35" w14:textId="77777777" w:rsidR="0048038D" w:rsidRPr="0048038D" w:rsidRDefault="0048038D" w:rsidP="0048038D">
                <w:pPr>
                  <w:rPr>
                    <w:rFonts w:ascii="Calibri" w:hAnsi="Calibri" w:cs="B Nazanin"/>
                    <w:sz w:val="24"/>
                    <w:szCs w:val="24"/>
                  </w:rPr>
                </w:pPr>
              </w:p>
            </w:tc>
            <w:tc>
              <w:tcPr>
                <w:tcW w:w="648" w:type="pct"/>
              </w:tcPr>
              <w:p w14:paraId="1A9FEE10" w14:textId="77777777" w:rsidR="0048038D" w:rsidRPr="0048038D" w:rsidRDefault="0048038D" w:rsidP="0048038D">
                <w:pPr>
                  <w:jc w:val="center"/>
                  <w:rPr>
                    <w:rFonts w:ascii="Calibri" w:hAnsi="Calibri" w:cs="B Nazanin"/>
                    <w:sz w:val="24"/>
                    <w:szCs w:val="24"/>
                  </w:rPr>
                </w:pPr>
                <w:r w:rsidRPr="0048038D">
                  <w:rPr>
                    <w:rFonts w:ascii="Calibri" w:hAnsi="Calibri" w:cs="B Nazanin" w:hint="cs"/>
                    <w:sz w:val="24"/>
                    <w:szCs w:val="24"/>
                    <w:rtl/>
                  </w:rPr>
                  <w:t>پزشک عمومی دوره دیده</w:t>
                </w:r>
              </w:p>
            </w:tc>
            <w:tc>
              <w:tcPr>
                <w:tcW w:w="887" w:type="pct"/>
              </w:tcPr>
              <w:p w14:paraId="047C8C12" w14:textId="15FCC18D" w:rsidR="0048038D" w:rsidRPr="0048038D" w:rsidRDefault="0048038D" w:rsidP="001E3660">
                <w:pPr>
                  <w:jc w:val="center"/>
                  <w:rPr>
                    <w:rFonts w:ascii="Calibri" w:hAnsi="Calibri" w:cs="B Nazanin"/>
                    <w:sz w:val="24"/>
                    <w:szCs w:val="24"/>
                  </w:rPr>
                </w:pPr>
                <w:r w:rsidRPr="0048038D">
                  <w:rPr>
                    <w:rFonts w:ascii="Calibri" w:hAnsi="Calibri" w:cs="B Nazanin" w:hint="cs"/>
                    <w:sz w:val="24"/>
                    <w:szCs w:val="24"/>
                    <w:rtl/>
                  </w:rPr>
                  <w:t>مراقب سلامت/ ماما/</w:t>
                </w:r>
                <w:r w:rsidR="001E3660">
                  <w:rPr>
                    <w:rFonts w:ascii="Calibri" w:hAnsi="Calibri" w:cs="B Nazanin" w:hint="cs"/>
                    <w:sz w:val="24"/>
                    <w:szCs w:val="24"/>
                    <w:rtl/>
                  </w:rPr>
                  <w:t>مراقب ناظر</w:t>
                </w:r>
              </w:p>
            </w:tc>
            <w:tc>
              <w:tcPr>
                <w:tcW w:w="472" w:type="pct"/>
              </w:tcPr>
              <w:p w14:paraId="3916411E" w14:textId="77777777" w:rsidR="0048038D" w:rsidRPr="0048038D" w:rsidRDefault="0048038D" w:rsidP="0048038D">
                <w:pPr>
                  <w:jc w:val="center"/>
                  <w:rPr>
                    <w:rFonts w:ascii="Calibri" w:hAnsi="Calibri" w:cs="B Nazanin"/>
                    <w:sz w:val="24"/>
                    <w:szCs w:val="24"/>
                  </w:rPr>
                </w:pPr>
                <w:r w:rsidRPr="0048038D">
                  <w:rPr>
                    <w:rFonts w:ascii="Calibri" w:hAnsi="Calibri" w:cs="B Nazanin" w:hint="cs"/>
                    <w:sz w:val="24"/>
                    <w:szCs w:val="24"/>
                    <w:rtl/>
                  </w:rPr>
                  <w:t>بهورز</w:t>
                </w:r>
              </w:p>
            </w:tc>
            <w:tc>
              <w:tcPr>
                <w:tcW w:w="645" w:type="pct"/>
              </w:tcPr>
              <w:p w14:paraId="25CCE6AE" w14:textId="77777777" w:rsidR="0048038D" w:rsidRPr="0048038D" w:rsidRDefault="0048038D" w:rsidP="0048038D">
                <w:pPr>
                  <w:rPr>
                    <w:rFonts w:ascii="Calibri" w:hAnsi="Calibri" w:cs="B Nazanin"/>
                    <w:sz w:val="24"/>
                    <w:szCs w:val="24"/>
                  </w:rPr>
                </w:pPr>
              </w:p>
            </w:tc>
            <w:tc>
              <w:tcPr>
                <w:tcW w:w="358" w:type="pct"/>
              </w:tcPr>
              <w:p w14:paraId="40BA5F54" w14:textId="77777777" w:rsidR="0048038D" w:rsidRPr="0048038D" w:rsidRDefault="0048038D" w:rsidP="0048038D">
                <w:pPr>
                  <w:rPr>
                    <w:rFonts w:ascii="Calibri" w:hAnsi="Calibri" w:cs="B Nazanin"/>
                    <w:sz w:val="24"/>
                    <w:szCs w:val="24"/>
                  </w:rPr>
                </w:pPr>
              </w:p>
            </w:tc>
          </w:tr>
          <w:tr w:rsidR="0048038D" w:rsidRPr="0048038D" w14:paraId="6DF50608" w14:textId="77777777" w:rsidTr="0048038D">
            <w:trPr>
              <w:trHeight w:val="1962"/>
            </w:trPr>
            <w:tc>
              <w:tcPr>
                <w:tcW w:w="457" w:type="pct"/>
              </w:tcPr>
              <w:p w14:paraId="0305B78A"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 xml:space="preserve">بسته به جمعیت هر شهر و روستا جمع زمان مصرفی متغییر می باشد </w:t>
                </w:r>
              </w:p>
            </w:tc>
            <w:tc>
              <w:tcPr>
                <w:tcW w:w="1533" w:type="pct"/>
              </w:tcPr>
              <w:p w14:paraId="0D5EDFD5" w14:textId="77777777" w:rsidR="0048038D" w:rsidRPr="0048038D" w:rsidRDefault="0048038D" w:rsidP="0048038D">
                <w:pPr>
                  <w:jc w:val="right"/>
                  <w:rPr>
                    <w:rFonts w:ascii="Calibri" w:hAnsi="Calibri" w:cs="B Nazanin"/>
                    <w:color w:val="000000"/>
                    <w:sz w:val="24"/>
                    <w:szCs w:val="24"/>
                    <w:rtl/>
                  </w:rPr>
                </w:pPr>
                <w:r w:rsidRPr="0048038D">
                  <w:rPr>
                    <w:rFonts w:ascii="Calibri" w:hAnsi="Calibri" w:cs="B Nazanin" w:hint="cs"/>
                    <w:color w:val="000000"/>
                    <w:sz w:val="24"/>
                    <w:szCs w:val="24"/>
                    <w:rtl/>
                  </w:rPr>
                  <w:t>- نسبت افراد مراجعه کننده به پایگاه سلامت/خانه بهداشت/مرکز جامع سلامت با شکایت زردی به تعداد کل مراجعین(درصد)</w:t>
                </w:r>
              </w:p>
              <w:p w14:paraId="0BBDB8CA" w14:textId="77777777" w:rsidR="0048038D" w:rsidRPr="0048038D" w:rsidRDefault="0048038D" w:rsidP="0048038D">
                <w:pPr>
                  <w:jc w:val="right"/>
                  <w:rPr>
                    <w:rFonts w:ascii="Calibri" w:hAnsi="Calibri" w:cs="B Nazanin"/>
                    <w:color w:val="000000"/>
                    <w:sz w:val="24"/>
                    <w:szCs w:val="24"/>
                    <w:rtl/>
                  </w:rPr>
                </w:pPr>
              </w:p>
              <w:p w14:paraId="0866CFAA" w14:textId="77777777" w:rsidR="0048038D" w:rsidRPr="0048038D" w:rsidRDefault="0048038D" w:rsidP="0048038D">
                <w:pPr>
                  <w:jc w:val="right"/>
                  <w:rPr>
                    <w:rFonts w:ascii="Calibri" w:hAnsi="Calibri" w:cs="B Nazanin"/>
                    <w:color w:val="000000"/>
                    <w:sz w:val="24"/>
                    <w:szCs w:val="24"/>
                    <w:rtl/>
                  </w:rPr>
                </w:pPr>
                <w:r w:rsidRPr="0048038D">
                  <w:rPr>
                    <w:rFonts w:ascii="Calibri" w:hAnsi="Calibri" w:cs="B Nazanin" w:hint="cs"/>
                    <w:color w:val="000000"/>
                    <w:sz w:val="24"/>
                    <w:szCs w:val="24"/>
                    <w:rtl/>
                  </w:rPr>
                  <w:t>-نسبت افراد مراجعه کننده با رفتارهای پر خطر جنسی و اعتیاد به تعداد کل مراجعین(درصد)</w:t>
                </w:r>
              </w:p>
              <w:p w14:paraId="6B395BA9" w14:textId="77777777" w:rsidR="0048038D" w:rsidRPr="0048038D" w:rsidRDefault="0048038D" w:rsidP="0048038D">
                <w:pPr>
                  <w:jc w:val="right"/>
                  <w:rPr>
                    <w:rFonts w:ascii="Calibri" w:hAnsi="Calibri" w:cs="B Nazanin"/>
                    <w:color w:val="000000"/>
                    <w:sz w:val="24"/>
                    <w:szCs w:val="24"/>
                    <w:rtl/>
                  </w:rPr>
                </w:pPr>
              </w:p>
              <w:p w14:paraId="69BCE809" w14:textId="0BF8EA6F" w:rsidR="00705426" w:rsidRPr="0048038D" w:rsidRDefault="0048038D" w:rsidP="00705426">
                <w:pPr>
                  <w:jc w:val="right"/>
                  <w:rPr>
                    <w:rFonts w:ascii="Calibri" w:hAnsi="Calibri" w:cs="B Nazanin"/>
                    <w:color w:val="000000"/>
                    <w:sz w:val="24"/>
                    <w:szCs w:val="24"/>
                    <w:rtl/>
                  </w:rPr>
                </w:pPr>
                <w:r w:rsidRPr="0048038D">
                  <w:rPr>
                    <w:rFonts w:ascii="Calibri" w:hAnsi="Calibri" w:cs="B Nazanin" w:hint="cs"/>
                    <w:color w:val="000000"/>
                    <w:sz w:val="24"/>
                    <w:szCs w:val="24"/>
                    <w:rtl/>
                  </w:rPr>
                  <w:t>-نسبت بیماران شناسایی شده نسبت به تعداد کیت های مصرف شده (درصد)</w:t>
                </w:r>
              </w:p>
              <w:p w14:paraId="13EA2CBB" w14:textId="4301189A" w:rsidR="0048038D" w:rsidRDefault="0048038D" w:rsidP="0048038D">
                <w:pPr>
                  <w:jc w:val="right"/>
                  <w:rPr>
                    <w:rFonts w:ascii="Calibri" w:hAnsi="Calibri" w:cs="B Nazanin"/>
                    <w:color w:val="000000"/>
                    <w:sz w:val="24"/>
                    <w:szCs w:val="24"/>
                    <w:rtl/>
                  </w:rPr>
                </w:pPr>
              </w:p>
              <w:p w14:paraId="1C19A02B" w14:textId="1F6B2B59" w:rsidR="00705426" w:rsidRPr="007C5ED7" w:rsidRDefault="00705426" w:rsidP="00705426">
                <w:pPr>
                  <w:bidi/>
                  <w:jc w:val="left"/>
                  <w:rPr>
                    <w:rFonts w:ascii="Calibri" w:hAnsi="Calibri" w:cs="B Nazanin"/>
                    <w:color w:val="000000"/>
                    <w:sz w:val="24"/>
                    <w:szCs w:val="24"/>
                    <w:rtl/>
                  </w:rPr>
                </w:pPr>
                <w:r w:rsidRPr="00627035">
                  <w:rPr>
                    <w:rFonts w:ascii="Calibri" w:hAnsi="Calibri" w:cs="B Nazanin" w:hint="cs"/>
                    <w:color w:val="000000"/>
                    <w:sz w:val="24"/>
                    <w:szCs w:val="24"/>
                    <w:rtl/>
                  </w:rPr>
                  <w:t xml:space="preserve">- </w:t>
                </w:r>
                <w:r w:rsidRPr="007C5ED7">
                  <w:rPr>
                    <w:rFonts w:ascii="Calibri" w:hAnsi="Calibri" w:cs="B Nazanin" w:hint="cs"/>
                    <w:color w:val="000000"/>
                    <w:sz w:val="24"/>
                    <w:szCs w:val="24"/>
                    <w:rtl/>
                  </w:rPr>
                  <w:t xml:space="preserve">تعداد موارد </w:t>
                </w:r>
                <w:r w:rsidRPr="007C5ED7">
                  <w:rPr>
                    <w:rFonts w:ascii="Calibri" w:hAnsi="Calibri" w:cs="B Nazanin"/>
                    <w:color w:val="000000"/>
                    <w:sz w:val="24"/>
                    <w:szCs w:val="24"/>
                  </w:rPr>
                  <w:t>PCR</w:t>
                </w:r>
                <w:r w:rsidRPr="007C5ED7">
                  <w:rPr>
                    <w:rFonts w:ascii="Calibri" w:hAnsi="Calibri" w:cs="B Nazanin" w:hint="cs"/>
                    <w:color w:val="000000"/>
                    <w:sz w:val="24"/>
                    <w:szCs w:val="24"/>
                    <w:rtl/>
                  </w:rPr>
                  <w:t xml:space="preserve"> مثبت نسبت به کل موارد </w:t>
                </w:r>
                <w:r w:rsidRPr="007C5ED7">
                  <w:rPr>
                    <w:rFonts w:ascii="Calibri" w:hAnsi="Calibri" w:cs="B Nazanin"/>
                    <w:color w:val="000000"/>
                    <w:sz w:val="24"/>
                    <w:szCs w:val="24"/>
                  </w:rPr>
                  <w:t>RDT</w:t>
                </w:r>
                <w:r w:rsidRPr="007C5ED7">
                  <w:rPr>
                    <w:rFonts w:ascii="Calibri" w:hAnsi="Calibri" w:cs="B Nazanin" w:hint="cs"/>
                    <w:color w:val="000000"/>
                    <w:sz w:val="24"/>
                    <w:szCs w:val="24"/>
                    <w:rtl/>
                  </w:rPr>
                  <w:t xml:space="preserve"> مثبت</w:t>
                </w:r>
              </w:p>
              <w:p w14:paraId="6D6AB684" w14:textId="77777777" w:rsidR="00866487" w:rsidRPr="007C5ED7" w:rsidRDefault="00866487" w:rsidP="00866487">
                <w:pPr>
                  <w:bidi/>
                  <w:jc w:val="left"/>
                  <w:rPr>
                    <w:rFonts w:ascii="Calibri" w:hAnsi="Calibri" w:cs="B Nazanin"/>
                    <w:color w:val="000000"/>
                    <w:sz w:val="24"/>
                    <w:szCs w:val="24"/>
                    <w:rtl/>
                  </w:rPr>
                </w:pPr>
              </w:p>
              <w:p w14:paraId="19C2C047" w14:textId="77777777" w:rsidR="0048038D" w:rsidRPr="0048038D" w:rsidRDefault="0048038D" w:rsidP="0048038D">
                <w:pPr>
                  <w:jc w:val="right"/>
                  <w:rPr>
                    <w:rFonts w:ascii="Calibri" w:hAnsi="Calibri" w:cs="B Nazanin"/>
                    <w:color w:val="000000"/>
                    <w:sz w:val="24"/>
                    <w:szCs w:val="24"/>
                    <w:rtl/>
                  </w:rPr>
                </w:pPr>
                <w:r w:rsidRPr="0048038D">
                  <w:rPr>
                    <w:rFonts w:ascii="Calibri" w:hAnsi="Calibri" w:cs="B Nazanin" w:hint="cs"/>
                    <w:color w:val="000000"/>
                    <w:sz w:val="24"/>
                    <w:szCs w:val="24"/>
                    <w:rtl/>
                  </w:rPr>
                  <w:t>-</w:t>
                </w:r>
                <w:r w:rsidRPr="0048038D">
                  <w:rPr>
                    <w:rFonts w:ascii="Calibri" w:hAnsi="Calibri" w:cs="B Nazanin" w:hint="eastAsia"/>
                    <w:color w:val="000000"/>
                    <w:sz w:val="24"/>
                    <w:szCs w:val="24"/>
                    <w:rtl/>
                  </w:rPr>
                  <w:t>درصد</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تست</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سر</w:t>
                </w:r>
                <w:r w:rsidRPr="0048038D">
                  <w:rPr>
                    <w:rFonts w:ascii="Calibri" w:hAnsi="Calibri" w:cs="B Nazanin" w:hint="cs"/>
                    <w:color w:val="000000"/>
                    <w:sz w:val="24"/>
                    <w:szCs w:val="24"/>
                    <w:rtl/>
                  </w:rPr>
                  <w:t>ی</w:t>
                </w:r>
                <w:r w:rsidRPr="0048038D">
                  <w:rPr>
                    <w:rFonts w:ascii="Calibri" w:hAnsi="Calibri" w:cs="B Nazanin" w:hint="eastAsia"/>
                    <w:color w:val="000000"/>
                    <w:sz w:val="24"/>
                    <w:szCs w:val="24"/>
                    <w:rtl/>
                  </w:rPr>
                  <w:t>ع</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مثبت</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در</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افراد</w:t>
                </w:r>
                <w:r w:rsidRPr="0048038D">
                  <w:rPr>
                    <w:rFonts w:ascii="Calibri" w:hAnsi="Calibri" w:cs="B Nazanin" w:hint="cs"/>
                    <w:color w:val="000000"/>
                    <w:sz w:val="24"/>
                    <w:szCs w:val="24"/>
                    <w:rtl/>
                  </w:rPr>
                  <w:t>ی</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که</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با</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شکا</w:t>
                </w:r>
                <w:r w:rsidRPr="0048038D">
                  <w:rPr>
                    <w:rFonts w:ascii="Calibri" w:hAnsi="Calibri" w:cs="B Nazanin" w:hint="cs"/>
                    <w:color w:val="000000"/>
                    <w:sz w:val="24"/>
                    <w:szCs w:val="24"/>
                    <w:rtl/>
                  </w:rPr>
                  <w:t>ی</w:t>
                </w:r>
                <w:r w:rsidRPr="0048038D">
                  <w:rPr>
                    <w:rFonts w:ascii="Calibri" w:hAnsi="Calibri" w:cs="B Nazanin" w:hint="eastAsia"/>
                    <w:color w:val="000000"/>
                    <w:sz w:val="24"/>
                    <w:szCs w:val="24"/>
                    <w:rtl/>
                  </w:rPr>
                  <w:t>ت</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زرد</w:t>
                </w:r>
                <w:r w:rsidRPr="0048038D">
                  <w:rPr>
                    <w:rFonts w:ascii="Calibri" w:hAnsi="Calibri" w:cs="B Nazanin" w:hint="cs"/>
                    <w:color w:val="000000"/>
                    <w:sz w:val="24"/>
                    <w:szCs w:val="24"/>
                    <w:rtl/>
                  </w:rPr>
                  <w:t>ی</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مراجعه</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کرده‌اند</w:t>
                </w:r>
                <w:r w:rsidRPr="0048038D">
                  <w:rPr>
                    <w:rFonts w:ascii="Calibri" w:hAnsi="Calibri" w:cs="B Nazanin"/>
                    <w:color w:val="000000"/>
                    <w:sz w:val="24"/>
                    <w:szCs w:val="24"/>
                    <w:rtl/>
                  </w:rPr>
                  <w:t>.</w:t>
                </w:r>
              </w:p>
              <w:p w14:paraId="5F571C10" w14:textId="77777777" w:rsidR="0048038D" w:rsidRPr="0048038D" w:rsidRDefault="0048038D" w:rsidP="0048038D">
                <w:pPr>
                  <w:jc w:val="right"/>
                  <w:rPr>
                    <w:rFonts w:ascii="Calibri" w:hAnsi="Calibri" w:cs="B Nazanin"/>
                    <w:color w:val="000000"/>
                    <w:sz w:val="24"/>
                    <w:szCs w:val="24"/>
                    <w:rtl/>
                  </w:rPr>
                </w:pPr>
              </w:p>
              <w:p w14:paraId="2BDC7B77" w14:textId="77777777" w:rsidR="0048038D" w:rsidRPr="0048038D" w:rsidRDefault="0048038D" w:rsidP="0048038D">
                <w:pPr>
                  <w:jc w:val="right"/>
                  <w:rPr>
                    <w:rFonts w:ascii="Calibri" w:hAnsi="Calibri" w:cs="B Nazanin"/>
                    <w:sz w:val="24"/>
                    <w:szCs w:val="24"/>
                  </w:rPr>
                </w:pPr>
                <w:r w:rsidRPr="0048038D">
                  <w:rPr>
                    <w:rFonts w:ascii="Calibri" w:hAnsi="Calibri" w:cs="B Nazanin"/>
                    <w:color w:val="000000"/>
                    <w:sz w:val="24"/>
                    <w:szCs w:val="24"/>
                    <w:rtl/>
                  </w:rPr>
                  <w:t xml:space="preserve"> </w:t>
                </w:r>
                <w:r w:rsidRPr="0048038D">
                  <w:rPr>
                    <w:rFonts w:ascii="Calibri" w:hAnsi="Calibri" w:cs="B Nazanin" w:hint="cs"/>
                    <w:color w:val="000000"/>
                    <w:sz w:val="24"/>
                    <w:szCs w:val="24"/>
                    <w:rtl/>
                  </w:rPr>
                  <w:t>-</w:t>
                </w:r>
                <w:r w:rsidRPr="0048038D">
                  <w:rPr>
                    <w:rFonts w:ascii="Calibri" w:hAnsi="Calibri" w:cs="B Nazanin" w:hint="eastAsia"/>
                    <w:color w:val="000000"/>
                    <w:sz w:val="24"/>
                    <w:szCs w:val="24"/>
                    <w:rtl/>
                  </w:rPr>
                  <w:t>درصد</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تست</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سر</w:t>
                </w:r>
                <w:r w:rsidRPr="0048038D">
                  <w:rPr>
                    <w:rFonts w:ascii="Calibri" w:hAnsi="Calibri" w:cs="B Nazanin" w:hint="cs"/>
                    <w:color w:val="000000"/>
                    <w:sz w:val="24"/>
                    <w:szCs w:val="24"/>
                    <w:rtl/>
                  </w:rPr>
                  <w:t>ی</w:t>
                </w:r>
                <w:r w:rsidRPr="0048038D">
                  <w:rPr>
                    <w:rFonts w:ascii="Calibri" w:hAnsi="Calibri" w:cs="B Nazanin" w:hint="eastAsia"/>
                    <w:color w:val="000000"/>
                    <w:sz w:val="24"/>
                    <w:szCs w:val="24"/>
                    <w:rtl/>
                  </w:rPr>
                  <w:t>ع</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مثبت</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در</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افراد</w:t>
                </w:r>
                <w:r w:rsidRPr="0048038D">
                  <w:rPr>
                    <w:rFonts w:ascii="Calibri" w:hAnsi="Calibri" w:cs="B Nazanin" w:hint="cs"/>
                    <w:color w:val="000000"/>
                    <w:sz w:val="24"/>
                    <w:szCs w:val="24"/>
                    <w:rtl/>
                  </w:rPr>
                  <w:t>ی</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که</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با</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رفتارها</w:t>
                </w:r>
                <w:r w:rsidRPr="0048038D">
                  <w:rPr>
                    <w:rFonts w:ascii="Calibri" w:hAnsi="Calibri" w:cs="B Nazanin" w:hint="cs"/>
                    <w:color w:val="000000"/>
                    <w:sz w:val="24"/>
                    <w:szCs w:val="24"/>
                    <w:rtl/>
                  </w:rPr>
                  <w:t>ی</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پرخطر</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جنس</w:t>
                </w:r>
                <w:r w:rsidRPr="0048038D">
                  <w:rPr>
                    <w:rFonts w:ascii="Calibri" w:hAnsi="Calibri" w:cs="B Nazanin" w:hint="cs"/>
                    <w:color w:val="000000"/>
                    <w:sz w:val="24"/>
                    <w:szCs w:val="24"/>
                    <w:rtl/>
                  </w:rPr>
                  <w:t>ی</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و</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اعت</w:t>
                </w:r>
                <w:r w:rsidRPr="0048038D">
                  <w:rPr>
                    <w:rFonts w:ascii="Calibri" w:hAnsi="Calibri" w:cs="B Nazanin" w:hint="cs"/>
                    <w:color w:val="000000"/>
                    <w:sz w:val="24"/>
                    <w:szCs w:val="24"/>
                    <w:rtl/>
                  </w:rPr>
                  <w:t>ی</w:t>
                </w:r>
                <w:r w:rsidRPr="0048038D">
                  <w:rPr>
                    <w:rFonts w:ascii="Calibri" w:hAnsi="Calibri" w:cs="B Nazanin" w:hint="eastAsia"/>
                    <w:color w:val="000000"/>
                    <w:sz w:val="24"/>
                    <w:szCs w:val="24"/>
                    <w:rtl/>
                  </w:rPr>
                  <w:t>اد</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مراجعه</w:t>
                </w:r>
                <w:r w:rsidRPr="0048038D">
                  <w:rPr>
                    <w:rFonts w:ascii="Calibri" w:hAnsi="Calibri" w:cs="B Nazanin"/>
                    <w:color w:val="000000"/>
                    <w:sz w:val="24"/>
                    <w:szCs w:val="24"/>
                    <w:rtl/>
                  </w:rPr>
                  <w:t xml:space="preserve"> </w:t>
                </w:r>
                <w:r w:rsidRPr="0048038D">
                  <w:rPr>
                    <w:rFonts w:ascii="Calibri" w:hAnsi="Calibri" w:cs="B Nazanin" w:hint="eastAsia"/>
                    <w:color w:val="000000"/>
                    <w:sz w:val="24"/>
                    <w:szCs w:val="24"/>
                    <w:rtl/>
                  </w:rPr>
                  <w:t>کرده‌اند</w:t>
                </w:r>
              </w:p>
            </w:tc>
            <w:tc>
              <w:tcPr>
                <w:tcW w:w="648" w:type="pct"/>
              </w:tcPr>
              <w:p w14:paraId="44793C0D"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w:t>
                </w:r>
              </w:p>
            </w:tc>
            <w:tc>
              <w:tcPr>
                <w:tcW w:w="887" w:type="pct"/>
              </w:tcPr>
              <w:p w14:paraId="7A01A4EC"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10 دقیقه به ازا هر بیمار</w:t>
                </w:r>
              </w:p>
            </w:tc>
            <w:tc>
              <w:tcPr>
                <w:tcW w:w="472" w:type="pct"/>
              </w:tcPr>
              <w:p w14:paraId="2C20E8A6"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10 دقیقه به ازا هر بیمار</w:t>
                </w:r>
              </w:p>
            </w:tc>
            <w:tc>
              <w:tcPr>
                <w:tcW w:w="645" w:type="pct"/>
              </w:tcPr>
              <w:p w14:paraId="0589E5F9" w14:textId="77777777" w:rsidR="0048038D" w:rsidRPr="0048038D" w:rsidRDefault="0048038D" w:rsidP="0048038D">
                <w:pPr>
                  <w:bidi/>
                  <w:jc w:val="center"/>
                  <w:rPr>
                    <w:rFonts w:ascii="Calibri" w:hAnsi="Calibri" w:cs="B Nazanin"/>
                    <w:sz w:val="24"/>
                    <w:szCs w:val="24"/>
                  </w:rPr>
                </w:pPr>
                <w:r w:rsidRPr="0048038D">
                  <w:rPr>
                    <w:rFonts w:ascii="Calibri" w:hAnsi="Calibri" w:cs="B Nazanin" w:hint="cs"/>
                    <w:sz w:val="24"/>
                    <w:szCs w:val="24"/>
                    <w:rtl/>
                  </w:rPr>
                  <w:t xml:space="preserve">شناسایی افراد مشکوک به هپاتیت ویروسی </w:t>
                </w:r>
                <w:r w:rsidRPr="0048038D">
                  <w:rPr>
                    <w:rFonts w:ascii="Calibri" w:hAnsi="Calibri" w:cs="B Nazanin"/>
                    <w:sz w:val="24"/>
                    <w:szCs w:val="24"/>
                  </w:rPr>
                  <w:t>B</w:t>
                </w:r>
                <w:r w:rsidRPr="0048038D">
                  <w:rPr>
                    <w:rFonts w:ascii="Calibri" w:hAnsi="Calibri" w:cs="B Nazanin" w:hint="cs"/>
                    <w:sz w:val="24"/>
                    <w:szCs w:val="24"/>
                    <w:rtl/>
                  </w:rPr>
                  <w:t xml:space="preserve"> و </w:t>
                </w:r>
                <w:r w:rsidRPr="0048038D">
                  <w:rPr>
                    <w:rFonts w:ascii="Calibri" w:hAnsi="Calibri" w:cs="B Nazanin"/>
                    <w:sz w:val="24"/>
                    <w:szCs w:val="24"/>
                  </w:rPr>
                  <w:t>C</w:t>
                </w:r>
                <w:r w:rsidRPr="0048038D">
                  <w:rPr>
                    <w:rFonts w:ascii="Calibri" w:hAnsi="Calibri" w:cs="B Nazanin" w:hint="cs"/>
                    <w:sz w:val="24"/>
                    <w:szCs w:val="24"/>
                    <w:rtl/>
                  </w:rPr>
                  <w:t xml:space="preserve"> به صورت  پاسیو (نظام سندرمیک)و </w:t>
                </w:r>
                <w:r w:rsidRPr="0048038D">
                  <w:rPr>
                    <w:rFonts w:ascii="Calibri" w:hAnsi="Calibri" w:cs="B Nazanin"/>
                    <w:sz w:val="24"/>
                    <w:szCs w:val="24"/>
                    <w:rtl/>
                  </w:rPr>
                  <w:t>توص</w:t>
                </w:r>
                <w:r w:rsidRPr="0048038D">
                  <w:rPr>
                    <w:rFonts w:ascii="Calibri" w:hAnsi="Calibri" w:cs="B Nazanin" w:hint="cs"/>
                    <w:sz w:val="24"/>
                    <w:szCs w:val="24"/>
                    <w:rtl/>
                  </w:rPr>
                  <w:t>ی</w:t>
                </w:r>
                <w:r w:rsidRPr="0048038D">
                  <w:rPr>
                    <w:rFonts w:ascii="Calibri" w:hAnsi="Calibri" w:cs="B Nazanin" w:hint="eastAsia"/>
                    <w:sz w:val="24"/>
                    <w:szCs w:val="24"/>
                    <w:rtl/>
                  </w:rPr>
                  <w:t>ه</w:t>
                </w:r>
                <w:r w:rsidRPr="0048038D">
                  <w:rPr>
                    <w:rFonts w:ascii="Calibri" w:hAnsi="Calibri" w:cs="B Nazanin"/>
                    <w:sz w:val="24"/>
                    <w:szCs w:val="24"/>
                    <w:rtl/>
                  </w:rPr>
                  <w:t xml:space="preserve"> </w:t>
                </w:r>
                <w:r w:rsidRPr="0048038D">
                  <w:rPr>
                    <w:rFonts w:ascii="Calibri" w:hAnsi="Calibri" w:cs="B Nazanin" w:hint="cs"/>
                    <w:sz w:val="24"/>
                    <w:szCs w:val="24"/>
                    <w:rtl/>
                  </w:rPr>
                  <w:t>و</w:t>
                </w:r>
                <w:r w:rsidRPr="0048038D">
                  <w:rPr>
                    <w:rFonts w:ascii="Calibri" w:hAnsi="Calibri" w:cs="B Nazanin"/>
                    <w:sz w:val="24"/>
                    <w:szCs w:val="24"/>
                    <w:rtl/>
                  </w:rPr>
                  <w:t xml:space="preserve"> انجام آزما</w:t>
                </w:r>
                <w:r w:rsidRPr="0048038D">
                  <w:rPr>
                    <w:rFonts w:ascii="Calibri" w:hAnsi="Calibri" w:cs="B Nazanin" w:hint="cs"/>
                    <w:sz w:val="24"/>
                    <w:szCs w:val="24"/>
                    <w:rtl/>
                  </w:rPr>
                  <w:t>ی</w:t>
                </w:r>
                <w:r w:rsidRPr="0048038D">
                  <w:rPr>
                    <w:rFonts w:ascii="Calibri" w:hAnsi="Calibri" w:cs="B Nazanin" w:hint="eastAsia"/>
                    <w:sz w:val="24"/>
                    <w:szCs w:val="24"/>
                    <w:rtl/>
                  </w:rPr>
                  <w:t>ش</w:t>
                </w:r>
                <w:r w:rsidRPr="0048038D">
                  <w:rPr>
                    <w:rFonts w:ascii="Calibri" w:hAnsi="Calibri" w:cs="B Nazanin"/>
                    <w:sz w:val="24"/>
                    <w:szCs w:val="24"/>
                    <w:rtl/>
                  </w:rPr>
                  <w:t xml:space="preserve"> تشخ</w:t>
                </w:r>
                <w:r w:rsidRPr="0048038D">
                  <w:rPr>
                    <w:rFonts w:ascii="Calibri" w:hAnsi="Calibri" w:cs="B Nazanin" w:hint="cs"/>
                    <w:sz w:val="24"/>
                    <w:szCs w:val="24"/>
                    <w:rtl/>
                  </w:rPr>
                  <w:t>ی</w:t>
                </w:r>
                <w:r w:rsidRPr="0048038D">
                  <w:rPr>
                    <w:rFonts w:ascii="Calibri" w:hAnsi="Calibri" w:cs="B Nazanin" w:hint="eastAsia"/>
                    <w:sz w:val="24"/>
                    <w:szCs w:val="24"/>
                    <w:rtl/>
                  </w:rPr>
                  <w:t>ص</w:t>
                </w:r>
                <w:r w:rsidRPr="0048038D">
                  <w:rPr>
                    <w:rFonts w:ascii="Calibri" w:hAnsi="Calibri" w:cs="B Nazanin"/>
                    <w:sz w:val="24"/>
                    <w:szCs w:val="24"/>
                    <w:rtl/>
                  </w:rPr>
                  <w:t xml:space="preserve"> سر</w:t>
                </w:r>
                <w:r w:rsidRPr="0048038D">
                  <w:rPr>
                    <w:rFonts w:ascii="Calibri" w:hAnsi="Calibri" w:cs="B Nazanin" w:hint="cs"/>
                    <w:sz w:val="24"/>
                    <w:szCs w:val="24"/>
                    <w:rtl/>
                  </w:rPr>
                  <w:t>ی</w:t>
                </w:r>
                <w:r w:rsidRPr="0048038D">
                  <w:rPr>
                    <w:rFonts w:ascii="Calibri" w:hAnsi="Calibri" w:cs="B Nazanin" w:hint="eastAsia"/>
                    <w:sz w:val="24"/>
                    <w:szCs w:val="24"/>
                    <w:rtl/>
                  </w:rPr>
                  <w:t>ع</w:t>
                </w:r>
                <w:r w:rsidRPr="0048038D">
                  <w:rPr>
                    <w:rFonts w:ascii="Calibri" w:hAnsi="Calibri" w:cs="B Nazanin"/>
                    <w:sz w:val="24"/>
                    <w:szCs w:val="24"/>
                    <w:rtl/>
                  </w:rPr>
                  <w:t xml:space="preserve"> هپات</w:t>
                </w:r>
                <w:r w:rsidRPr="0048038D">
                  <w:rPr>
                    <w:rFonts w:ascii="Calibri" w:hAnsi="Calibri" w:cs="B Nazanin" w:hint="cs"/>
                    <w:sz w:val="24"/>
                    <w:szCs w:val="24"/>
                    <w:rtl/>
                  </w:rPr>
                  <w:t>ی</w:t>
                </w:r>
                <w:r w:rsidRPr="0048038D">
                  <w:rPr>
                    <w:rFonts w:ascii="Calibri" w:hAnsi="Calibri" w:cs="B Nazanin" w:hint="eastAsia"/>
                    <w:sz w:val="24"/>
                    <w:szCs w:val="24"/>
                    <w:rtl/>
                  </w:rPr>
                  <w:t>ت</w:t>
                </w:r>
                <w:r w:rsidRPr="0048038D">
                  <w:rPr>
                    <w:rFonts w:ascii="Calibri" w:hAnsi="Calibri" w:cs="B Nazanin"/>
                    <w:sz w:val="24"/>
                    <w:szCs w:val="24"/>
                  </w:rPr>
                  <w:t xml:space="preserve"> B </w:t>
                </w:r>
                <w:r w:rsidRPr="0048038D">
                  <w:rPr>
                    <w:rFonts w:ascii="Calibri" w:hAnsi="Calibri" w:cs="B Nazanin"/>
                    <w:sz w:val="24"/>
                    <w:szCs w:val="24"/>
                    <w:rtl/>
                  </w:rPr>
                  <w:t>و</w:t>
                </w:r>
                <w:r w:rsidRPr="0048038D">
                  <w:rPr>
                    <w:rFonts w:ascii="Calibri" w:hAnsi="Calibri" w:cs="B Nazanin"/>
                    <w:sz w:val="24"/>
                    <w:szCs w:val="24"/>
                  </w:rPr>
                  <w:t xml:space="preserve"> C (RDT)</w:t>
                </w:r>
              </w:p>
            </w:tc>
            <w:tc>
              <w:tcPr>
                <w:tcW w:w="358" w:type="pct"/>
              </w:tcPr>
              <w:p w14:paraId="164847BE"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1</w:t>
                </w:r>
              </w:p>
            </w:tc>
          </w:tr>
          <w:tr w:rsidR="0048038D" w:rsidRPr="0048038D" w14:paraId="71046E73" w14:textId="77777777" w:rsidTr="0048038D">
            <w:trPr>
              <w:trHeight w:val="2117"/>
            </w:trPr>
            <w:tc>
              <w:tcPr>
                <w:tcW w:w="457" w:type="pct"/>
              </w:tcPr>
              <w:p w14:paraId="6BF56215"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بسته به جمعیت هر شهر و روستا جمع زمان مصرفی متغییر می باشد</w:t>
                </w:r>
              </w:p>
            </w:tc>
            <w:tc>
              <w:tcPr>
                <w:tcW w:w="1533" w:type="pct"/>
              </w:tcPr>
              <w:p w14:paraId="3FC09F2A" w14:textId="4AC83C18" w:rsidR="0048038D" w:rsidRPr="0048038D" w:rsidRDefault="0048038D" w:rsidP="00866487">
                <w:pPr>
                  <w:bidi/>
                  <w:contextualSpacing/>
                  <w:rPr>
                    <w:rFonts w:ascii="Calibri" w:hAnsi="Calibri" w:cs="B Nazanin"/>
                    <w:sz w:val="24"/>
                    <w:szCs w:val="24"/>
                  </w:rPr>
                </w:pPr>
                <w:r w:rsidRPr="007C5ED7">
                  <w:rPr>
                    <w:rFonts w:ascii="Calibri" w:hAnsi="Calibri" w:cs="B Nazanin" w:hint="cs"/>
                    <w:color w:val="000000"/>
                    <w:sz w:val="24"/>
                    <w:szCs w:val="24"/>
                    <w:rtl/>
                  </w:rPr>
                  <w:t>- نسبت افراد شناسایی شده به صورت شناسایی فعال (</w:t>
                </w:r>
                <w:r w:rsidRPr="007C5ED7">
                  <w:rPr>
                    <w:rFonts w:ascii="Calibri" w:hAnsi="Calibri" w:cs="B Nazanin"/>
                    <w:color w:val="000000"/>
                    <w:sz w:val="24"/>
                    <w:szCs w:val="24"/>
                  </w:rPr>
                  <w:t>Active Case Finding</w:t>
                </w:r>
                <w:r w:rsidRPr="007C5ED7">
                  <w:rPr>
                    <w:rFonts w:ascii="Calibri" w:hAnsi="Calibri" w:cs="B Nazanin" w:hint="cs"/>
                    <w:color w:val="000000"/>
                    <w:sz w:val="24"/>
                    <w:szCs w:val="24"/>
                    <w:rtl/>
                  </w:rPr>
                  <w:t xml:space="preserve">) به تعداد </w:t>
                </w:r>
                <w:r w:rsidR="00866487" w:rsidRPr="007C5ED7">
                  <w:rPr>
                    <w:rFonts w:ascii="Calibri" w:hAnsi="Calibri" w:cs="B Nazanin" w:hint="cs"/>
                    <w:color w:val="000000"/>
                    <w:sz w:val="24"/>
                    <w:szCs w:val="24"/>
                    <w:rtl/>
                  </w:rPr>
                  <w:t>کل تستهای</w:t>
                </w:r>
                <w:r w:rsidR="007C5ED7" w:rsidRPr="007C5ED7">
                  <w:rPr>
                    <w:rFonts w:ascii="Calibri" w:hAnsi="Calibri" w:cs="B Nazanin" w:hint="cs"/>
                    <w:color w:val="000000"/>
                    <w:sz w:val="24"/>
                    <w:szCs w:val="24"/>
                    <w:rtl/>
                  </w:rPr>
                  <w:t xml:space="preserve"> </w:t>
                </w:r>
                <w:r w:rsidR="00866487" w:rsidRPr="007C5ED7">
                  <w:rPr>
                    <w:rFonts w:ascii="Calibri" w:hAnsi="Calibri" w:cs="B Nazanin" w:hint="cs"/>
                    <w:color w:val="000000"/>
                    <w:sz w:val="24"/>
                    <w:szCs w:val="24"/>
                    <w:rtl/>
                  </w:rPr>
                  <w:t xml:space="preserve">رپید هپاتیت </w:t>
                </w:r>
                <w:r w:rsidR="00866487" w:rsidRPr="007C5ED7">
                  <w:rPr>
                    <w:rFonts w:ascii="Calibri" w:hAnsi="Calibri" w:cs="B Nazanin"/>
                    <w:color w:val="000000"/>
                    <w:sz w:val="24"/>
                    <w:szCs w:val="24"/>
                  </w:rPr>
                  <w:t>B</w:t>
                </w:r>
                <w:r w:rsidR="00866487" w:rsidRPr="007C5ED7">
                  <w:rPr>
                    <w:rFonts w:ascii="Calibri" w:hAnsi="Calibri" w:cs="B Nazanin" w:hint="cs"/>
                    <w:color w:val="000000"/>
                    <w:sz w:val="24"/>
                    <w:szCs w:val="24"/>
                    <w:rtl/>
                  </w:rPr>
                  <w:t xml:space="preserve"> و </w:t>
                </w:r>
                <w:r w:rsidR="00866487" w:rsidRPr="007C5ED7">
                  <w:rPr>
                    <w:rFonts w:ascii="Calibri" w:hAnsi="Calibri" w:cs="B Nazanin"/>
                    <w:color w:val="000000"/>
                    <w:sz w:val="24"/>
                    <w:szCs w:val="24"/>
                  </w:rPr>
                  <w:t>C</w:t>
                </w:r>
              </w:p>
            </w:tc>
            <w:tc>
              <w:tcPr>
                <w:tcW w:w="648" w:type="pct"/>
              </w:tcPr>
              <w:p w14:paraId="5BA6D883"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w:t>
                </w:r>
              </w:p>
            </w:tc>
            <w:tc>
              <w:tcPr>
                <w:tcW w:w="887" w:type="pct"/>
              </w:tcPr>
              <w:p w14:paraId="2ACCF3A8" w14:textId="77777777" w:rsidR="0048038D" w:rsidRPr="0048038D" w:rsidRDefault="0048038D" w:rsidP="0048038D">
                <w:pPr>
                  <w:bidi/>
                  <w:rPr>
                    <w:rFonts w:ascii="Calibri" w:hAnsi="Calibri" w:cs="B Nazanin"/>
                    <w:sz w:val="24"/>
                    <w:szCs w:val="24"/>
                    <w:rtl/>
                    <w:lang w:bidi="fa-IR"/>
                  </w:rPr>
                </w:pPr>
                <w:r w:rsidRPr="0048038D">
                  <w:rPr>
                    <w:rFonts w:ascii="Calibri" w:hAnsi="Calibri" w:cs="B Nazanin" w:hint="cs"/>
                    <w:sz w:val="24"/>
                    <w:szCs w:val="24"/>
                    <w:rtl/>
                  </w:rPr>
                  <w:t xml:space="preserve"> 30 دقیقه به ازا هر بیمار</w:t>
                </w:r>
              </w:p>
            </w:tc>
            <w:tc>
              <w:tcPr>
                <w:tcW w:w="472" w:type="pct"/>
              </w:tcPr>
              <w:p w14:paraId="13AC343F"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30 دقیقه به ازا هر بیمار</w:t>
                </w:r>
              </w:p>
            </w:tc>
            <w:tc>
              <w:tcPr>
                <w:tcW w:w="645" w:type="pct"/>
              </w:tcPr>
              <w:p w14:paraId="505D21EA" w14:textId="293C8169" w:rsidR="0048038D" w:rsidRPr="0048038D" w:rsidRDefault="0048038D" w:rsidP="00CE3E91">
                <w:pPr>
                  <w:bidi/>
                  <w:jc w:val="center"/>
                  <w:rPr>
                    <w:rFonts w:ascii="Calibri" w:hAnsi="Calibri" w:cs="B Nazanin"/>
                    <w:sz w:val="24"/>
                    <w:szCs w:val="24"/>
                    <w:rtl/>
                  </w:rPr>
                </w:pPr>
                <w:r w:rsidRPr="0048038D">
                  <w:rPr>
                    <w:rFonts w:ascii="Calibri" w:hAnsi="Calibri" w:cs="B Nazanin" w:hint="cs"/>
                    <w:sz w:val="24"/>
                    <w:szCs w:val="24"/>
                    <w:rtl/>
                  </w:rPr>
                  <w:t xml:space="preserve">شناسایی و مشاوره افراد پر خطر مشکوک به هپاتیت ویروسی </w:t>
                </w:r>
                <w:r w:rsidRPr="0048038D">
                  <w:rPr>
                    <w:rFonts w:ascii="Calibri" w:hAnsi="Calibri" w:cs="B Nazanin"/>
                    <w:sz w:val="24"/>
                    <w:szCs w:val="24"/>
                  </w:rPr>
                  <w:t>B</w:t>
                </w:r>
                <w:r w:rsidRPr="0048038D">
                  <w:rPr>
                    <w:rFonts w:ascii="Calibri" w:hAnsi="Calibri" w:cs="B Nazanin" w:hint="cs"/>
                    <w:sz w:val="24"/>
                    <w:szCs w:val="24"/>
                    <w:rtl/>
                  </w:rPr>
                  <w:t xml:space="preserve"> و </w:t>
                </w:r>
                <w:r w:rsidRPr="0048038D">
                  <w:rPr>
                    <w:rFonts w:ascii="Calibri" w:hAnsi="Calibri" w:cs="B Nazanin"/>
                    <w:sz w:val="24"/>
                    <w:szCs w:val="24"/>
                  </w:rPr>
                  <w:t>C</w:t>
                </w:r>
                <w:r w:rsidRPr="0048038D">
                  <w:rPr>
                    <w:rFonts w:ascii="Calibri" w:hAnsi="Calibri" w:cs="B Nazanin" w:hint="cs"/>
                    <w:sz w:val="24"/>
                    <w:szCs w:val="24"/>
                    <w:rtl/>
                  </w:rPr>
                  <w:t xml:space="preserve"> به صورت اکتیو و </w:t>
                </w:r>
                <w:r w:rsidRPr="0048038D">
                  <w:rPr>
                    <w:rFonts w:ascii="Calibri" w:hAnsi="Calibri" w:cs="B Nazanin"/>
                    <w:sz w:val="24"/>
                    <w:szCs w:val="24"/>
                    <w:rtl/>
                  </w:rPr>
                  <w:t>توص</w:t>
                </w:r>
                <w:r w:rsidRPr="0048038D">
                  <w:rPr>
                    <w:rFonts w:ascii="Calibri" w:hAnsi="Calibri" w:cs="B Nazanin" w:hint="cs"/>
                    <w:sz w:val="24"/>
                    <w:szCs w:val="24"/>
                    <w:rtl/>
                  </w:rPr>
                  <w:t>ی</w:t>
                </w:r>
                <w:r w:rsidRPr="0048038D">
                  <w:rPr>
                    <w:rFonts w:ascii="Calibri" w:hAnsi="Calibri" w:cs="B Nazanin" w:hint="eastAsia"/>
                    <w:sz w:val="24"/>
                    <w:szCs w:val="24"/>
                    <w:rtl/>
                  </w:rPr>
                  <w:t>ه</w:t>
                </w:r>
                <w:r w:rsidRPr="0048038D">
                  <w:rPr>
                    <w:rFonts w:ascii="Calibri" w:hAnsi="Calibri" w:cs="B Nazanin"/>
                    <w:sz w:val="24"/>
                    <w:szCs w:val="24"/>
                    <w:rtl/>
                  </w:rPr>
                  <w:t xml:space="preserve"> </w:t>
                </w:r>
                <w:r w:rsidRPr="0048038D">
                  <w:rPr>
                    <w:rFonts w:ascii="Calibri" w:hAnsi="Calibri" w:cs="B Nazanin" w:hint="cs"/>
                    <w:sz w:val="24"/>
                    <w:szCs w:val="24"/>
                    <w:rtl/>
                  </w:rPr>
                  <w:t>و انجام</w:t>
                </w:r>
                <w:r w:rsidRPr="0048038D">
                  <w:rPr>
                    <w:rFonts w:ascii="Calibri" w:hAnsi="Calibri" w:cs="B Nazanin"/>
                    <w:sz w:val="24"/>
                    <w:szCs w:val="24"/>
                    <w:rtl/>
                  </w:rPr>
                  <w:t xml:space="preserve"> </w:t>
                </w:r>
                <w:r w:rsidRPr="0048038D">
                  <w:rPr>
                    <w:rFonts w:ascii="Calibri" w:hAnsi="Calibri" w:cs="B Nazanin"/>
                    <w:sz w:val="24"/>
                    <w:szCs w:val="24"/>
                    <w:rtl/>
                  </w:rPr>
                  <w:lastRenderedPageBreak/>
                  <w:t>آزما</w:t>
                </w:r>
                <w:r w:rsidRPr="0048038D">
                  <w:rPr>
                    <w:rFonts w:ascii="Calibri" w:hAnsi="Calibri" w:cs="B Nazanin" w:hint="cs"/>
                    <w:sz w:val="24"/>
                    <w:szCs w:val="24"/>
                    <w:rtl/>
                  </w:rPr>
                  <w:t>ی</w:t>
                </w:r>
                <w:r w:rsidRPr="0048038D">
                  <w:rPr>
                    <w:rFonts w:ascii="Calibri" w:hAnsi="Calibri" w:cs="B Nazanin" w:hint="eastAsia"/>
                    <w:sz w:val="24"/>
                    <w:szCs w:val="24"/>
                    <w:rtl/>
                  </w:rPr>
                  <w:t>ش</w:t>
                </w:r>
                <w:r w:rsidRPr="0048038D">
                  <w:rPr>
                    <w:rFonts w:ascii="Calibri" w:hAnsi="Calibri" w:cs="B Nazanin"/>
                    <w:sz w:val="24"/>
                    <w:szCs w:val="24"/>
                    <w:rtl/>
                  </w:rPr>
                  <w:t xml:space="preserve"> تشخ</w:t>
                </w:r>
                <w:r w:rsidRPr="0048038D">
                  <w:rPr>
                    <w:rFonts w:ascii="Calibri" w:hAnsi="Calibri" w:cs="B Nazanin" w:hint="cs"/>
                    <w:sz w:val="24"/>
                    <w:szCs w:val="24"/>
                    <w:rtl/>
                  </w:rPr>
                  <w:t>ی</w:t>
                </w:r>
                <w:r w:rsidRPr="0048038D">
                  <w:rPr>
                    <w:rFonts w:ascii="Calibri" w:hAnsi="Calibri" w:cs="B Nazanin" w:hint="eastAsia"/>
                    <w:sz w:val="24"/>
                    <w:szCs w:val="24"/>
                    <w:rtl/>
                  </w:rPr>
                  <w:t>ص</w:t>
                </w:r>
                <w:r w:rsidRPr="0048038D">
                  <w:rPr>
                    <w:rFonts w:ascii="Calibri" w:hAnsi="Calibri" w:cs="B Nazanin"/>
                    <w:sz w:val="24"/>
                    <w:szCs w:val="24"/>
                    <w:rtl/>
                  </w:rPr>
                  <w:t xml:space="preserve"> سر</w:t>
                </w:r>
                <w:r w:rsidRPr="0048038D">
                  <w:rPr>
                    <w:rFonts w:ascii="Calibri" w:hAnsi="Calibri" w:cs="B Nazanin" w:hint="cs"/>
                    <w:sz w:val="24"/>
                    <w:szCs w:val="24"/>
                    <w:rtl/>
                  </w:rPr>
                  <w:t>ی</w:t>
                </w:r>
                <w:r w:rsidRPr="0048038D">
                  <w:rPr>
                    <w:rFonts w:ascii="Calibri" w:hAnsi="Calibri" w:cs="B Nazanin" w:hint="eastAsia"/>
                    <w:sz w:val="24"/>
                    <w:szCs w:val="24"/>
                    <w:rtl/>
                  </w:rPr>
                  <w:t>ع</w:t>
                </w:r>
                <w:r w:rsidRPr="0048038D">
                  <w:rPr>
                    <w:rFonts w:ascii="Calibri" w:hAnsi="Calibri" w:cs="B Nazanin"/>
                    <w:sz w:val="24"/>
                    <w:szCs w:val="24"/>
                    <w:rtl/>
                  </w:rPr>
                  <w:t xml:space="preserve"> هپات</w:t>
                </w:r>
                <w:r w:rsidRPr="0048038D">
                  <w:rPr>
                    <w:rFonts w:ascii="Calibri" w:hAnsi="Calibri" w:cs="B Nazanin" w:hint="cs"/>
                    <w:sz w:val="24"/>
                    <w:szCs w:val="24"/>
                    <w:rtl/>
                  </w:rPr>
                  <w:t>ی</w:t>
                </w:r>
                <w:r w:rsidRPr="0048038D">
                  <w:rPr>
                    <w:rFonts w:ascii="Calibri" w:hAnsi="Calibri" w:cs="B Nazanin" w:hint="eastAsia"/>
                    <w:sz w:val="24"/>
                    <w:szCs w:val="24"/>
                    <w:rtl/>
                  </w:rPr>
                  <w:t>ت</w:t>
                </w:r>
                <w:r w:rsidRPr="0048038D">
                  <w:rPr>
                    <w:rFonts w:ascii="Calibri" w:hAnsi="Calibri" w:cs="B Nazanin"/>
                    <w:sz w:val="24"/>
                    <w:szCs w:val="24"/>
                  </w:rPr>
                  <w:t xml:space="preserve"> B </w:t>
                </w:r>
                <w:r w:rsidRPr="0048038D">
                  <w:rPr>
                    <w:rFonts w:ascii="Calibri" w:hAnsi="Calibri" w:cs="B Nazanin"/>
                    <w:sz w:val="24"/>
                    <w:szCs w:val="24"/>
                    <w:rtl/>
                  </w:rPr>
                  <w:t>و</w:t>
                </w:r>
                <w:r w:rsidRPr="0048038D">
                  <w:rPr>
                    <w:rFonts w:ascii="Calibri" w:hAnsi="Calibri" w:cs="B Nazanin"/>
                    <w:sz w:val="24"/>
                    <w:szCs w:val="24"/>
                  </w:rPr>
                  <w:t xml:space="preserve"> C (RDT)</w:t>
                </w:r>
              </w:p>
            </w:tc>
            <w:tc>
              <w:tcPr>
                <w:tcW w:w="358" w:type="pct"/>
              </w:tcPr>
              <w:p w14:paraId="1FEADD5C" w14:textId="77777777" w:rsidR="0048038D" w:rsidRPr="0048038D" w:rsidRDefault="0048038D" w:rsidP="0048038D">
                <w:pPr>
                  <w:rPr>
                    <w:rFonts w:ascii="Calibri" w:hAnsi="Calibri" w:cs="B Nazanin"/>
                    <w:sz w:val="24"/>
                    <w:szCs w:val="24"/>
                    <w:rtl/>
                  </w:rPr>
                </w:pPr>
                <w:r w:rsidRPr="0048038D">
                  <w:rPr>
                    <w:rFonts w:ascii="Calibri" w:hAnsi="Calibri" w:cs="B Nazanin" w:hint="cs"/>
                    <w:sz w:val="24"/>
                    <w:szCs w:val="24"/>
                    <w:rtl/>
                  </w:rPr>
                  <w:lastRenderedPageBreak/>
                  <w:t xml:space="preserve"> </w:t>
                </w:r>
              </w:p>
              <w:p w14:paraId="103AD39D" w14:textId="77777777" w:rsidR="0048038D" w:rsidRPr="0048038D" w:rsidRDefault="0048038D" w:rsidP="0048038D">
                <w:pPr>
                  <w:rPr>
                    <w:rFonts w:ascii="Calibri" w:hAnsi="Calibri" w:cs="B Nazanin"/>
                    <w:sz w:val="24"/>
                    <w:szCs w:val="24"/>
                    <w:rtl/>
                  </w:rPr>
                </w:pPr>
              </w:p>
              <w:p w14:paraId="3BD4E28F" w14:textId="77777777" w:rsidR="0048038D" w:rsidRPr="0048038D" w:rsidRDefault="0048038D" w:rsidP="0048038D">
                <w:pPr>
                  <w:rPr>
                    <w:rFonts w:ascii="Calibri" w:hAnsi="Calibri" w:cs="B Nazanin"/>
                    <w:sz w:val="24"/>
                    <w:szCs w:val="24"/>
                    <w:rtl/>
                  </w:rPr>
                </w:pPr>
                <w:r w:rsidRPr="0048038D">
                  <w:rPr>
                    <w:rFonts w:ascii="Calibri" w:hAnsi="Calibri" w:cs="B Nazanin" w:hint="cs"/>
                    <w:sz w:val="24"/>
                    <w:szCs w:val="24"/>
                    <w:rtl/>
                  </w:rPr>
                  <w:t>2</w:t>
                </w:r>
              </w:p>
            </w:tc>
          </w:tr>
          <w:tr w:rsidR="0048038D" w:rsidRPr="0048038D" w14:paraId="668BF3DB" w14:textId="77777777" w:rsidTr="0048038D">
            <w:trPr>
              <w:trHeight w:val="3663"/>
            </w:trPr>
            <w:tc>
              <w:tcPr>
                <w:tcW w:w="457" w:type="pct"/>
              </w:tcPr>
              <w:p w14:paraId="520E1E33"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بسته به جمعیت هر شهر و روستا جمع زمان مصرفی متغییر می باشد</w:t>
                </w:r>
              </w:p>
            </w:tc>
            <w:tc>
              <w:tcPr>
                <w:tcW w:w="1533" w:type="pct"/>
              </w:tcPr>
              <w:p w14:paraId="7CE6F257" w14:textId="77777777" w:rsidR="002D4C06" w:rsidRDefault="002D4C06" w:rsidP="002D4C06">
                <w:pPr>
                  <w:pStyle w:val="ListParagraph"/>
                  <w:bidi/>
                  <w:rPr>
                    <w:rFonts w:ascii="Calibri" w:eastAsia="Calibri" w:hAnsi="Calibri" w:cs="B Nazanin"/>
                    <w:sz w:val="24"/>
                    <w:szCs w:val="24"/>
                    <w:lang w:bidi="fa-IR"/>
                  </w:rPr>
                </w:pPr>
              </w:p>
              <w:p w14:paraId="368AC6AF" w14:textId="772EA54A" w:rsidR="0048038D" w:rsidRPr="002D4C06" w:rsidRDefault="0048038D" w:rsidP="00236098">
                <w:pPr>
                  <w:pStyle w:val="ListParagraph"/>
                  <w:numPr>
                    <w:ilvl w:val="0"/>
                    <w:numId w:val="11"/>
                  </w:numPr>
                  <w:bidi/>
                  <w:rPr>
                    <w:rFonts w:ascii="Calibri" w:eastAsia="Calibri" w:hAnsi="Calibri" w:cs="B Nazanin"/>
                    <w:sz w:val="24"/>
                    <w:szCs w:val="24"/>
                    <w:lang w:bidi="fa-IR"/>
                  </w:rPr>
                </w:pPr>
                <w:r w:rsidRPr="002D4C06">
                  <w:rPr>
                    <w:rFonts w:ascii="Calibri" w:eastAsia="Calibri" w:hAnsi="Calibri" w:cs="B Nazanin" w:hint="cs"/>
                    <w:sz w:val="24"/>
                    <w:szCs w:val="24"/>
                    <w:rtl/>
                    <w:lang w:bidi="fa-IR"/>
                  </w:rPr>
                  <w:t xml:space="preserve">تعداد مشاوره و آموزش  </w:t>
                </w:r>
                <w:r w:rsidR="00236098">
                  <w:rPr>
                    <w:rFonts w:ascii="Calibri" w:eastAsia="Calibri" w:hAnsi="Calibri" w:cs="B Nazanin" w:hint="cs"/>
                    <w:sz w:val="24"/>
                    <w:szCs w:val="24"/>
                    <w:rtl/>
                    <w:lang w:bidi="fa-IR"/>
                  </w:rPr>
                  <w:t xml:space="preserve">به بیماران </w:t>
                </w:r>
                <w:r w:rsidRPr="002D4C06">
                  <w:rPr>
                    <w:rFonts w:ascii="Calibri" w:eastAsia="Calibri" w:hAnsi="Calibri" w:cs="B Nazanin" w:hint="cs"/>
                    <w:sz w:val="24"/>
                    <w:szCs w:val="24"/>
                    <w:rtl/>
                    <w:lang w:bidi="fa-IR"/>
                  </w:rPr>
                  <w:t>(آموزش فردي،</w:t>
                </w:r>
                <w:r w:rsidRPr="002D4C06">
                  <w:rPr>
                    <w:rFonts w:ascii="Calibri" w:eastAsia="Calibri" w:hAnsi="Calibri" w:cs="B Nazanin"/>
                    <w:sz w:val="24"/>
                    <w:szCs w:val="24"/>
                    <w:lang w:bidi="fa-IR"/>
                  </w:rPr>
                  <w:t xml:space="preserve"> </w:t>
                </w:r>
                <w:r w:rsidRPr="002D4C06">
                  <w:rPr>
                    <w:rFonts w:ascii="Calibri" w:eastAsia="Calibri" w:hAnsi="Calibri" w:cs="B Nazanin" w:hint="cs"/>
                    <w:sz w:val="24"/>
                    <w:szCs w:val="24"/>
                    <w:rtl/>
                    <w:lang w:bidi="fa-IR"/>
                  </w:rPr>
                  <w:t>گروهي)</w:t>
                </w:r>
              </w:p>
            </w:tc>
            <w:tc>
              <w:tcPr>
                <w:tcW w:w="648" w:type="pct"/>
              </w:tcPr>
              <w:p w14:paraId="04F501DE" w14:textId="77777777" w:rsidR="0048038D" w:rsidRPr="0048038D" w:rsidRDefault="0048038D" w:rsidP="0048038D">
                <w:pPr>
                  <w:rPr>
                    <w:rFonts w:ascii="Calibri" w:hAnsi="Calibri" w:cs="B Nazanin"/>
                    <w:sz w:val="24"/>
                    <w:szCs w:val="24"/>
                  </w:rPr>
                </w:pPr>
              </w:p>
            </w:tc>
            <w:tc>
              <w:tcPr>
                <w:tcW w:w="887" w:type="pct"/>
              </w:tcPr>
              <w:p w14:paraId="46556768"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10 دقیقه به ازا هر بیمار</w:t>
                </w:r>
              </w:p>
            </w:tc>
            <w:tc>
              <w:tcPr>
                <w:tcW w:w="472" w:type="pct"/>
              </w:tcPr>
              <w:p w14:paraId="556CDEBE"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10 دقیقه به ازا هر بیمار</w:t>
                </w:r>
              </w:p>
            </w:tc>
            <w:tc>
              <w:tcPr>
                <w:tcW w:w="645" w:type="pct"/>
              </w:tcPr>
              <w:p w14:paraId="4CA9F052" w14:textId="77777777" w:rsidR="0048038D" w:rsidRPr="0048038D" w:rsidRDefault="0048038D" w:rsidP="0048038D">
                <w:pPr>
                  <w:bidi/>
                  <w:jc w:val="center"/>
                  <w:rPr>
                    <w:rFonts w:ascii="Calibri" w:hAnsi="Calibri" w:cs="B Nazanin"/>
                    <w:sz w:val="24"/>
                    <w:szCs w:val="24"/>
                  </w:rPr>
                </w:pPr>
                <w:r w:rsidRPr="0048038D">
                  <w:rPr>
                    <w:rFonts w:ascii="Calibri" w:hAnsi="Calibri" w:cs="B Nazanin" w:hint="cs"/>
                    <w:sz w:val="24"/>
                    <w:szCs w:val="24"/>
                    <w:rtl/>
                  </w:rPr>
                  <w:t>آموزش در خصوص هپاتیت و راه های پیشگیری</w:t>
                </w:r>
              </w:p>
            </w:tc>
            <w:tc>
              <w:tcPr>
                <w:tcW w:w="358" w:type="pct"/>
              </w:tcPr>
              <w:p w14:paraId="2E7556B4" w14:textId="77777777" w:rsidR="0048038D" w:rsidRPr="0048038D" w:rsidRDefault="0048038D" w:rsidP="0048038D">
                <w:pPr>
                  <w:jc w:val="center"/>
                  <w:rPr>
                    <w:rFonts w:ascii="Calibri" w:hAnsi="Calibri" w:cs="B Nazanin"/>
                    <w:sz w:val="24"/>
                    <w:szCs w:val="24"/>
                  </w:rPr>
                </w:pPr>
                <w:r w:rsidRPr="0048038D">
                  <w:rPr>
                    <w:rFonts w:ascii="Calibri" w:hAnsi="Calibri" w:cs="B Nazanin" w:hint="cs"/>
                    <w:sz w:val="24"/>
                    <w:szCs w:val="24"/>
                    <w:rtl/>
                  </w:rPr>
                  <w:t>2</w:t>
                </w:r>
              </w:p>
            </w:tc>
          </w:tr>
          <w:tr w:rsidR="0048038D" w:rsidRPr="0048038D" w14:paraId="6EF161B9" w14:textId="77777777" w:rsidTr="0048038D">
            <w:trPr>
              <w:trHeight w:val="287"/>
            </w:trPr>
            <w:tc>
              <w:tcPr>
                <w:tcW w:w="457" w:type="pct"/>
              </w:tcPr>
              <w:p w14:paraId="221708CE"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بسته به جمعیت هر شهر و روستا جمع زمان مصرفی متغییر می باشد</w:t>
                </w:r>
              </w:p>
            </w:tc>
            <w:tc>
              <w:tcPr>
                <w:tcW w:w="1533" w:type="pct"/>
              </w:tcPr>
              <w:p w14:paraId="3A2E5EF8" w14:textId="6E3E55B8" w:rsidR="00236098" w:rsidRDefault="00236098" w:rsidP="00236098">
                <w:pPr>
                  <w:bidi/>
                  <w:jc w:val="left"/>
                  <w:rPr>
                    <w:rFonts w:ascii="Calibri" w:hAnsi="Calibri" w:cs="B Nazanin"/>
                    <w:color w:val="000000"/>
                    <w:sz w:val="24"/>
                    <w:szCs w:val="24"/>
                    <w:rtl/>
                  </w:rPr>
                </w:pPr>
                <w:r>
                  <w:rPr>
                    <w:rFonts w:ascii="Calibri" w:hAnsi="Calibri" w:cs="B Nazanin" w:hint="cs"/>
                    <w:color w:val="000000"/>
                    <w:sz w:val="24"/>
                    <w:szCs w:val="24"/>
                    <w:rtl/>
                  </w:rPr>
                  <w:t xml:space="preserve">- </w:t>
                </w:r>
                <w:r w:rsidR="0048038D" w:rsidRPr="0048038D">
                  <w:rPr>
                    <w:rFonts w:ascii="Calibri" w:hAnsi="Calibri" w:cs="B Nazanin" w:hint="eastAsia"/>
                    <w:color w:val="000000"/>
                    <w:sz w:val="24"/>
                    <w:szCs w:val="24"/>
                    <w:rtl/>
                  </w:rPr>
                  <w:t>درصد</w:t>
                </w:r>
                <w:r w:rsidR="0048038D" w:rsidRPr="0048038D">
                  <w:rPr>
                    <w:rFonts w:ascii="Calibri" w:hAnsi="Calibri" w:cs="B Nazanin"/>
                    <w:color w:val="000000"/>
                    <w:sz w:val="24"/>
                    <w:szCs w:val="24"/>
                    <w:rtl/>
                  </w:rPr>
                  <w:t xml:space="preserve"> </w:t>
                </w:r>
                <w:r w:rsidR="0048038D" w:rsidRPr="0048038D">
                  <w:rPr>
                    <w:rFonts w:ascii="Calibri" w:hAnsi="Calibri" w:cs="B Nazanin" w:hint="eastAsia"/>
                    <w:color w:val="000000"/>
                    <w:sz w:val="24"/>
                    <w:szCs w:val="24"/>
                    <w:rtl/>
                  </w:rPr>
                  <w:t>ب</w:t>
                </w:r>
                <w:r w:rsidR="0048038D" w:rsidRPr="0048038D">
                  <w:rPr>
                    <w:rFonts w:ascii="Calibri" w:hAnsi="Calibri" w:cs="B Nazanin" w:hint="cs"/>
                    <w:color w:val="000000"/>
                    <w:sz w:val="24"/>
                    <w:szCs w:val="24"/>
                    <w:rtl/>
                  </w:rPr>
                  <w:t>ی</w:t>
                </w:r>
                <w:r w:rsidR="0048038D" w:rsidRPr="0048038D">
                  <w:rPr>
                    <w:rFonts w:ascii="Calibri" w:hAnsi="Calibri" w:cs="B Nazanin" w:hint="eastAsia"/>
                    <w:color w:val="000000"/>
                    <w:sz w:val="24"/>
                    <w:szCs w:val="24"/>
                    <w:rtl/>
                  </w:rPr>
                  <w:t>ماران</w:t>
                </w:r>
                <w:r w:rsidR="0048038D" w:rsidRPr="0048038D">
                  <w:rPr>
                    <w:rFonts w:ascii="Calibri" w:hAnsi="Calibri" w:cs="B Nazanin"/>
                    <w:color w:val="000000"/>
                    <w:sz w:val="24"/>
                    <w:szCs w:val="24"/>
                    <w:rtl/>
                  </w:rPr>
                  <w:t xml:space="preserve"> </w:t>
                </w:r>
                <w:r w:rsidR="0048038D" w:rsidRPr="0048038D">
                  <w:rPr>
                    <w:rFonts w:ascii="Calibri" w:hAnsi="Calibri" w:cs="B Nazanin" w:hint="eastAsia"/>
                    <w:color w:val="000000"/>
                    <w:sz w:val="24"/>
                    <w:szCs w:val="24"/>
                    <w:rtl/>
                  </w:rPr>
                  <w:t>درمان</w:t>
                </w:r>
                <w:r w:rsidR="0048038D" w:rsidRPr="0048038D">
                  <w:rPr>
                    <w:rFonts w:ascii="Calibri" w:hAnsi="Calibri" w:cs="B Nazanin"/>
                    <w:color w:val="000000"/>
                    <w:sz w:val="24"/>
                    <w:szCs w:val="24"/>
                    <w:rtl/>
                  </w:rPr>
                  <w:t xml:space="preserve"> </w:t>
                </w:r>
                <w:r w:rsidR="0048038D" w:rsidRPr="0048038D">
                  <w:rPr>
                    <w:rFonts w:ascii="Calibri" w:hAnsi="Calibri" w:cs="B Nazanin" w:hint="eastAsia"/>
                    <w:color w:val="000000"/>
                    <w:sz w:val="24"/>
                    <w:szCs w:val="24"/>
                    <w:rtl/>
                  </w:rPr>
                  <w:t>شده</w:t>
                </w:r>
                <w:r w:rsidR="002057AB">
                  <w:rPr>
                    <w:rFonts w:ascii="Calibri" w:hAnsi="Calibri" w:cs="B Nazanin" w:hint="cs"/>
                    <w:color w:val="000000"/>
                    <w:sz w:val="24"/>
                    <w:szCs w:val="24"/>
                    <w:rtl/>
                  </w:rPr>
                  <w:t xml:space="preserve"> به کل موارد </w:t>
                </w:r>
                <w:r w:rsidR="002057AB">
                  <w:rPr>
                    <w:rFonts w:ascii="Calibri" w:hAnsi="Calibri" w:cs="B Nazanin"/>
                    <w:color w:val="000000"/>
                    <w:sz w:val="24"/>
                    <w:szCs w:val="24"/>
                  </w:rPr>
                  <w:t>PCR</w:t>
                </w:r>
                <w:r w:rsidR="002057AB">
                  <w:rPr>
                    <w:rFonts w:ascii="Calibri" w:hAnsi="Calibri" w:cs="B Nazanin" w:hint="cs"/>
                    <w:color w:val="000000"/>
                    <w:sz w:val="24"/>
                    <w:szCs w:val="24"/>
                    <w:rtl/>
                    <w:lang w:bidi="fa-IR"/>
                  </w:rPr>
                  <w:t xml:space="preserve"> مثبت،</w:t>
                </w:r>
                <w:r w:rsidR="0048038D" w:rsidRPr="0048038D">
                  <w:rPr>
                    <w:rFonts w:ascii="Calibri" w:hAnsi="Calibri" w:cs="B Nazanin"/>
                    <w:color w:val="000000"/>
                    <w:sz w:val="24"/>
                    <w:szCs w:val="24"/>
                    <w:rtl/>
                  </w:rPr>
                  <w:t xml:space="preserve"> </w:t>
                </w:r>
              </w:p>
              <w:p w14:paraId="68B97E0E" w14:textId="449D491C" w:rsidR="0048038D" w:rsidRPr="0048038D" w:rsidRDefault="00236098" w:rsidP="00236098">
                <w:pPr>
                  <w:bidi/>
                  <w:jc w:val="left"/>
                  <w:rPr>
                    <w:rFonts w:ascii="Calibri" w:hAnsi="Calibri" w:cs="B Nazanin"/>
                    <w:sz w:val="24"/>
                    <w:szCs w:val="24"/>
                    <w:rtl/>
                    <w:lang w:bidi="fa-IR"/>
                  </w:rPr>
                </w:pPr>
                <w:r>
                  <w:rPr>
                    <w:rFonts w:ascii="Calibri" w:hAnsi="Calibri" w:cs="B Nazanin" w:hint="cs"/>
                    <w:color w:val="000000"/>
                    <w:sz w:val="24"/>
                    <w:szCs w:val="24"/>
                    <w:rtl/>
                  </w:rPr>
                  <w:t xml:space="preserve">- </w:t>
                </w:r>
                <w:r w:rsidR="0048038D" w:rsidRPr="0048038D">
                  <w:rPr>
                    <w:rFonts w:ascii="Calibri" w:hAnsi="Calibri" w:cs="B Nazanin" w:hint="eastAsia"/>
                    <w:color w:val="000000"/>
                    <w:sz w:val="24"/>
                    <w:szCs w:val="24"/>
                    <w:rtl/>
                  </w:rPr>
                  <w:t>درصد</w:t>
                </w:r>
                <w:r w:rsidR="0048038D" w:rsidRPr="0048038D">
                  <w:rPr>
                    <w:rFonts w:ascii="Calibri" w:hAnsi="Calibri" w:cs="B Nazanin"/>
                    <w:color w:val="000000"/>
                    <w:sz w:val="24"/>
                    <w:szCs w:val="24"/>
                    <w:rtl/>
                  </w:rPr>
                  <w:t xml:space="preserve"> </w:t>
                </w:r>
                <w:r w:rsidR="0048038D" w:rsidRPr="0048038D">
                  <w:rPr>
                    <w:rFonts w:ascii="Calibri" w:hAnsi="Calibri" w:cs="B Nazanin" w:hint="eastAsia"/>
                    <w:color w:val="000000"/>
                    <w:sz w:val="24"/>
                    <w:szCs w:val="24"/>
                    <w:rtl/>
                  </w:rPr>
                  <w:t>ارجاع</w:t>
                </w:r>
                <w:r w:rsidR="0048038D" w:rsidRPr="0048038D">
                  <w:rPr>
                    <w:rFonts w:ascii="Calibri" w:hAnsi="Calibri" w:cs="B Nazanin"/>
                    <w:color w:val="000000"/>
                    <w:sz w:val="24"/>
                    <w:szCs w:val="24"/>
                    <w:rtl/>
                  </w:rPr>
                  <w:t xml:space="preserve"> </w:t>
                </w:r>
                <w:r w:rsidR="0048038D" w:rsidRPr="0048038D">
                  <w:rPr>
                    <w:rFonts w:ascii="Calibri" w:hAnsi="Calibri" w:cs="B Nazanin" w:hint="eastAsia"/>
                    <w:color w:val="000000"/>
                    <w:sz w:val="24"/>
                    <w:szCs w:val="24"/>
                    <w:rtl/>
                  </w:rPr>
                  <w:t>ب</w:t>
                </w:r>
                <w:r w:rsidR="0048038D" w:rsidRPr="0048038D">
                  <w:rPr>
                    <w:rFonts w:ascii="Calibri" w:hAnsi="Calibri" w:cs="B Nazanin" w:hint="cs"/>
                    <w:color w:val="000000"/>
                    <w:sz w:val="24"/>
                    <w:szCs w:val="24"/>
                    <w:rtl/>
                  </w:rPr>
                  <w:t>ی</w:t>
                </w:r>
                <w:r w:rsidR="0048038D" w:rsidRPr="0048038D">
                  <w:rPr>
                    <w:rFonts w:ascii="Calibri" w:hAnsi="Calibri" w:cs="B Nazanin" w:hint="eastAsia"/>
                    <w:color w:val="000000"/>
                    <w:sz w:val="24"/>
                    <w:szCs w:val="24"/>
                    <w:rtl/>
                  </w:rPr>
                  <w:t>ماران</w:t>
                </w:r>
                <w:r w:rsidR="0048038D" w:rsidRPr="0048038D">
                  <w:rPr>
                    <w:rFonts w:ascii="Calibri" w:hAnsi="Calibri" w:cs="B Nazanin"/>
                    <w:color w:val="000000"/>
                    <w:sz w:val="24"/>
                    <w:szCs w:val="24"/>
                    <w:rtl/>
                  </w:rPr>
                  <w:t xml:space="preserve"> </w:t>
                </w:r>
                <w:r w:rsidR="0048038D" w:rsidRPr="0048038D">
                  <w:rPr>
                    <w:rFonts w:ascii="Calibri" w:hAnsi="Calibri" w:cs="B Nazanin" w:hint="eastAsia"/>
                    <w:color w:val="000000"/>
                    <w:sz w:val="24"/>
                    <w:szCs w:val="24"/>
                    <w:rtl/>
                  </w:rPr>
                  <w:t>به</w:t>
                </w:r>
                <w:r w:rsidR="0048038D" w:rsidRPr="0048038D">
                  <w:rPr>
                    <w:rFonts w:ascii="Calibri" w:hAnsi="Calibri" w:cs="B Nazanin"/>
                    <w:color w:val="000000"/>
                    <w:sz w:val="24"/>
                    <w:szCs w:val="24"/>
                    <w:rtl/>
                  </w:rPr>
                  <w:t xml:space="preserve"> </w:t>
                </w:r>
                <w:r w:rsidR="0048038D" w:rsidRPr="0048038D">
                  <w:rPr>
                    <w:rFonts w:ascii="Calibri" w:hAnsi="Calibri" w:cs="B Nazanin" w:hint="eastAsia"/>
                    <w:color w:val="000000"/>
                    <w:sz w:val="24"/>
                    <w:szCs w:val="24"/>
                    <w:rtl/>
                  </w:rPr>
                  <w:t>سطح</w:t>
                </w:r>
                <w:r w:rsidR="0048038D" w:rsidRPr="0048038D">
                  <w:rPr>
                    <w:rFonts w:ascii="Calibri" w:hAnsi="Calibri" w:cs="B Nazanin"/>
                    <w:color w:val="000000"/>
                    <w:sz w:val="24"/>
                    <w:szCs w:val="24"/>
                    <w:rtl/>
                  </w:rPr>
                  <w:t xml:space="preserve"> </w:t>
                </w:r>
                <w:r w:rsidR="0048038D" w:rsidRPr="0048038D">
                  <w:rPr>
                    <w:rFonts w:ascii="Calibri" w:hAnsi="Calibri" w:cs="B Nazanin" w:hint="eastAsia"/>
                    <w:color w:val="000000"/>
                    <w:sz w:val="24"/>
                    <w:szCs w:val="24"/>
                    <w:rtl/>
                  </w:rPr>
                  <w:t>دوم</w:t>
                </w:r>
                <w:r w:rsidR="002057AB">
                  <w:rPr>
                    <w:rFonts w:ascii="Calibri" w:hAnsi="Calibri" w:cs="B Nazanin" w:hint="cs"/>
                    <w:color w:val="000000"/>
                    <w:sz w:val="24"/>
                    <w:szCs w:val="24"/>
                    <w:rtl/>
                  </w:rPr>
                  <w:t xml:space="preserve"> به کل موارد </w:t>
                </w:r>
                <w:r w:rsidR="002057AB">
                  <w:rPr>
                    <w:rFonts w:ascii="Calibri" w:hAnsi="Calibri" w:cs="B Nazanin"/>
                    <w:color w:val="000000"/>
                    <w:sz w:val="24"/>
                    <w:szCs w:val="24"/>
                  </w:rPr>
                  <w:t>PCR</w:t>
                </w:r>
                <w:r w:rsidR="002057AB">
                  <w:rPr>
                    <w:rFonts w:ascii="Calibri" w:hAnsi="Calibri" w:cs="B Nazanin" w:hint="cs"/>
                    <w:color w:val="000000"/>
                    <w:sz w:val="24"/>
                    <w:szCs w:val="24"/>
                    <w:rtl/>
                    <w:lang w:bidi="fa-IR"/>
                  </w:rPr>
                  <w:t xml:space="preserve"> مثبت</w:t>
                </w:r>
              </w:p>
            </w:tc>
            <w:tc>
              <w:tcPr>
                <w:tcW w:w="648" w:type="pct"/>
              </w:tcPr>
              <w:p w14:paraId="2F25DA45"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20 دقیقه به ازا هر بیمار</w:t>
                </w:r>
              </w:p>
            </w:tc>
            <w:tc>
              <w:tcPr>
                <w:tcW w:w="887" w:type="pct"/>
              </w:tcPr>
              <w:p w14:paraId="5A335438"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w:t>
                </w:r>
              </w:p>
            </w:tc>
            <w:tc>
              <w:tcPr>
                <w:tcW w:w="472" w:type="pct"/>
              </w:tcPr>
              <w:p w14:paraId="7E32C94C" w14:textId="77777777" w:rsidR="0048038D" w:rsidRPr="0048038D" w:rsidRDefault="0048038D" w:rsidP="0048038D">
                <w:pPr>
                  <w:rPr>
                    <w:rFonts w:ascii="Calibri" w:hAnsi="Calibri" w:cs="B Nazanin"/>
                    <w:sz w:val="24"/>
                    <w:szCs w:val="24"/>
                  </w:rPr>
                </w:pPr>
                <w:r w:rsidRPr="0048038D">
                  <w:rPr>
                    <w:rFonts w:ascii="Calibri" w:hAnsi="Calibri" w:cs="B Nazanin" w:hint="cs"/>
                    <w:sz w:val="24"/>
                    <w:szCs w:val="24"/>
                    <w:rtl/>
                  </w:rPr>
                  <w:t>-</w:t>
                </w:r>
              </w:p>
            </w:tc>
            <w:tc>
              <w:tcPr>
                <w:tcW w:w="645" w:type="pct"/>
              </w:tcPr>
              <w:p w14:paraId="7D616A75" w14:textId="77777777" w:rsidR="0048038D" w:rsidRPr="0048038D" w:rsidRDefault="0048038D" w:rsidP="0048038D">
                <w:pPr>
                  <w:bidi/>
                  <w:jc w:val="center"/>
                  <w:rPr>
                    <w:rFonts w:ascii="Calibri" w:hAnsi="Calibri" w:cs="B Nazanin"/>
                    <w:sz w:val="24"/>
                    <w:szCs w:val="24"/>
                    <w:rtl/>
                    <w:lang w:bidi="fa-IR"/>
                  </w:rPr>
                </w:pPr>
                <w:r w:rsidRPr="0048038D">
                  <w:rPr>
                    <w:rFonts w:ascii="Calibri" w:hAnsi="Calibri" w:cs="B Nazanin"/>
                    <w:sz w:val="24"/>
                    <w:szCs w:val="24"/>
                    <w:rtl/>
                  </w:rPr>
                  <w:t>و</w:t>
                </w:r>
                <w:r w:rsidRPr="0048038D">
                  <w:rPr>
                    <w:rFonts w:ascii="Calibri" w:hAnsi="Calibri" w:cs="B Nazanin" w:hint="cs"/>
                    <w:sz w:val="24"/>
                    <w:szCs w:val="24"/>
                    <w:rtl/>
                  </w:rPr>
                  <w:t>ی</w:t>
                </w:r>
                <w:r w:rsidRPr="0048038D">
                  <w:rPr>
                    <w:rFonts w:ascii="Calibri" w:hAnsi="Calibri" w:cs="B Nazanin" w:hint="eastAsia"/>
                    <w:sz w:val="24"/>
                    <w:szCs w:val="24"/>
                    <w:rtl/>
                  </w:rPr>
                  <w:t>ز</w:t>
                </w:r>
                <w:r w:rsidRPr="0048038D">
                  <w:rPr>
                    <w:rFonts w:ascii="Calibri" w:hAnsi="Calibri" w:cs="B Nazanin" w:hint="cs"/>
                    <w:sz w:val="24"/>
                    <w:szCs w:val="24"/>
                    <w:rtl/>
                  </w:rPr>
                  <w:t>ی</w:t>
                </w:r>
                <w:r w:rsidRPr="0048038D">
                  <w:rPr>
                    <w:rFonts w:ascii="Calibri" w:hAnsi="Calibri" w:cs="B Nazanin" w:hint="eastAsia"/>
                    <w:sz w:val="24"/>
                    <w:szCs w:val="24"/>
                    <w:rtl/>
                  </w:rPr>
                  <w:t>ت</w:t>
                </w:r>
                <w:r w:rsidRPr="0048038D">
                  <w:rPr>
                    <w:rFonts w:ascii="Calibri" w:hAnsi="Calibri" w:cs="B Nazanin"/>
                    <w:sz w:val="24"/>
                    <w:szCs w:val="24"/>
                    <w:rtl/>
                  </w:rPr>
                  <w:t xml:space="preserve"> پزشک و درخواست برا</w:t>
                </w:r>
                <w:r w:rsidRPr="0048038D">
                  <w:rPr>
                    <w:rFonts w:ascii="Calibri" w:hAnsi="Calibri" w:cs="B Nazanin" w:hint="cs"/>
                    <w:sz w:val="24"/>
                    <w:szCs w:val="24"/>
                    <w:rtl/>
                  </w:rPr>
                  <w:t>ی</w:t>
                </w:r>
                <w:r w:rsidRPr="0048038D">
                  <w:rPr>
                    <w:rFonts w:ascii="Calibri" w:hAnsi="Calibri" w:cs="B Nazanin"/>
                    <w:sz w:val="24"/>
                    <w:szCs w:val="24"/>
                    <w:rtl/>
                  </w:rPr>
                  <w:t xml:space="preserve"> انجام آزما</w:t>
                </w:r>
                <w:r w:rsidRPr="0048038D">
                  <w:rPr>
                    <w:rFonts w:ascii="Calibri" w:hAnsi="Calibri" w:cs="B Nazanin" w:hint="cs"/>
                    <w:sz w:val="24"/>
                    <w:szCs w:val="24"/>
                    <w:rtl/>
                  </w:rPr>
                  <w:t>ی</w:t>
                </w:r>
                <w:r w:rsidRPr="0048038D">
                  <w:rPr>
                    <w:rFonts w:ascii="Calibri" w:hAnsi="Calibri" w:cs="B Nazanin" w:hint="eastAsia"/>
                    <w:sz w:val="24"/>
                    <w:szCs w:val="24"/>
                    <w:rtl/>
                  </w:rPr>
                  <w:t>ش</w:t>
                </w:r>
                <w:r w:rsidRPr="0048038D">
                  <w:rPr>
                    <w:rFonts w:ascii="Calibri" w:hAnsi="Calibri" w:cs="B Nazanin"/>
                    <w:sz w:val="24"/>
                    <w:szCs w:val="24"/>
                  </w:rPr>
                  <w:t xml:space="preserve"> PCR</w:t>
                </w:r>
                <w:r w:rsidRPr="0048038D">
                  <w:rPr>
                    <w:rFonts w:ascii="Calibri" w:hAnsi="Calibri" w:cs="B Nazanin" w:hint="cs"/>
                    <w:sz w:val="24"/>
                    <w:szCs w:val="24"/>
                    <w:rtl/>
                    <w:lang w:bidi="fa-IR"/>
                  </w:rPr>
                  <w:t>و سایر آزمایشات تکمیلی</w:t>
                </w:r>
              </w:p>
            </w:tc>
            <w:tc>
              <w:tcPr>
                <w:tcW w:w="358" w:type="pct"/>
              </w:tcPr>
              <w:p w14:paraId="1D3E0277" w14:textId="77777777" w:rsidR="0048038D" w:rsidRPr="0048038D" w:rsidRDefault="0048038D" w:rsidP="0048038D">
                <w:pPr>
                  <w:jc w:val="center"/>
                  <w:rPr>
                    <w:rFonts w:ascii="Calibri" w:hAnsi="Calibri" w:cs="B Nazanin"/>
                    <w:sz w:val="24"/>
                    <w:szCs w:val="24"/>
                  </w:rPr>
                </w:pPr>
                <w:r w:rsidRPr="0048038D">
                  <w:rPr>
                    <w:rFonts w:ascii="Calibri" w:hAnsi="Calibri" w:cs="B Nazanin" w:hint="cs"/>
                    <w:sz w:val="24"/>
                    <w:szCs w:val="24"/>
                    <w:rtl/>
                  </w:rPr>
                  <w:t>3</w:t>
                </w:r>
              </w:p>
            </w:tc>
          </w:tr>
        </w:tbl>
        <w:p w14:paraId="3D3EF5E3" w14:textId="77777777" w:rsidR="0048038D" w:rsidRPr="0048038D" w:rsidRDefault="0048038D" w:rsidP="0048038D">
          <w:pPr>
            <w:spacing w:line="252" w:lineRule="auto"/>
            <w:jc w:val="both"/>
            <w:rPr>
              <w:rFonts w:ascii="Calibri" w:eastAsia="Calibri" w:hAnsi="Calibri" w:cs="B Nazanin"/>
              <w:lang w:bidi="fa-IR"/>
            </w:rPr>
          </w:pPr>
        </w:p>
        <w:p w14:paraId="336BCCB9" w14:textId="77777777" w:rsidR="0048038D" w:rsidRPr="0048038D" w:rsidRDefault="0048038D" w:rsidP="0048038D">
          <w:pPr>
            <w:spacing w:line="252" w:lineRule="auto"/>
            <w:jc w:val="both"/>
            <w:rPr>
              <w:rFonts w:ascii="Calibri" w:eastAsia="Calibri" w:hAnsi="Calibri" w:cs="B Nazanin"/>
              <w:lang w:bidi="fa-IR"/>
            </w:rPr>
          </w:pPr>
        </w:p>
        <w:p w14:paraId="4999A515" w14:textId="77777777" w:rsidR="0048038D" w:rsidRPr="0048038D" w:rsidRDefault="0048038D" w:rsidP="0048038D">
          <w:pPr>
            <w:spacing w:line="252" w:lineRule="auto"/>
            <w:jc w:val="both"/>
            <w:rPr>
              <w:rFonts w:ascii="B Nazanin" w:eastAsia="Calibri" w:hAnsi="B Nazanin" w:cs="Times New Roman"/>
              <w:b/>
              <w:bCs/>
              <w:caps/>
              <w:color w:val="0070C0"/>
              <w:spacing w:val="4"/>
              <w:sz w:val="28"/>
              <w:szCs w:val="28"/>
              <w:rtl/>
              <w:lang w:bidi="fa-IR"/>
            </w:rPr>
          </w:pPr>
        </w:p>
        <w:p w14:paraId="265EE23C" w14:textId="73ACEC65" w:rsidR="0048038D" w:rsidRPr="00154CC1" w:rsidRDefault="0048038D" w:rsidP="00154CC1">
          <w:pPr>
            <w:keepNext/>
            <w:keepLines/>
            <w:bidi/>
            <w:spacing w:before="320" w:after="40" w:line="252" w:lineRule="auto"/>
            <w:jc w:val="both"/>
            <w:outlineLvl w:val="0"/>
            <w:rPr>
              <w:rFonts w:ascii="Calibri" w:eastAsia="Calibri" w:hAnsi="Calibri" w:cs="Arial"/>
              <w:b/>
              <w:bCs/>
              <w:sz w:val="28"/>
              <w:szCs w:val="28"/>
              <w:rtl/>
              <w:lang w:bidi="fa-IR"/>
            </w:rPr>
          </w:pPr>
          <w:r w:rsidRPr="00154CC1">
            <w:rPr>
              <w:rFonts w:ascii="Calibri" w:eastAsia="Calibri" w:hAnsi="Calibri" w:cs="Arial"/>
              <w:b/>
              <w:bCs/>
              <w:sz w:val="28"/>
              <w:szCs w:val="28"/>
              <w:rtl/>
              <w:lang w:bidi="fa-IR"/>
            </w:rPr>
            <w:br w:type="page"/>
          </w:r>
          <w:bookmarkStart w:id="46" w:name="_Toc122440386"/>
          <w:r w:rsidR="000A309A" w:rsidRPr="00154CC1">
            <w:rPr>
              <w:rFonts w:ascii="B Nazanin" w:eastAsia="Calibri" w:hAnsi="B Nazanin" w:cs="Times New Roman" w:hint="cs"/>
              <w:b/>
              <w:bCs/>
              <w:caps/>
              <w:color w:val="0070C0"/>
              <w:spacing w:val="4"/>
              <w:sz w:val="28"/>
              <w:szCs w:val="28"/>
              <w:rtl/>
              <w:lang w:bidi="fa-IR"/>
            </w:rPr>
            <w:lastRenderedPageBreak/>
            <w:t>جدول هزینه های یک سال اجرای طرح</w:t>
          </w:r>
          <w:bookmarkEnd w:id="46"/>
        </w:p>
        <w:tbl>
          <w:tblPr>
            <w:bidiVisual/>
            <w:tblW w:w="0" w:type="auto"/>
            <w:tblInd w:w="-590" w:type="dxa"/>
            <w:tblLook w:val="04A0" w:firstRow="1" w:lastRow="0" w:firstColumn="1" w:lastColumn="0" w:noHBand="0" w:noVBand="1"/>
          </w:tblPr>
          <w:tblGrid>
            <w:gridCol w:w="780"/>
            <w:gridCol w:w="1223"/>
            <w:gridCol w:w="1969"/>
            <w:gridCol w:w="2221"/>
            <w:gridCol w:w="1980"/>
            <w:gridCol w:w="2161"/>
          </w:tblGrid>
          <w:tr w:rsidR="000A309A" w:rsidRPr="000A309A" w14:paraId="7526B082" w14:textId="77777777" w:rsidTr="0044740D">
            <w:trPr>
              <w:trHeight w:val="855"/>
            </w:trPr>
            <w:tc>
              <w:tcPr>
                <w:tcW w:w="837" w:type="dxa"/>
                <w:tcBorders>
                  <w:top w:val="nil"/>
                  <w:left w:val="nil"/>
                  <w:bottom w:val="nil"/>
                  <w:right w:val="nil"/>
                </w:tcBorders>
                <w:shd w:val="clear" w:color="auto" w:fill="auto"/>
                <w:noWrap/>
                <w:vAlign w:val="bottom"/>
                <w:hideMark/>
              </w:tcPr>
              <w:p w14:paraId="61EC3EA4" w14:textId="77777777" w:rsidR="000A309A" w:rsidRPr="000A309A" w:rsidRDefault="000A309A" w:rsidP="000A309A">
                <w:pPr>
                  <w:spacing w:after="0" w:line="240" w:lineRule="auto"/>
                  <w:rPr>
                    <w:rFonts w:ascii="Times New Roman" w:eastAsia="Times New Roman" w:hAnsi="Times New Roman" w:cs="Times New Roman"/>
                    <w:sz w:val="24"/>
                    <w:szCs w:val="24"/>
                  </w:rPr>
                </w:pP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C0C12" w14:textId="77777777" w:rsidR="000A309A" w:rsidRPr="000A309A" w:rsidRDefault="000A309A" w:rsidP="000A309A">
                <w:pPr>
                  <w:bidi/>
                  <w:spacing w:after="0" w:line="240" w:lineRule="auto"/>
                  <w:jc w:val="center"/>
                  <w:rPr>
                    <w:rFonts w:ascii="Calibri" w:eastAsia="Times New Roman" w:hAnsi="Calibri" w:cs="Calibri"/>
                    <w:b/>
                    <w:bCs/>
                    <w:color w:val="000000"/>
                    <w:sz w:val="18"/>
                    <w:szCs w:val="18"/>
                  </w:rPr>
                </w:pPr>
                <w:r w:rsidRPr="000A309A">
                  <w:rPr>
                    <w:rFonts w:ascii="Calibri" w:eastAsia="Times New Roman" w:hAnsi="Calibri" w:cs="Calibri"/>
                    <w:b/>
                    <w:bCs/>
                    <w:color w:val="000000"/>
                    <w:sz w:val="18"/>
                    <w:szCs w:val="18"/>
                    <w:rtl/>
                  </w:rPr>
                  <w:t>جمعیت مورد بررسی</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7D6FF" w14:textId="77777777" w:rsidR="000A309A" w:rsidRPr="000A309A" w:rsidRDefault="000A309A" w:rsidP="000A309A">
                <w:pPr>
                  <w:bidi/>
                  <w:spacing w:after="0" w:line="240" w:lineRule="auto"/>
                  <w:jc w:val="center"/>
                  <w:rPr>
                    <w:rFonts w:ascii="Calibri" w:eastAsia="Times New Roman" w:hAnsi="Calibri" w:cs="Calibri"/>
                    <w:b/>
                    <w:bCs/>
                    <w:color w:val="000000"/>
                    <w:sz w:val="18"/>
                    <w:szCs w:val="18"/>
                    <w:rtl/>
                  </w:rPr>
                </w:pPr>
                <w:r w:rsidRPr="000A309A">
                  <w:rPr>
                    <w:rFonts w:ascii="Calibri" w:eastAsia="Times New Roman" w:hAnsi="Calibri" w:cs="Calibri"/>
                    <w:b/>
                    <w:bCs/>
                    <w:color w:val="000000"/>
                    <w:sz w:val="18"/>
                    <w:szCs w:val="18"/>
                    <w:rtl/>
                  </w:rPr>
                  <w:t>هزینه کیت(تومان)</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5FC0EA" w14:textId="77777777" w:rsidR="000A309A" w:rsidRPr="000A309A" w:rsidRDefault="000A309A" w:rsidP="000A309A">
                <w:pPr>
                  <w:bidi/>
                  <w:spacing w:after="0" w:line="240" w:lineRule="auto"/>
                  <w:jc w:val="center"/>
                  <w:rPr>
                    <w:rFonts w:ascii="Calibri" w:eastAsia="Times New Roman" w:hAnsi="Calibri" w:cs="Calibri"/>
                    <w:b/>
                    <w:bCs/>
                    <w:color w:val="000000"/>
                    <w:sz w:val="18"/>
                    <w:szCs w:val="18"/>
                    <w:rtl/>
                  </w:rPr>
                </w:pPr>
                <w:r w:rsidRPr="000A309A">
                  <w:rPr>
                    <w:rFonts w:ascii="Calibri" w:eastAsia="Times New Roman" w:hAnsi="Calibri" w:cs="Calibri"/>
                    <w:b/>
                    <w:bCs/>
                    <w:color w:val="000000"/>
                    <w:sz w:val="18"/>
                    <w:szCs w:val="18"/>
                    <w:rtl/>
                  </w:rPr>
                  <w:t>جمعیت تحت درمان در سال اول(تومان)</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8A766" w14:textId="77777777" w:rsidR="000A309A" w:rsidRPr="000A309A" w:rsidRDefault="000A309A" w:rsidP="000A309A">
                <w:pPr>
                  <w:bidi/>
                  <w:spacing w:after="0" w:line="240" w:lineRule="auto"/>
                  <w:jc w:val="center"/>
                  <w:rPr>
                    <w:rFonts w:ascii="Calibri" w:eastAsia="Times New Roman" w:hAnsi="Calibri" w:cs="Calibri"/>
                    <w:b/>
                    <w:bCs/>
                    <w:color w:val="000000"/>
                    <w:sz w:val="18"/>
                    <w:szCs w:val="18"/>
                    <w:rtl/>
                  </w:rPr>
                </w:pPr>
                <w:r w:rsidRPr="000A309A">
                  <w:rPr>
                    <w:rFonts w:ascii="Calibri" w:eastAsia="Times New Roman" w:hAnsi="Calibri" w:cs="Calibri"/>
                    <w:b/>
                    <w:bCs/>
                    <w:color w:val="000000"/>
                    <w:sz w:val="18"/>
                    <w:szCs w:val="18"/>
                    <w:rtl/>
                  </w:rPr>
                  <w:t xml:space="preserve">هزینه </w:t>
                </w:r>
                <w:r w:rsidRPr="000A309A">
                  <w:rPr>
                    <w:rFonts w:ascii="Calibri" w:eastAsia="Times New Roman" w:hAnsi="Calibri" w:cs="Calibri"/>
                    <w:b/>
                    <w:bCs/>
                    <w:color w:val="000000"/>
                    <w:sz w:val="18"/>
                    <w:szCs w:val="18"/>
                  </w:rPr>
                  <w:t>PCR</w:t>
                </w:r>
                <w:r w:rsidRPr="000A309A">
                  <w:rPr>
                    <w:rFonts w:ascii="Calibri" w:eastAsia="Times New Roman" w:hAnsi="Calibri" w:cs="Calibri"/>
                    <w:b/>
                    <w:bCs/>
                    <w:color w:val="000000"/>
                    <w:sz w:val="18"/>
                    <w:szCs w:val="18"/>
                    <w:rtl/>
                  </w:rPr>
                  <w:t>(تومان)</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ADE75" w14:textId="77777777" w:rsidR="000A309A" w:rsidRPr="000A309A" w:rsidRDefault="000A309A" w:rsidP="000A309A">
                <w:pPr>
                  <w:bidi/>
                  <w:spacing w:after="0" w:line="240" w:lineRule="auto"/>
                  <w:jc w:val="center"/>
                  <w:rPr>
                    <w:rFonts w:ascii="Calibri" w:eastAsia="Times New Roman" w:hAnsi="Calibri" w:cs="Calibri"/>
                    <w:b/>
                    <w:bCs/>
                    <w:color w:val="000000"/>
                    <w:sz w:val="18"/>
                    <w:szCs w:val="18"/>
                    <w:rtl/>
                  </w:rPr>
                </w:pPr>
                <w:r w:rsidRPr="000A309A">
                  <w:rPr>
                    <w:rFonts w:ascii="Calibri" w:eastAsia="Times New Roman" w:hAnsi="Calibri" w:cs="Calibri"/>
                    <w:b/>
                    <w:bCs/>
                    <w:color w:val="000000"/>
                    <w:sz w:val="18"/>
                    <w:szCs w:val="18"/>
                    <w:rtl/>
                  </w:rPr>
                  <w:t>مجموه هزینه(تومان)</w:t>
                </w:r>
              </w:p>
            </w:tc>
          </w:tr>
          <w:tr w:rsidR="000A309A" w:rsidRPr="000A309A" w14:paraId="3912B346" w14:textId="77777777" w:rsidTr="0044740D">
            <w:trPr>
              <w:trHeight w:val="450"/>
            </w:trPr>
            <w:tc>
              <w:tcPr>
                <w:tcW w:w="8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4E65E2" w14:textId="77777777" w:rsidR="000A309A" w:rsidRPr="000A309A" w:rsidRDefault="000A309A" w:rsidP="000A309A">
                <w:pPr>
                  <w:spacing w:after="0" w:line="240" w:lineRule="auto"/>
                  <w:jc w:val="center"/>
                  <w:rPr>
                    <w:rFonts w:ascii="Calibri" w:eastAsia="Times New Roman" w:hAnsi="Calibri" w:cs="Calibri"/>
                    <w:color w:val="000000"/>
                    <w:rtl/>
                  </w:rPr>
                </w:pPr>
                <w:r w:rsidRPr="000A309A">
                  <w:rPr>
                    <w:rFonts w:ascii="Calibri" w:eastAsia="Times New Roman" w:hAnsi="Calibri" w:cs="Calibri"/>
                    <w:color w:val="000000"/>
                  </w:rPr>
                  <w:t>HCV</w:t>
                </w:r>
              </w:p>
            </w:tc>
            <w:tc>
              <w:tcPr>
                <w:tcW w:w="132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A77648"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60,000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D716035"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1,800,000,000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1847FA2"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20,000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3215466"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8,200,000,000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0AFB223"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10,000,000,000 </w:t>
                </w:r>
              </w:p>
            </w:tc>
          </w:tr>
          <w:tr w:rsidR="000A309A" w:rsidRPr="000A309A" w14:paraId="332844AF" w14:textId="77777777" w:rsidTr="0044740D">
            <w:trPr>
              <w:trHeight w:val="450"/>
            </w:trPr>
            <w:tc>
              <w:tcPr>
                <w:tcW w:w="837" w:type="dxa"/>
                <w:vMerge/>
                <w:tcBorders>
                  <w:top w:val="single" w:sz="4" w:space="0" w:color="auto"/>
                  <w:left w:val="single" w:sz="4" w:space="0" w:color="auto"/>
                  <w:bottom w:val="single" w:sz="4" w:space="0" w:color="000000"/>
                  <w:right w:val="single" w:sz="4" w:space="0" w:color="auto"/>
                </w:tcBorders>
                <w:vAlign w:val="center"/>
                <w:hideMark/>
              </w:tcPr>
              <w:p w14:paraId="1D74647D" w14:textId="77777777" w:rsidR="000A309A" w:rsidRPr="000A309A" w:rsidRDefault="000A309A" w:rsidP="000A309A">
                <w:pPr>
                  <w:bidi/>
                  <w:spacing w:after="0" w:line="240" w:lineRule="auto"/>
                  <w:rPr>
                    <w:rFonts w:ascii="Calibri" w:eastAsia="Times New Roman" w:hAnsi="Calibri" w:cs="Calibri"/>
                    <w:color w:val="000000"/>
                  </w:rPr>
                </w:pPr>
              </w:p>
            </w:tc>
            <w:tc>
              <w:tcPr>
                <w:tcW w:w="1323" w:type="dxa"/>
                <w:vMerge/>
                <w:tcBorders>
                  <w:top w:val="nil"/>
                  <w:left w:val="single" w:sz="4" w:space="0" w:color="auto"/>
                  <w:bottom w:val="single" w:sz="4" w:space="0" w:color="000000"/>
                  <w:right w:val="single" w:sz="4" w:space="0" w:color="auto"/>
                </w:tcBorders>
                <w:vAlign w:val="center"/>
                <w:hideMark/>
              </w:tcPr>
              <w:p w14:paraId="153FE402"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4F1AD6F9"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53B5FBC7"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0788DBA9"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285F981F" w14:textId="77777777" w:rsidR="000A309A" w:rsidRPr="000A309A" w:rsidRDefault="000A309A" w:rsidP="000A309A">
                <w:pPr>
                  <w:bidi/>
                  <w:spacing w:after="0" w:line="240" w:lineRule="auto"/>
                  <w:rPr>
                    <w:rFonts w:ascii="Calibri" w:eastAsia="Times New Roman" w:hAnsi="Calibri" w:cs="Calibri"/>
                    <w:color w:val="000000"/>
                  </w:rPr>
                </w:pPr>
              </w:p>
            </w:tc>
          </w:tr>
          <w:tr w:rsidR="000A309A" w:rsidRPr="000A309A" w14:paraId="6F968B68" w14:textId="77777777" w:rsidTr="0044740D">
            <w:trPr>
              <w:trHeight w:val="450"/>
            </w:trPr>
            <w:tc>
              <w:tcPr>
                <w:tcW w:w="837" w:type="dxa"/>
                <w:vMerge/>
                <w:tcBorders>
                  <w:top w:val="single" w:sz="4" w:space="0" w:color="auto"/>
                  <w:left w:val="single" w:sz="4" w:space="0" w:color="auto"/>
                  <w:bottom w:val="single" w:sz="4" w:space="0" w:color="000000"/>
                  <w:right w:val="single" w:sz="4" w:space="0" w:color="auto"/>
                </w:tcBorders>
                <w:vAlign w:val="center"/>
                <w:hideMark/>
              </w:tcPr>
              <w:p w14:paraId="2ADFC71D" w14:textId="77777777" w:rsidR="000A309A" w:rsidRPr="000A309A" w:rsidRDefault="000A309A" w:rsidP="000A309A">
                <w:pPr>
                  <w:bidi/>
                  <w:spacing w:after="0" w:line="240" w:lineRule="auto"/>
                  <w:rPr>
                    <w:rFonts w:ascii="Calibri" w:eastAsia="Times New Roman" w:hAnsi="Calibri" w:cs="Calibri"/>
                    <w:color w:val="000000"/>
                  </w:rPr>
                </w:pPr>
              </w:p>
            </w:tc>
            <w:tc>
              <w:tcPr>
                <w:tcW w:w="1323" w:type="dxa"/>
                <w:vMerge/>
                <w:tcBorders>
                  <w:top w:val="nil"/>
                  <w:left w:val="single" w:sz="4" w:space="0" w:color="auto"/>
                  <w:bottom w:val="single" w:sz="4" w:space="0" w:color="000000"/>
                  <w:right w:val="single" w:sz="4" w:space="0" w:color="auto"/>
                </w:tcBorders>
                <w:vAlign w:val="center"/>
                <w:hideMark/>
              </w:tcPr>
              <w:p w14:paraId="65E67FB2"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56BDB989"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4783AFDC"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21FE64C3"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376C5E83" w14:textId="77777777" w:rsidR="000A309A" w:rsidRPr="000A309A" w:rsidRDefault="000A309A" w:rsidP="000A309A">
                <w:pPr>
                  <w:bidi/>
                  <w:spacing w:after="0" w:line="240" w:lineRule="auto"/>
                  <w:rPr>
                    <w:rFonts w:ascii="Calibri" w:eastAsia="Times New Roman" w:hAnsi="Calibri" w:cs="Calibri"/>
                    <w:color w:val="000000"/>
                  </w:rPr>
                </w:pPr>
              </w:p>
            </w:tc>
          </w:tr>
          <w:tr w:rsidR="000A309A" w:rsidRPr="000A309A" w14:paraId="70175000" w14:textId="77777777" w:rsidTr="0044740D">
            <w:trPr>
              <w:trHeight w:val="450"/>
            </w:trPr>
            <w:tc>
              <w:tcPr>
                <w:tcW w:w="83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6F06E5" w14:textId="77777777" w:rsidR="000A309A" w:rsidRPr="000A309A" w:rsidRDefault="000A309A" w:rsidP="000A309A">
                <w:pPr>
                  <w:spacing w:after="0" w:line="240" w:lineRule="auto"/>
                  <w:jc w:val="center"/>
                  <w:rPr>
                    <w:rFonts w:ascii="Calibri" w:eastAsia="Times New Roman" w:hAnsi="Calibri" w:cs="Calibri"/>
                    <w:color w:val="000000"/>
                    <w:rtl/>
                  </w:rPr>
                </w:pPr>
                <w:r w:rsidRPr="000A309A">
                  <w:rPr>
                    <w:rFonts w:ascii="Calibri" w:eastAsia="Times New Roman" w:hAnsi="Calibri" w:cs="Calibri"/>
                    <w:color w:val="000000"/>
                  </w:rPr>
                  <w:t>HBV</w:t>
                </w:r>
              </w:p>
            </w:tc>
            <w:tc>
              <w:tcPr>
                <w:tcW w:w="132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68719C"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60,000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CDB2F3B"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1,800,000,000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FAFE82A"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5,000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A6A654F"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14,387,000,000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EBD3735"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16,187,000,000 </w:t>
                </w:r>
              </w:p>
            </w:tc>
          </w:tr>
          <w:tr w:rsidR="000A309A" w:rsidRPr="000A309A" w14:paraId="52979A46" w14:textId="77777777" w:rsidTr="0044740D">
            <w:trPr>
              <w:trHeight w:val="450"/>
            </w:trPr>
            <w:tc>
              <w:tcPr>
                <w:tcW w:w="837" w:type="dxa"/>
                <w:vMerge/>
                <w:tcBorders>
                  <w:top w:val="nil"/>
                  <w:left w:val="single" w:sz="4" w:space="0" w:color="auto"/>
                  <w:bottom w:val="single" w:sz="4" w:space="0" w:color="auto"/>
                  <w:right w:val="single" w:sz="4" w:space="0" w:color="auto"/>
                </w:tcBorders>
                <w:vAlign w:val="center"/>
                <w:hideMark/>
              </w:tcPr>
              <w:p w14:paraId="4964F0BB" w14:textId="77777777" w:rsidR="000A309A" w:rsidRPr="000A309A" w:rsidRDefault="000A309A" w:rsidP="000A309A">
                <w:pPr>
                  <w:bidi/>
                  <w:spacing w:after="0" w:line="240" w:lineRule="auto"/>
                  <w:rPr>
                    <w:rFonts w:ascii="Calibri" w:eastAsia="Times New Roman" w:hAnsi="Calibri" w:cs="Calibri"/>
                    <w:color w:val="000000"/>
                  </w:rPr>
                </w:pPr>
              </w:p>
            </w:tc>
            <w:tc>
              <w:tcPr>
                <w:tcW w:w="1323" w:type="dxa"/>
                <w:vMerge/>
                <w:tcBorders>
                  <w:top w:val="nil"/>
                  <w:left w:val="single" w:sz="4" w:space="0" w:color="auto"/>
                  <w:bottom w:val="single" w:sz="4" w:space="0" w:color="000000"/>
                  <w:right w:val="single" w:sz="4" w:space="0" w:color="auto"/>
                </w:tcBorders>
                <w:vAlign w:val="center"/>
                <w:hideMark/>
              </w:tcPr>
              <w:p w14:paraId="407422F4"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426DCF7F"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09BE0159"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59466E60"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7E0537CE" w14:textId="77777777" w:rsidR="000A309A" w:rsidRPr="000A309A" w:rsidRDefault="000A309A" w:rsidP="000A309A">
                <w:pPr>
                  <w:bidi/>
                  <w:spacing w:after="0" w:line="240" w:lineRule="auto"/>
                  <w:rPr>
                    <w:rFonts w:ascii="Calibri" w:eastAsia="Times New Roman" w:hAnsi="Calibri" w:cs="Calibri"/>
                    <w:color w:val="000000"/>
                  </w:rPr>
                </w:pPr>
              </w:p>
            </w:tc>
          </w:tr>
          <w:tr w:rsidR="000A309A" w:rsidRPr="000A309A" w14:paraId="03F11CC8" w14:textId="77777777" w:rsidTr="0044740D">
            <w:trPr>
              <w:trHeight w:val="450"/>
            </w:trPr>
            <w:tc>
              <w:tcPr>
                <w:tcW w:w="837" w:type="dxa"/>
                <w:vMerge/>
                <w:tcBorders>
                  <w:top w:val="nil"/>
                  <w:left w:val="single" w:sz="4" w:space="0" w:color="auto"/>
                  <w:bottom w:val="single" w:sz="4" w:space="0" w:color="auto"/>
                  <w:right w:val="single" w:sz="4" w:space="0" w:color="auto"/>
                </w:tcBorders>
                <w:vAlign w:val="center"/>
                <w:hideMark/>
              </w:tcPr>
              <w:p w14:paraId="1D063EB5" w14:textId="77777777" w:rsidR="000A309A" w:rsidRPr="000A309A" w:rsidRDefault="000A309A" w:rsidP="000A309A">
                <w:pPr>
                  <w:bidi/>
                  <w:spacing w:after="0" w:line="240" w:lineRule="auto"/>
                  <w:rPr>
                    <w:rFonts w:ascii="Calibri" w:eastAsia="Times New Roman" w:hAnsi="Calibri" w:cs="Calibri"/>
                    <w:color w:val="000000"/>
                  </w:rPr>
                </w:pPr>
              </w:p>
            </w:tc>
            <w:tc>
              <w:tcPr>
                <w:tcW w:w="1323" w:type="dxa"/>
                <w:vMerge/>
                <w:tcBorders>
                  <w:top w:val="nil"/>
                  <w:left w:val="single" w:sz="4" w:space="0" w:color="auto"/>
                  <w:bottom w:val="single" w:sz="4" w:space="0" w:color="000000"/>
                  <w:right w:val="single" w:sz="4" w:space="0" w:color="auto"/>
                </w:tcBorders>
                <w:vAlign w:val="center"/>
                <w:hideMark/>
              </w:tcPr>
              <w:p w14:paraId="13A05FFA"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0A8EB278"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1F61655C"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767A4400"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4B8F9C13" w14:textId="77777777" w:rsidR="000A309A" w:rsidRPr="000A309A" w:rsidRDefault="000A309A" w:rsidP="000A309A">
                <w:pPr>
                  <w:bidi/>
                  <w:spacing w:after="0" w:line="240" w:lineRule="auto"/>
                  <w:rPr>
                    <w:rFonts w:ascii="Calibri" w:eastAsia="Times New Roman" w:hAnsi="Calibri" w:cs="Calibri"/>
                    <w:color w:val="000000"/>
                  </w:rPr>
                </w:pPr>
              </w:p>
            </w:tc>
          </w:tr>
          <w:tr w:rsidR="000A309A" w:rsidRPr="000A309A" w14:paraId="5D69E6C8" w14:textId="77777777" w:rsidTr="000A309A">
            <w:trPr>
              <w:trHeight w:val="450"/>
            </w:trPr>
            <w:tc>
              <w:tcPr>
                <w:tcW w:w="0" w:type="auto"/>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3E9E937" w14:textId="77777777" w:rsidR="000A309A" w:rsidRPr="000A309A" w:rsidRDefault="000A309A" w:rsidP="000A309A">
                <w:pPr>
                  <w:bidi/>
                  <w:spacing w:after="0" w:line="240" w:lineRule="auto"/>
                  <w:jc w:val="center"/>
                  <w:rPr>
                    <w:rFonts w:ascii="Calibri" w:eastAsia="Times New Roman" w:hAnsi="Calibri" w:cs="Calibri"/>
                    <w:color w:val="000000"/>
                    <w:rtl/>
                  </w:rPr>
                </w:pPr>
                <w:r w:rsidRPr="000A309A">
                  <w:rPr>
                    <w:rFonts w:ascii="Calibri" w:eastAsia="Times New Roman" w:hAnsi="Calibri" w:cs="Calibri"/>
                    <w:color w:val="000000"/>
                    <w:rtl/>
                  </w:rPr>
                  <w:t xml:space="preserve">مجموع هزینه های تشخیص اولیه و قطعی </w:t>
                </w:r>
                <w:r w:rsidRPr="000A309A">
                  <w:rPr>
                    <w:rFonts w:ascii="Calibri" w:eastAsia="Times New Roman" w:hAnsi="Calibri" w:cs="Calibri"/>
                    <w:color w:val="000000"/>
                  </w:rPr>
                  <w:t>HBV</w:t>
                </w:r>
                <w:r w:rsidRPr="000A309A">
                  <w:rPr>
                    <w:rFonts w:ascii="Calibri" w:eastAsia="Times New Roman" w:hAnsi="Calibri" w:cs="Calibri"/>
                    <w:color w:val="000000"/>
                    <w:rtl/>
                  </w:rPr>
                  <w:t xml:space="preserve"> و </w:t>
                </w:r>
                <w:r w:rsidRPr="000A309A">
                  <w:rPr>
                    <w:rFonts w:ascii="Calibri" w:eastAsia="Times New Roman" w:hAnsi="Calibri" w:cs="Calibri"/>
                    <w:color w:val="000000"/>
                  </w:rPr>
                  <w:t>HCV</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FA4C489" w14:textId="77777777" w:rsidR="000A309A" w:rsidRPr="000A309A" w:rsidRDefault="000A309A" w:rsidP="000A309A">
                <w:pPr>
                  <w:spacing w:after="0" w:line="240" w:lineRule="auto"/>
                  <w:jc w:val="center"/>
                  <w:rPr>
                    <w:rFonts w:ascii="Calibri" w:eastAsia="Times New Roman" w:hAnsi="Calibri" w:cs="Calibri"/>
                    <w:color w:val="000000"/>
                    <w:rtl/>
                  </w:rPr>
                </w:pPr>
                <w:r w:rsidRPr="000A309A">
                  <w:rPr>
                    <w:rFonts w:ascii="Calibri" w:eastAsia="Times New Roman" w:hAnsi="Calibri" w:cs="Calibri"/>
                    <w:color w:val="000000"/>
                  </w:rPr>
                  <w:t xml:space="preserve">             3,600,000,000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F14A8A3"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696727E"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22,587,000,000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4B34096" w14:textId="77777777" w:rsidR="000A309A" w:rsidRPr="000A309A" w:rsidRDefault="000A309A" w:rsidP="000A309A">
                <w:pPr>
                  <w:spacing w:after="0" w:line="240" w:lineRule="auto"/>
                  <w:jc w:val="center"/>
                  <w:rPr>
                    <w:rFonts w:ascii="Calibri" w:eastAsia="Times New Roman" w:hAnsi="Calibri" w:cs="Calibri"/>
                    <w:color w:val="000000"/>
                  </w:rPr>
                </w:pPr>
                <w:r w:rsidRPr="000A309A">
                  <w:rPr>
                    <w:rFonts w:ascii="Calibri" w:eastAsia="Times New Roman" w:hAnsi="Calibri" w:cs="Calibri"/>
                    <w:color w:val="000000"/>
                  </w:rPr>
                  <w:t xml:space="preserve">               26,187,000,000 </w:t>
                </w:r>
              </w:p>
            </w:tc>
          </w:tr>
          <w:tr w:rsidR="000A309A" w:rsidRPr="000A309A" w14:paraId="741C15E3" w14:textId="77777777" w:rsidTr="000A309A">
            <w:trPr>
              <w:trHeight w:val="450"/>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42C768AA"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77070BB6"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645929AB"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4BA07C55"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66CEA257" w14:textId="77777777" w:rsidR="000A309A" w:rsidRPr="000A309A" w:rsidRDefault="000A309A" w:rsidP="000A309A">
                <w:pPr>
                  <w:bidi/>
                  <w:spacing w:after="0" w:line="240" w:lineRule="auto"/>
                  <w:rPr>
                    <w:rFonts w:ascii="Calibri" w:eastAsia="Times New Roman" w:hAnsi="Calibri" w:cs="Calibri"/>
                    <w:color w:val="000000"/>
                  </w:rPr>
                </w:pPr>
              </w:p>
            </w:tc>
          </w:tr>
          <w:tr w:rsidR="000A309A" w:rsidRPr="000A309A" w14:paraId="2D45246B" w14:textId="77777777" w:rsidTr="000A309A">
            <w:trPr>
              <w:trHeight w:val="450"/>
            </w:trPr>
            <w:tc>
              <w:tcPr>
                <w:tcW w:w="0" w:type="auto"/>
                <w:gridSpan w:val="2"/>
                <w:vMerge/>
                <w:tcBorders>
                  <w:top w:val="single" w:sz="4" w:space="0" w:color="auto"/>
                  <w:left w:val="single" w:sz="4" w:space="0" w:color="auto"/>
                  <w:bottom w:val="single" w:sz="4" w:space="0" w:color="000000"/>
                  <w:right w:val="single" w:sz="4" w:space="0" w:color="000000"/>
                </w:tcBorders>
                <w:vAlign w:val="center"/>
                <w:hideMark/>
              </w:tcPr>
              <w:p w14:paraId="7480982D"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045AFA27"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313B4AC3"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4AAFF534" w14:textId="77777777" w:rsidR="000A309A" w:rsidRPr="000A309A" w:rsidRDefault="000A309A" w:rsidP="000A309A">
                <w:pPr>
                  <w:bidi/>
                  <w:spacing w:after="0" w:line="240" w:lineRule="auto"/>
                  <w:rPr>
                    <w:rFonts w:ascii="Calibri" w:eastAsia="Times New Roman" w:hAnsi="Calibri" w:cs="Calibri"/>
                    <w:color w:val="000000"/>
                  </w:rPr>
                </w:pPr>
              </w:p>
            </w:tc>
            <w:tc>
              <w:tcPr>
                <w:tcW w:w="0" w:type="auto"/>
                <w:vMerge/>
                <w:tcBorders>
                  <w:top w:val="nil"/>
                  <w:left w:val="single" w:sz="4" w:space="0" w:color="auto"/>
                  <w:bottom w:val="single" w:sz="4" w:space="0" w:color="000000"/>
                  <w:right w:val="single" w:sz="4" w:space="0" w:color="auto"/>
                </w:tcBorders>
                <w:vAlign w:val="center"/>
                <w:hideMark/>
              </w:tcPr>
              <w:p w14:paraId="5B5EA7FA" w14:textId="77777777" w:rsidR="000A309A" w:rsidRPr="000A309A" w:rsidRDefault="000A309A" w:rsidP="000A309A">
                <w:pPr>
                  <w:bidi/>
                  <w:spacing w:after="0" w:line="240" w:lineRule="auto"/>
                  <w:rPr>
                    <w:rFonts w:ascii="Calibri" w:eastAsia="Times New Roman" w:hAnsi="Calibri" w:cs="Calibri"/>
                    <w:color w:val="000000"/>
                  </w:rPr>
                </w:pPr>
              </w:p>
            </w:tc>
          </w:tr>
        </w:tbl>
        <w:p w14:paraId="4BF5DCB8" w14:textId="00F7608F" w:rsidR="000A309A" w:rsidRDefault="000A309A" w:rsidP="007846E8">
          <w:pPr>
            <w:bidi/>
            <w:spacing w:line="252" w:lineRule="auto"/>
            <w:rPr>
              <w:rFonts w:ascii="B Nazanin" w:eastAsia="Calibri" w:hAnsi="B Nazanin" w:cs="Times New Roman"/>
              <w:b/>
              <w:bCs/>
              <w:caps/>
              <w:color w:val="0070C0"/>
              <w:spacing w:val="4"/>
              <w:sz w:val="28"/>
              <w:szCs w:val="28"/>
              <w:rtl/>
              <w:lang w:bidi="fa-IR"/>
            </w:rPr>
          </w:pPr>
        </w:p>
        <w:p w14:paraId="6C94893B" w14:textId="77777777" w:rsidR="00154CC1" w:rsidRPr="00154CC1" w:rsidRDefault="0044740D" w:rsidP="00154CC1">
          <w:pPr>
            <w:bidi/>
            <w:spacing w:line="252" w:lineRule="auto"/>
            <w:jc w:val="both"/>
            <w:rPr>
              <w:rFonts w:ascii="Calibri" w:eastAsia="Calibri" w:hAnsi="Calibri" w:cs="B Nazanin"/>
              <w:sz w:val="28"/>
              <w:szCs w:val="28"/>
              <w:rtl/>
              <w:lang w:bidi="fa-IR"/>
            </w:rPr>
          </w:pPr>
          <w:r w:rsidRPr="00154CC1">
            <w:rPr>
              <w:rFonts w:ascii="Calibri" w:eastAsia="Calibri" w:hAnsi="Calibri" w:cs="B Nazanin" w:hint="cs"/>
              <w:sz w:val="28"/>
              <w:szCs w:val="28"/>
              <w:rtl/>
              <w:lang w:bidi="fa-IR"/>
            </w:rPr>
            <w:t>-</w:t>
          </w:r>
          <w:r w:rsidRPr="00154CC1">
            <w:rPr>
              <w:rFonts w:ascii="Calibri" w:eastAsia="Calibri" w:hAnsi="Calibri" w:cs="B Nazanin"/>
              <w:sz w:val="28"/>
              <w:szCs w:val="28"/>
              <w:rtl/>
              <w:lang w:bidi="fa-IR"/>
            </w:rPr>
            <w:t>هز</w:t>
          </w:r>
          <w:r w:rsidRPr="00154CC1">
            <w:rPr>
              <w:rFonts w:ascii="Calibri" w:eastAsia="Calibri" w:hAnsi="Calibri" w:cs="B Nazanin" w:hint="cs"/>
              <w:sz w:val="28"/>
              <w:szCs w:val="28"/>
              <w:rtl/>
              <w:lang w:bidi="fa-IR"/>
            </w:rPr>
            <w:t>ی</w:t>
          </w:r>
          <w:r w:rsidRPr="00154CC1">
            <w:rPr>
              <w:rFonts w:ascii="Calibri" w:eastAsia="Calibri" w:hAnsi="Calibri" w:cs="B Nazanin" w:hint="eastAsia"/>
              <w:sz w:val="28"/>
              <w:szCs w:val="28"/>
              <w:rtl/>
              <w:lang w:bidi="fa-IR"/>
            </w:rPr>
            <w:t>نه</w:t>
          </w:r>
          <w:r w:rsidRPr="00154CC1">
            <w:rPr>
              <w:rFonts w:ascii="Calibri" w:eastAsia="Calibri" w:hAnsi="Calibri" w:cs="B Nazanin"/>
              <w:sz w:val="28"/>
              <w:szCs w:val="28"/>
              <w:rtl/>
              <w:lang w:bidi="fa-IR"/>
            </w:rPr>
            <w:t xml:space="preserve"> هر عدد ک</w:t>
          </w:r>
          <w:r w:rsidRPr="00154CC1">
            <w:rPr>
              <w:rFonts w:ascii="Calibri" w:eastAsia="Calibri" w:hAnsi="Calibri" w:cs="B Nazanin" w:hint="cs"/>
              <w:sz w:val="28"/>
              <w:szCs w:val="28"/>
              <w:rtl/>
              <w:lang w:bidi="fa-IR"/>
            </w:rPr>
            <w:t>ی</w:t>
          </w:r>
          <w:r w:rsidRPr="00154CC1">
            <w:rPr>
              <w:rFonts w:ascii="Calibri" w:eastAsia="Calibri" w:hAnsi="Calibri" w:cs="B Nazanin" w:hint="eastAsia"/>
              <w:sz w:val="28"/>
              <w:szCs w:val="28"/>
              <w:rtl/>
              <w:lang w:bidi="fa-IR"/>
            </w:rPr>
            <w:t>ت</w:t>
          </w:r>
          <w:r w:rsidRPr="00154CC1">
            <w:rPr>
              <w:rFonts w:ascii="Calibri" w:eastAsia="Calibri" w:hAnsi="Calibri" w:cs="B Nazanin"/>
              <w:sz w:val="28"/>
              <w:szCs w:val="28"/>
              <w:rtl/>
              <w:lang w:bidi="fa-IR"/>
            </w:rPr>
            <w:t xml:space="preserve"> تشخ</w:t>
          </w:r>
          <w:r w:rsidRPr="00154CC1">
            <w:rPr>
              <w:rFonts w:ascii="Calibri" w:eastAsia="Calibri" w:hAnsi="Calibri" w:cs="B Nazanin" w:hint="cs"/>
              <w:sz w:val="28"/>
              <w:szCs w:val="28"/>
              <w:rtl/>
              <w:lang w:bidi="fa-IR"/>
            </w:rPr>
            <w:t>ی</w:t>
          </w:r>
          <w:r w:rsidRPr="00154CC1">
            <w:rPr>
              <w:rFonts w:ascii="Calibri" w:eastAsia="Calibri" w:hAnsi="Calibri" w:cs="B Nazanin" w:hint="eastAsia"/>
              <w:sz w:val="28"/>
              <w:szCs w:val="28"/>
              <w:rtl/>
              <w:lang w:bidi="fa-IR"/>
            </w:rPr>
            <w:t>ص</w:t>
          </w:r>
          <w:r w:rsidRPr="00154CC1">
            <w:rPr>
              <w:rFonts w:ascii="Calibri" w:eastAsia="Calibri" w:hAnsi="Calibri" w:cs="B Nazanin"/>
              <w:sz w:val="28"/>
              <w:szCs w:val="28"/>
              <w:rtl/>
              <w:lang w:bidi="fa-IR"/>
            </w:rPr>
            <w:t xml:space="preserve"> سر</w:t>
          </w:r>
          <w:r w:rsidRPr="00154CC1">
            <w:rPr>
              <w:rFonts w:ascii="Calibri" w:eastAsia="Calibri" w:hAnsi="Calibri" w:cs="B Nazanin" w:hint="cs"/>
              <w:sz w:val="28"/>
              <w:szCs w:val="28"/>
              <w:rtl/>
              <w:lang w:bidi="fa-IR"/>
            </w:rPr>
            <w:t>ی</w:t>
          </w:r>
          <w:r w:rsidRPr="00154CC1">
            <w:rPr>
              <w:rFonts w:ascii="Calibri" w:eastAsia="Calibri" w:hAnsi="Calibri" w:cs="B Nazanin" w:hint="eastAsia"/>
              <w:sz w:val="28"/>
              <w:szCs w:val="28"/>
              <w:rtl/>
              <w:lang w:bidi="fa-IR"/>
            </w:rPr>
            <w:t>ع</w:t>
          </w:r>
          <w:r w:rsidRPr="00154CC1">
            <w:rPr>
              <w:rFonts w:ascii="Calibri" w:eastAsia="Calibri" w:hAnsi="Calibri" w:cs="B Nazanin"/>
              <w:sz w:val="28"/>
              <w:szCs w:val="28"/>
              <w:rtl/>
              <w:lang w:bidi="fa-IR"/>
            </w:rPr>
            <w:t xml:space="preserve"> هپات</w:t>
          </w:r>
          <w:r w:rsidRPr="00154CC1">
            <w:rPr>
              <w:rFonts w:ascii="Calibri" w:eastAsia="Calibri" w:hAnsi="Calibri" w:cs="B Nazanin" w:hint="cs"/>
              <w:sz w:val="28"/>
              <w:szCs w:val="28"/>
              <w:rtl/>
              <w:lang w:bidi="fa-IR"/>
            </w:rPr>
            <w:t>ی</w:t>
          </w:r>
          <w:r w:rsidRPr="00154CC1">
            <w:rPr>
              <w:rFonts w:ascii="Calibri" w:eastAsia="Calibri" w:hAnsi="Calibri" w:cs="B Nazanin" w:hint="eastAsia"/>
              <w:sz w:val="28"/>
              <w:szCs w:val="28"/>
              <w:rtl/>
              <w:lang w:bidi="fa-IR"/>
            </w:rPr>
            <w:t>ت</w:t>
          </w:r>
          <w:r w:rsidR="007846E8" w:rsidRPr="00154CC1">
            <w:rPr>
              <w:rFonts w:ascii="Calibri" w:eastAsia="Calibri" w:hAnsi="Calibri" w:cs="B Nazanin" w:hint="cs"/>
              <w:sz w:val="28"/>
              <w:szCs w:val="28"/>
              <w:rtl/>
              <w:lang w:bidi="fa-IR"/>
            </w:rPr>
            <w:t xml:space="preserve">  </w:t>
          </w:r>
          <w:r w:rsidR="007846E8" w:rsidRPr="00154CC1">
            <w:rPr>
              <w:rFonts w:ascii="Calibri" w:eastAsia="Calibri" w:hAnsi="Calibri" w:cs="B Nazanin"/>
              <w:sz w:val="28"/>
              <w:szCs w:val="28"/>
              <w:lang w:bidi="fa-IR"/>
            </w:rPr>
            <w:t>B</w:t>
          </w:r>
          <w:r w:rsidR="007846E8" w:rsidRPr="00154CC1">
            <w:rPr>
              <w:rFonts w:ascii="Calibri" w:eastAsia="Calibri" w:hAnsi="Calibri" w:cs="B Nazanin" w:hint="cs"/>
              <w:sz w:val="28"/>
              <w:szCs w:val="28"/>
              <w:rtl/>
              <w:lang w:bidi="fa-IR"/>
            </w:rPr>
            <w:t xml:space="preserve"> و </w:t>
          </w:r>
          <w:r w:rsidR="007846E8" w:rsidRPr="00154CC1">
            <w:rPr>
              <w:rFonts w:ascii="Calibri" w:eastAsia="Calibri" w:hAnsi="Calibri" w:cs="B Nazanin"/>
              <w:sz w:val="28"/>
              <w:szCs w:val="28"/>
              <w:lang w:bidi="fa-IR"/>
            </w:rPr>
            <w:t>C</w:t>
          </w:r>
          <w:r w:rsidRPr="00154CC1">
            <w:rPr>
              <w:rFonts w:ascii="Calibri" w:eastAsia="Calibri" w:hAnsi="Calibri" w:cs="B Nazanin"/>
              <w:sz w:val="28"/>
              <w:szCs w:val="28"/>
              <w:rtl/>
              <w:lang w:bidi="fa-IR"/>
            </w:rPr>
            <w:t>، س</w:t>
          </w:r>
          <w:r w:rsidRPr="00154CC1">
            <w:rPr>
              <w:rFonts w:ascii="Calibri" w:eastAsia="Calibri" w:hAnsi="Calibri" w:cs="B Nazanin" w:hint="cs"/>
              <w:sz w:val="28"/>
              <w:szCs w:val="28"/>
              <w:rtl/>
              <w:lang w:bidi="fa-IR"/>
            </w:rPr>
            <w:t>ی</w:t>
          </w:r>
          <w:r w:rsidRPr="00154CC1">
            <w:rPr>
              <w:rFonts w:ascii="Calibri" w:eastAsia="Calibri" w:hAnsi="Calibri" w:cs="B Nazanin"/>
              <w:sz w:val="28"/>
              <w:szCs w:val="28"/>
              <w:rtl/>
              <w:lang w:bidi="fa-IR"/>
            </w:rPr>
            <w:t xml:space="preserve"> هزار تومان م</w:t>
          </w:r>
          <w:r w:rsidRPr="00154CC1">
            <w:rPr>
              <w:rFonts w:ascii="Calibri" w:eastAsia="Calibri" w:hAnsi="Calibri" w:cs="B Nazanin" w:hint="cs"/>
              <w:sz w:val="28"/>
              <w:szCs w:val="28"/>
              <w:rtl/>
              <w:lang w:bidi="fa-IR"/>
            </w:rPr>
            <w:t>ی</w:t>
          </w:r>
          <w:r w:rsidRPr="00154CC1">
            <w:rPr>
              <w:rFonts w:ascii="Calibri" w:eastAsia="Calibri" w:hAnsi="Calibri" w:cs="B Nazanin"/>
              <w:sz w:val="28"/>
              <w:szCs w:val="28"/>
              <w:rtl/>
              <w:lang w:bidi="fa-IR"/>
            </w:rPr>
            <w:t xml:space="preserve"> باشد</w:t>
          </w:r>
          <w:r w:rsidRPr="00154CC1">
            <w:rPr>
              <w:rFonts w:ascii="Calibri" w:eastAsia="Calibri" w:hAnsi="Calibri" w:cs="B Nazanin" w:hint="cs"/>
              <w:sz w:val="28"/>
              <w:szCs w:val="28"/>
              <w:rtl/>
              <w:lang w:bidi="fa-IR"/>
            </w:rPr>
            <w:t xml:space="preserve">. همچنین </w:t>
          </w:r>
          <w:r w:rsidRPr="00154CC1">
            <w:rPr>
              <w:rFonts w:ascii="Calibri" w:eastAsia="Calibri" w:hAnsi="Calibri" w:cs="B Nazanin" w:hint="eastAsia"/>
              <w:sz w:val="28"/>
              <w:szCs w:val="28"/>
              <w:rtl/>
              <w:lang w:bidi="fa-IR"/>
            </w:rPr>
            <w:t>هز</w:t>
          </w:r>
          <w:r w:rsidRPr="00154CC1">
            <w:rPr>
              <w:rFonts w:ascii="Calibri" w:eastAsia="Calibri" w:hAnsi="Calibri" w:cs="B Nazanin" w:hint="cs"/>
              <w:sz w:val="28"/>
              <w:szCs w:val="28"/>
              <w:rtl/>
              <w:lang w:bidi="fa-IR"/>
            </w:rPr>
            <w:t>ی</w:t>
          </w:r>
          <w:r w:rsidRPr="00154CC1">
            <w:rPr>
              <w:rFonts w:ascii="Calibri" w:eastAsia="Calibri" w:hAnsi="Calibri" w:cs="B Nazanin" w:hint="eastAsia"/>
              <w:sz w:val="28"/>
              <w:szCs w:val="28"/>
              <w:rtl/>
              <w:lang w:bidi="fa-IR"/>
            </w:rPr>
            <w:t>نه</w:t>
          </w:r>
          <w:r w:rsidRPr="00154CC1">
            <w:rPr>
              <w:rFonts w:ascii="Calibri" w:eastAsia="Calibri" w:hAnsi="Calibri" w:cs="B Nazanin"/>
              <w:sz w:val="28"/>
              <w:szCs w:val="28"/>
              <w:lang w:bidi="fa-IR"/>
            </w:rPr>
            <w:t xml:space="preserve"> PCR </w:t>
          </w:r>
          <w:r w:rsidRPr="00154CC1">
            <w:rPr>
              <w:rFonts w:ascii="Calibri" w:eastAsia="Calibri" w:hAnsi="Calibri" w:cs="B Nazanin"/>
              <w:sz w:val="28"/>
              <w:szCs w:val="28"/>
              <w:rtl/>
              <w:lang w:bidi="fa-IR"/>
            </w:rPr>
            <w:t>کم</w:t>
          </w:r>
          <w:r w:rsidRPr="00154CC1">
            <w:rPr>
              <w:rFonts w:ascii="Calibri" w:eastAsia="Calibri" w:hAnsi="Calibri" w:cs="B Nazanin" w:hint="cs"/>
              <w:sz w:val="28"/>
              <w:szCs w:val="28"/>
              <w:rtl/>
              <w:lang w:bidi="fa-IR"/>
            </w:rPr>
            <w:t>ی</w:t>
          </w:r>
          <w:r w:rsidRPr="00154CC1">
            <w:rPr>
              <w:rFonts w:ascii="Calibri" w:eastAsia="Calibri" w:hAnsi="Calibri" w:cs="B Nazanin"/>
              <w:sz w:val="28"/>
              <w:szCs w:val="28"/>
              <w:rtl/>
              <w:lang w:bidi="fa-IR"/>
            </w:rPr>
            <w:t xml:space="preserve"> هپات</w:t>
          </w:r>
          <w:r w:rsidRPr="00154CC1">
            <w:rPr>
              <w:rFonts w:ascii="Calibri" w:eastAsia="Calibri" w:hAnsi="Calibri" w:cs="B Nazanin" w:hint="cs"/>
              <w:sz w:val="28"/>
              <w:szCs w:val="28"/>
              <w:rtl/>
              <w:lang w:bidi="fa-IR"/>
            </w:rPr>
            <w:t>ی</w:t>
          </w:r>
          <w:r w:rsidRPr="00154CC1">
            <w:rPr>
              <w:rFonts w:ascii="Calibri" w:eastAsia="Calibri" w:hAnsi="Calibri" w:cs="B Nazanin" w:hint="eastAsia"/>
              <w:sz w:val="28"/>
              <w:szCs w:val="28"/>
              <w:rtl/>
              <w:lang w:bidi="fa-IR"/>
            </w:rPr>
            <w:t>ت</w:t>
          </w:r>
          <w:r w:rsidRPr="00154CC1">
            <w:rPr>
              <w:rFonts w:ascii="Calibri" w:eastAsia="Calibri" w:hAnsi="Calibri" w:cs="B Nazanin"/>
              <w:sz w:val="28"/>
              <w:szCs w:val="28"/>
              <w:lang w:bidi="fa-IR"/>
            </w:rPr>
            <w:t xml:space="preserve"> B </w:t>
          </w:r>
          <w:r w:rsidRPr="00154CC1">
            <w:rPr>
              <w:rFonts w:ascii="Calibri" w:eastAsia="Calibri" w:hAnsi="Calibri" w:cs="B Nazanin"/>
              <w:sz w:val="28"/>
              <w:szCs w:val="28"/>
              <w:rtl/>
              <w:lang w:bidi="fa-IR"/>
            </w:rPr>
            <w:t>به ازا</w:t>
          </w:r>
          <w:r w:rsidRPr="00154CC1">
            <w:rPr>
              <w:rFonts w:ascii="Calibri" w:eastAsia="Calibri" w:hAnsi="Calibri" w:cs="B Nazanin" w:hint="cs"/>
              <w:sz w:val="28"/>
              <w:szCs w:val="28"/>
              <w:rtl/>
              <w:lang w:bidi="fa-IR"/>
            </w:rPr>
            <w:t>ی</w:t>
          </w:r>
          <w:r w:rsidRPr="00154CC1">
            <w:rPr>
              <w:rFonts w:ascii="Calibri" w:eastAsia="Calibri" w:hAnsi="Calibri" w:cs="B Nazanin"/>
              <w:sz w:val="28"/>
              <w:szCs w:val="28"/>
              <w:rtl/>
              <w:lang w:bidi="fa-IR"/>
            </w:rPr>
            <w:t xml:space="preserve"> هر ب</w:t>
          </w:r>
          <w:r w:rsidRPr="00154CC1">
            <w:rPr>
              <w:rFonts w:ascii="Calibri" w:eastAsia="Calibri" w:hAnsi="Calibri" w:cs="B Nazanin" w:hint="cs"/>
              <w:sz w:val="28"/>
              <w:szCs w:val="28"/>
              <w:rtl/>
              <w:lang w:bidi="fa-IR"/>
            </w:rPr>
            <w:t>ی</w:t>
          </w:r>
          <w:r w:rsidRPr="00154CC1">
            <w:rPr>
              <w:rFonts w:ascii="Calibri" w:eastAsia="Calibri" w:hAnsi="Calibri" w:cs="B Nazanin" w:hint="eastAsia"/>
              <w:sz w:val="28"/>
              <w:szCs w:val="28"/>
              <w:rtl/>
              <w:lang w:bidi="fa-IR"/>
            </w:rPr>
            <w:t>مار</w:t>
          </w:r>
          <w:r w:rsidRPr="00154CC1">
            <w:rPr>
              <w:rFonts w:ascii="Calibri" w:eastAsia="Calibri" w:hAnsi="Calibri" w:cs="B Nazanin"/>
              <w:sz w:val="28"/>
              <w:szCs w:val="28"/>
              <w:rtl/>
              <w:lang w:bidi="fa-IR"/>
            </w:rPr>
            <w:t xml:space="preserve"> 2877400 تومان</w:t>
          </w:r>
          <w:r w:rsidR="00154CC1" w:rsidRPr="00154CC1">
            <w:rPr>
              <w:rFonts w:ascii="Calibri" w:eastAsia="Calibri" w:hAnsi="Calibri" w:cs="B Nazanin"/>
              <w:sz w:val="28"/>
              <w:szCs w:val="28"/>
              <w:lang w:bidi="fa-IR"/>
            </w:rPr>
            <w:t xml:space="preserve"> </w:t>
          </w:r>
          <w:r w:rsidR="00154CC1" w:rsidRPr="00154CC1">
            <w:rPr>
              <w:rFonts w:ascii="Calibri" w:eastAsia="Calibri" w:hAnsi="Calibri" w:cs="B Nazanin" w:hint="cs"/>
              <w:sz w:val="28"/>
              <w:szCs w:val="28"/>
              <w:rtl/>
              <w:lang w:bidi="fa-IR"/>
            </w:rPr>
            <w:t xml:space="preserve"> و هزینه </w:t>
          </w:r>
          <w:r w:rsidR="00154CC1" w:rsidRPr="00154CC1">
            <w:rPr>
              <w:rFonts w:ascii="Calibri" w:eastAsia="Calibri" w:hAnsi="Calibri" w:cs="B Nazanin"/>
              <w:sz w:val="28"/>
              <w:szCs w:val="28"/>
              <w:lang w:bidi="fa-IR"/>
            </w:rPr>
            <w:t>PCR</w:t>
          </w:r>
          <w:r w:rsidR="00154CC1" w:rsidRPr="00154CC1">
            <w:rPr>
              <w:rFonts w:ascii="Calibri" w:eastAsia="Calibri" w:hAnsi="Calibri" w:cs="B Nazanin" w:hint="cs"/>
              <w:sz w:val="28"/>
              <w:szCs w:val="28"/>
              <w:rtl/>
              <w:lang w:bidi="fa-IR"/>
            </w:rPr>
            <w:t xml:space="preserve"> کیفی هپاتیت </w:t>
          </w:r>
          <w:r w:rsidR="00154CC1" w:rsidRPr="00154CC1">
            <w:rPr>
              <w:rFonts w:ascii="Calibri" w:eastAsia="Calibri" w:hAnsi="Calibri" w:cs="B Nazanin"/>
              <w:sz w:val="28"/>
              <w:szCs w:val="28"/>
              <w:lang w:bidi="fa-IR"/>
            </w:rPr>
            <w:t>C</w:t>
          </w:r>
          <w:r w:rsidR="00154CC1" w:rsidRPr="00154CC1">
            <w:rPr>
              <w:rFonts w:ascii="Calibri" w:eastAsia="Calibri" w:hAnsi="Calibri" w:cs="B Nazanin" w:hint="cs"/>
              <w:sz w:val="28"/>
              <w:szCs w:val="28"/>
              <w:rtl/>
              <w:lang w:bidi="fa-IR"/>
            </w:rPr>
            <w:t xml:space="preserve"> به ازای هر بیمار 820000</w:t>
          </w:r>
          <w:r w:rsidRPr="00154CC1">
            <w:rPr>
              <w:rFonts w:ascii="Calibri" w:eastAsia="Calibri" w:hAnsi="Calibri" w:cs="B Nazanin"/>
              <w:sz w:val="28"/>
              <w:szCs w:val="28"/>
              <w:rtl/>
              <w:lang w:bidi="fa-IR"/>
            </w:rPr>
            <w:t xml:space="preserve"> م</w:t>
          </w:r>
          <w:r w:rsidRPr="00154CC1">
            <w:rPr>
              <w:rFonts w:ascii="Calibri" w:eastAsia="Calibri" w:hAnsi="Calibri" w:cs="B Nazanin" w:hint="cs"/>
              <w:sz w:val="28"/>
              <w:szCs w:val="28"/>
              <w:rtl/>
              <w:lang w:bidi="fa-IR"/>
            </w:rPr>
            <w:t>ی</w:t>
          </w:r>
          <w:r w:rsidRPr="00154CC1">
            <w:rPr>
              <w:rFonts w:ascii="Calibri" w:eastAsia="Calibri" w:hAnsi="Calibri" w:cs="B Nazanin"/>
              <w:sz w:val="28"/>
              <w:szCs w:val="28"/>
              <w:rtl/>
              <w:lang w:bidi="fa-IR"/>
            </w:rPr>
            <w:t xml:space="preserve"> باشد</w:t>
          </w:r>
          <w:r w:rsidRPr="00154CC1">
            <w:rPr>
              <w:rFonts w:ascii="Calibri" w:eastAsia="Calibri" w:hAnsi="Calibri" w:cs="B Nazanin" w:hint="cs"/>
              <w:sz w:val="28"/>
              <w:szCs w:val="28"/>
              <w:rtl/>
              <w:lang w:bidi="fa-IR"/>
            </w:rPr>
            <w:t>.</w:t>
          </w:r>
          <w:r w:rsidR="007846E8" w:rsidRPr="00154CC1">
            <w:rPr>
              <w:rFonts w:ascii="Calibri" w:eastAsia="Calibri" w:hAnsi="Calibri" w:cs="B Nazanin"/>
              <w:sz w:val="28"/>
              <w:szCs w:val="28"/>
              <w:rtl/>
              <w:lang w:bidi="fa-IR"/>
            </w:rPr>
            <w:t xml:space="preserve"> </w:t>
          </w:r>
        </w:p>
        <w:p w14:paraId="7FEC5626" w14:textId="197D25E4" w:rsidR="0044740D" w:rsidRDefault="00154CC1" w:rsidP="00154CC1">
          <w:pPr>
            <w:bidi/>
            <w:spacing w:line="252" w:lineRule="auto"/>
            <w:jc w:val="both"/>
            <w:rPr>
              <w:rFonts w:ascii="Calibri" w:eastAsia="Calibri" w:hAnsi="Calibri" w:cs="B Nazanin"/>
              <w:sz w:val="28"/>
              <w:szCs w:val="28"/>
              <w:lang w:bidi="fa-IR"/>
            </w:rPr>
          </w:pPr>
          <w:r w:rsidRPr="00154CC1">
            <w:rPr>
              <w:rFonts w:ascii="Calibri" w:eastAsia="Calibri" w:hAnsi="Calibri" w:cs="B Nazanin" w:hint="cs"/>
              <w:sz w:val="28"/>
              <w:szCs w:val="28"/>
              <w:rtl/>
              <w:lang w:bidi="fa-IR"/>
            </w:rPr>
            <w:t xml:space="preserve">- </w:t>
          </w:r>
          <w:r w:rsidR="007846E8" w:rsidRPr="00154CC1">
            <w:rPr>
              <w:rFonts w:ascii="Calibri" w:eastAsia="Calibri" w:hAnsi="Calibri" w:cs="B Nazanin"/>
              <w:sz w:val="28"/>
              <w:szCs w:val="28"/>
              <w:rtl/>
              <w:lang w:bidi="fa-IR"/>
            </w:rPr>
            <w:t>دارو توسط امور دارو</w:t>
          </w:r>
          <w:r w:rsidR="007846E8" w:rsidRPr="00154CC1">
            <w:rPr>
              <w:rFonts w:ascii="Calibri" w:eastAsia="Calibri" w:hAnsi="Calibri" w:cs="B Nazanin" w:hint="cs"/>
              <w:sz w:val="28"/>
              <w:szCs w:val="28"/>
              <w:rtl/>
              <w:lang w:bidi="fa-IR"/>
            </w:rPr>
            <w:t>یی</w:t>
          </w:r>
          <w:r w:rsidR="007846E8" w:rsidRPr="00154CC1">
            <w:rPr>
              <w:rFonts w:ascii="Calibri" w:eastAsia="Calibri" w:hAnsi="Calibri" w:cs="B Nazanin"/>
              <w:sz w:val="28"/>
              <w:szCs w:val="28"/>
              <w:rtl/>
              <w:lang w:bidi="fa-IR"/>
            </w:rPr>
            <w:t xml:space="preserve"> معاونت بهداشت تام</w:t>
          </w:r>
          <w:r w:rsidR="007846E8" w:rsidRPr="00154CC1">
            <w:rPr>
              <w:rFonts w:ascii="Calibri" w:eastAsia="Calibri" w:hAnsi="Calibri" w:cs="B Nazanin" w:hint="cs"/>
              <w:sz w:val="28"/>
              <w:szCs w:val="28"/>
              <w:rtl/>
              <w:lang w:bidi="fa-IR"/>
            </w:rPr>
            <w:t>ی</w:t>
          </w:r>
          <w:r w:rsidR="007846E8" w:rsidRPr="00154CC1">
            <w:rPr>
              <w:rFonts w:ascii="Calibri" w:eastAsia="Calibri" w:hAnsi="Calibri" w:cs="B Nazanin" w:hint="eastAsia"/>
              <w:sz w:val="28"/>
              <w:szCs w:val="28"/>
              <w:rtl/>
              <w:lang w:bidi="fa-IR"/>
            </w:rPr>
            <w:t>ن</w:t>
          </w:r>
          <w:r w:rsidR="007846E8" w:rsidRPr="00154CC1">
            <w:rPr>
              <w:rFonts w:ascii="Calibri" w:eastAsia="Calibri" w:hAnsi="Calibri" w:cs="B Nazanin"/>
              <w:sz w:val="28"/>
              <w:szCs w:val="28"/>
              <w:rtl/>
              <w:lang w:bidi="fa-IR"/>
            </w:rPr>
            <w:t xml:space="preserve"> خواهد شد</w:t>
          </w:r>
        </w:p>
        <w:p w14:paraId="7123651B" w14:textId="49851996" w:rsidR="00FF59A3" w:rsidRPr="00154CC1" w:rsidRDefault="00FF59A3" w:rsidP="00427BEB">
          <w:pPr>
            <w:bidi/>
            <w:spacing w:line="252" w:lineRule="auto"/>
            <w:jc w:val="both"/>
            <w:rPr>
              <w:rFonts w:ascii="Calibri" w:eastAsia="Calibri" w:hAnsi="Calibri" w:cs="B Nazanin"/>
              <w:sz w:val="28"/>
              <w:szCs w:val="28"/>
              <w:rtl/>
              <w:lang w:bidi="fa-IR"/>
            </w:rPr>
          </w:pPr>
          <w:r>
            <w:rPr>
              <w:rFonts w:ascii="Calibri" w:eastAsia="Calibri" w:hAnsi="Calibri" w:cs="B Nazanin" w:hint="cs"/>
              <w:sz w:val="28"/>
              <w:szCs w:val="28"/>
              <w:rtl/>
              <w:lang w:bidi="fa-IR"/>
            </w:rPr>
            <w:t xml:space="preserve">- هزینه </w:t>
          </w:r>
          <w:r>
            <w:rPr>
              <w:rFonts w:ascii="Calibri" w:eastAsia="Calibri" w:hAnsi="Calibri" w:cs="B Nazanin"/>
              <w:sz w:val="28"/>
              <w:szCs w:val="28"/>
              <w:lang w:bidi="fa-IR"/>
            </w:rPr>
            <w:t>PCR</w:t>
          </w:r>
          <w:r>
            <w:rPr>
              <w:rFonts w:ascii="Calibri" w:eastAsia="Calibri" w:hAnsi="Calibri" w:cs="B Nazanin" w:hint="cs"/>
              <w:sz w:val="28"/>
              <w:szCs w:val="28"/>
              <w:rtl/>
              <w:lang w:bidi="fa-IR"/>
            </w:rPr>
            <w:t xml:space="preserve"> برای درمان بیماران هپاتیت </w:t>
          </w:r>
          <w:r>
            <w:rPr>
              <w:rFonts w:ascii="Calibri" w:eastAsia="Calibri" w:hAnsi="Calibri" w:cs="B Nazanin"/>
              <w:sz w:val="28"/>
              <w:szCs w:val="28"/>
              <w:lang w:bidi="fa-IR"/>
            </w:rPr>
            <w:t>C</w:t>
          </w:r>
          <w:r>
            <w:rPr>
              <w:rFonts w:ascii="Calibri" w:eastAsia="Calibri" w:hAnsi="Calibri" w:cs="B Nazanin" w:hint="cs"/>
              <w:sz w:val="28"/>
              <w:szCs w:val="28"/>
              <w:rtl/>
              <w:lang w:bidi="fa-IR"/>
            </w:rPr>
            <w:t xml:space="preserve"> برای یک دوم بیماران، و در مورد بیماران هپاتیت </w:t>
          </w:r>
          <w:r w:rsidR="0007204F">
            <w:rPr>
              <w:rFonts w:ascii="Calibri" w:eastAsia="Calibri" w:hAnsi="Calibri" w:cs="B Nazanin"/>
              <w:sz w:val="28"/>
              <w:szCs w:val="28"/>
              <w:lang w:bidi="fa-IR"/>
            </w:rPr>
            <w:t>B</w:t>
          </w:r>
          <w:r w:rsidR="0007204F">
            <w:rPr>
              <w:rFonts w:ascii="Calibri" w:eastAsia="Calibri" w:hAnsi="Calibri" w:cs="B Nazanin" w:hint="cs"/>
              <w:sz w:val="28"/>
              <w:szCs w:val="28"/>
              <w:rtl/>
              <w:lang w:bidi="fa-IR"/>
            </w:rPr>
            <w:t xml:space="preserve"> ب</w:t>
          </w:r>
          <w:r w:rsidR="00427BEB">
            <w:rPr>
              <w:rFonts w:ascii="Calibri" w:eastAsia="Calibri" w:hAnsi="Calibri" w:cs="B Nazanin" w:hint="cs"/>
              <w:sz w:val="28"/>
              <w:szCs w:val="28"/>
              <w:rtl/>
              <w:lang w:bidi="fa-IR"/>
            </w:rPr>
            <w:t>نیز صرفا برای 5000 بیمار رایگان در نظر گرفته شده است.</w:t>
          </w:r>
        </w:p>
        <w:p w14:paraId="5E4F32C1" w14:textId="77777777" w:rsidR="0044740D" w:rsidRPr="0048038D" w:rsidRDefault="0044740D" w:rsidP="0048038D">
          <w:pPr>
            <w:spacing w:line="252" w:lineRule="auto"/>
            <w:jc w:val="both"/>
            <w:rPr>
              <w:rFonts w:ascii="B Nazanin" w:eastAsia="Calibri" w:hAnsi="B Nazanin" w:cs="Times New Roman"/>
              <w:b/>
              <w:bCs/>
              <w:caps/>
              <w:color w:val="0070C0"/>
              <w:spacing w:val="4"/>
              <w:sz w:val="28"/>
              <w:szCs w:val="28"/>
              <w:rtl/>
              <w:lang w:bidi="fa-IR"/>
            </w:rPr>
          </w:pPr>
        </w:p>
        <w:p w14:paraId="34535588" w14:textId="6880E169" w:rsidR="0089390B" w:rsidRDefault="0089390B"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p>
        <w:p w14:paraId="41DBE914" w14:textId="77777777" w:rsidR="0089390B" w:rsidRPr="0089390B" w:rsidRDefault="0089390B" w:rsidP="0089390B">
          <w:pPr>
            <w:bidi/>
            <w:rPr>
              <w:rFonts w:ascii="B Nazanin" w:eastAsia="Times New Roman" w:hAnsi="B Nazanin" w:cs="Times New Roman"/>
              <w:sz w:val="28"/>
              <w:szCs w:val="28"/>
              <w:rtl/>
              <w:lang w:bidi="fa-IR"/>
            </w:rPr>
          </w:pPr>
        </w:p>
        <w:p w14:paraId="2F05C285" w14:textId="77777777" w:rsidR="0089390B" w:rsidRPr="0089390B" w:rsidRDefault="0089390B" w:rsidP="0089390B">
          <w:pPr>
            <w:bidi/>
            <w:rPr>
              <w:rFonts w:ascii="B Nazanin" w:eastAsia="Times New Roman" w:hAnsi="B Nazanin" w:cs="Times New Roman"/>
              <w:sz w:val="28"/>
              <w:szCs w:val="28"/>
              <w:rtl/>
              <w:lang w:bidi="fa-IR"/>
            </w:rPr>
          </w:pPr>
        </w:p>
        <w:p w14:paraId="3C179977" w14:textId="77777777" w:rsidR="0089390B" w:rsidRPr="0089390B" w:rsidRDefault="0089390B" w:rsidP="0089390B">
          <w:pPr>
            <w:bidi/>
            <w:rPr>
              <w:rFonts w:ascii="B Nazanin" w:eastAsia="Times New Roman" w:hAnsi="B Nazanin" w:cs="Times New Roman"/>
              <w:sz w:val="28"/>
              <w:szCs w:val="28"/>
              <w:rtl/>
              <w:lang w:bidi="fa-IR"/>
            </w:rPr>
          </w:pPr>
        </w:p>
        <w:p w14:paraId="42BCCE75" w14:textId="77777777" w:rsidR="0089390B" w:rsidRPr="0089390B" w:rsidRDefault="0089390B" w:rsidP="0089390B">
          <w:pPr>
            <w:bidi/>
            <w:rPr>
              <w:rFonts w:ascii="B Nazanin" w:eastAsia="Times New Roman" w:hAnsi="B Nazanin" w:cs="Times New Roman"/>
              <w:sz w:val="28"/>
              <w:szCs w:val="28"/>
              <w:rtl/>
              <w:lang w:bidi="fa-IR"/>
            </w:rPr>
          </w:pPr>
        </w:p>
        <w:p w14:paraId="70F57CD1" w14:textId="77777777" w:rsidR="0089390B" w:rsidRPr="0089390B" w:rsidRDefault="0089390B" w:rsidP="0089390B">
          <w:pPr>
            <w:bidi/>
            <w:rPr>
              <w:rFonts w:ascii="B Nazanin" w:eastAsia="Times New Roman" w:hAnsi="B Nazanin" w:cs="Times New Roman"/>
              <w:sz w:val="28"/>
              <w:szCs w:val="28"/>
              <w:rtl/>
              <w:lang w:bidi="fa-IR"/>
            </w:rPr>
          </w:pPr>
        </w:p>
        <w:p w14:paraId="7B12DE3D" w14:textId="77777777" w:rsidR="0089390B" w:rsidRPr="0089390B" w:rsidRDefault="0089390B" w:rsidP="0089390B">
          <w:pPr>
            <w:bidi/>
            <w:rPr>
              <w:rFonts w:ascii="B Nazanin" w:eastAsia="Times New Roman" w:hAnsi="B Nazanin" w:cs="Times New Roman"/>
              <w:sz w:val="28"/>
              <w:szCs w:val="28"/>
              <w:rtl/>
              <w:lang w:bidi="fa-IR"/>
            </w:rPr>
          </w:pPr>
        </w:p>
        <w:p w14:paraId="6BF511CF" w14:textId="77777777" w:rsidR="0089390B" w:rsidRPr="0089390B" w:rsidRDefault="0089390B" w:rsidP="0089390B">
          <w:pPr>
            <w:bidi/>
            <w:rPr>
              <w:rFonts w:ascii="B Nazanin" w:eastAsia="Times New Roman" w:hAnsi="B Nazanin" w:cs="Times New Roman"/>
              <w:sz w:val="28"/>
              <w:szCs w:val="28"/>
              <w:rtl/>
              <w:lang w:bidi="fa-IR"/>
            </w:rPr>
          </w:pPr>
        </w:p>
        <w:p w14:paraId="624E110F" w14:textId="77777777" w:rsidR="0089390B" w:rsidRPr="0089390B" w:rsidRDefault="0089390B" w:rsidP="0089390B">
          <w:pPr>
            <w:bidi/>
            <w:rPr>
              <w:rFonts w:ascii="B Nazanin" w:eastAsia="Times New Roman" w:hAnsi="B Nazanin" w:cs="Times New Roman"/>
              <w:sz w:val="28"/>
              <w:szCs w:val="28"/>
              <w:rtl/>
              <w:lang w:bidi="fa-IR"/>
            </w:rPr>
          </w:pPr>
        </w:p>
        <w:p w14:paraId="2F336A45" w14:textId="77777777" w:rsidR="0089390B" w:rsidRPr="0089390B" w:rsidRDefault="0089390B" w:rsidP="0089390B">
          <w:pPr>
            <w:bidi/>
            <w:rPr>
              <w:rFonts w:ascii="B Nazanin" w:eastAsia="Times New Roman" w:hAnsi="B Nazanin" w:cs="Times New Roman"/>
              <w:sz w:val="28"/>
              <w:szCs w:val="28"/>
              <w:rtl/>
              <w:lang w:bidi="fa-IR"/>
            </w:rPr>
          </w:pPr>
        </w:p>
        <w:p w14:paraId="33546258" w14:textId="1EA9E4B1" w:rsidR="00B10BC3" w:rsidRPr="0089390B" w:rsidRDefault="00B10BC3" w:rsidP="0089390B">
          <w:pPr>
            <w:tabs>
              <w:tab w:val="center" w:pos="4874"/>
            </w:tabs>
            <w:bidi/>
            <w:rPr>
              <w:rFonts w:ascii="B Nazanin" w:eastAsia="Times New Roman" w:hAnsi="B Nazanin" w:cs="Times New Roman"/>
              <w:sz w:val="28"/>
              <w:szCs w:val="28"/>
              <w:rtl/>
              <w:lang w:bidi="fa-IR"/>
            </w:rPr>
            <w:sectPr w:rsidR="00B10BC3" w:rsidRPr="0089390B" w:rsidSect="00291009">
              <w:footerReference w:type="default" r:id="rId22"/>
              <w:footerReference w:type="first" r:id="rId23"/>
              <w:footnotePr>
                <w:numRestart w:val="eachPage"/>
              </w:footnotePr>
              <w:pgSz w:w="11909" w:h="16834" w:code="9"/>
              <w:pgMar w:top="1440" w:right="1080" w:bottom="1440" w:left="1080" w:header="720" w:footer="720" w:gutter="0"/>
              <w:pgNumType w:start="0"/>
              <w:cols w:space="720"/>
              <w:titlePg/>
              <w:docGrid w:linePitch="360"/>
            </w:sectPr>
          </w:pPr>
        </w:p>
        <w:p w14:paraId="41FA2259" w14:textId="694FC55C" w:rsidR="00510F39" w:rsidRDefault="00510F39" w:rsidP="0048038D">
          <w:pPr>
            <w:keepNext/>
            <w:keepLines/>
            <w:bidi/>
            <w:spacing w:before="320" w:after="40" w:line="252" w:lineRule="auto"/>
            <w:jc w:val="both"/>
            <w:outlineLvl w:val="0"/>
            <w:rPr>
              <w:rFonts w:ascii="B Nazanin" w:eastAsia="Times New Roman" w:hAnsi="B Nazanin" w:cs="Times New Roman"/>
              <w:b/>
              <w:bCs/>
              <w:caps/>
              <w:color w:val="0070C0"/>
              <w:spacing w:val="4"/>
              <w:sz w:val="28"/>
              <w:szCs w:val="28"/>
              <w:rtl/>
              <w:lang w:bidi="fa-IR"/>
            </w:rPr>
          </w:pPr>
        </w:p>
        <w:p w14:paraId="19628082" w14:textId="213509AC" w:rsidR="00B10BC3" w:rsidRPr="00AE4F6A" w:rsidRDefault="00B10BC3" w:rsidP="00947252">
          <w:pPr>
            <w:keepNext/>
            <w:keepLines/>
            <w:bidi/>
            <w:spacing w:before="320" w:after="40" w:line="252" w:lineRule="auto"/>
            <w:jc w:val="both"/>
            <w:outlineLvl w:val="0"/>
            <w:rPr>
              <w:rFonts w:ascii="B Nazanin" w:eastAsia="Calibri" w:hAnsi="B Nazanin" w:cs="Times New Roman"/>
              <w:b/>
              <w:bCs/>
              <w:caps/>
              <w:color w:val="0070C0"/>
              <w:spacing w:val="4"/>
              <w:sz w:val="28"/>
              <w:szCs w:val="28"/>
              <w:rtl/>
              <w:lang w:bidi="fa-IR"/>
            </w:rPr>
          </w:pPr>
          <w:r>
            <w:rPr>
              <w:rFonts w:ascii="B Nazanin" w:eastAsia="Times New Roman" w:hAnsi="B Nazanin" w:cs="Times New Roman"/>
              <w:b/>
              <w:bCs/>
              <w:caps/>
              <w:color w:val="0070C0"/>
              <w:spacing w:val="4"/>
              <w:sz w:val="28"/>
              <w:szCs w:val="28"/>
              <w:rtl/>
              <w:lang w:bidi="fa-IR"/>
            </w:rPr>
            <w:tab/>
          </w:r>
          <w:bookmarkStart w:id="47" w:name="_Toc122440387"/>
          <w:r w:rsidRPr="00AE4F6A">
            <w:rPr>
              <w:rFonts w:ascii="B Nazanin" w:eastAsia="Calibri" w:hAnsi="B Nazanin" w:cs="Times New Roman" w:hint="cs"/>
              <w:b/>
              <w:bCs/>
              <w:caps/>
              <w:color w:val="0070C0"/>
              <w:spacing w:val="4"/>
              <w:sz w:val="28"/>
              <w:szCs w:val="28"/>
              <w:rtl/>
              <w:lang w:bidi="fa-IR"/>
            </w:rPr>
            <w:t xml:space="preserve">ضمیمه </w:t>
          </w:r>
          <w:r w:rsidR="00947252">
            <w:rPr>
              <w:rFonts w:ascii="B Nazanin" w:eastAsia="Calibri" w:hAnsi="B Nazanin" w:cs="Times New Roman" w:hint="cs"/>
              <w:b/>
              <w:bCs/>
              <w:caps/>
              <w:color w:val="0070C0"/>
              <w:spacing w:val="4"/>
              <w:sz w:val="28"/>
              <w:szCs w:val="28"/>
              <w:rtl/>
              <w:lang w:bidi="fa-IR"/>
            </w:rPr>
            <w:t>1</w:t>
          </w:r>
          <w:r w:rsidRPr="00AE4F6A">
            <w:rPr>
              <w:rFonts w:ascii="B Nazanin" w:eastAsia="Calibri" w:hAnsi="B Nazanin" w:cs="Times New Roman" w:hint="cs"/>
              <w:b/>
              <w:bCs/>
              <w:caps/>
              <w:color w:val="0070C0"/>
              <w:spacing w:val="4"/>
              <w:sz w:val="28"/>
              <w:szCs w:val="28"/>
              <w:rtl/>
              <w:lang w:bidi="fa-IR"/>
            </w:rPr>
            <w:t xml:space="preserve">. </w:t>
          </w:r>
          <w:r w:rsidR="00941948" w:rsidRPr="00AE4F6A">
            <w:rPr>
              <w:rFonts w:ascii="B Nazanin" w:eastAsia="Calibri" w:hAnsi="B Nazanin" w:cs="Times New Roman" w:hint="cs"/>
              <w:b/>
              <w:bCs/>
              <w:caps/>
              <w:color w:val="0070C0"/>
              <w:spacing w:val="4"/>
              <w:sz w:val="28"/>
              <w:szCs w:val="28"/>
              <w:rtl/>
              <w:lang w:bidi="fa-IR"/>
            </w:rPr>
            <w:t>چک لیست های پایش برنامه حذف و کنترل هپاتیت</w:t>
          </w:r>
          <w:bookmarkEnd w:id="47"/>
        </w:p>
        <w:tbl>
          <w:tblPr>
            <w:bidiVisual/>
            <w:tblW w:w="498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586"/>
            <w:gridCol w:w="653"/>
            <w:gridCol w:w="3045"/>
            <w:gridCol w:w="2111"/>
            <w:gridCol w:w="4178"/>
            <w:gridCol w:w="790"/>
            <w:gridCol w:w="792"/>
            <w:gridCol w:w="608"/>
          </w:tblGrid>
          <w:tr w:rsidR="00B10BC3" w:rsidRPr="00B10BC3" w14:paraId="1BA3AB56" w14:textId="77777777" w:rsidTr="004F018B">
            <w:trPr>
              <w:trHeight w:val="389"/>
            </w:trPr>
            <w:tc>
              <w:tcPr>
                <w:tcW w:w="406" w:type="pct"/>
                <w:shd w:val="clear" w:color="000000" w:fill="FFC000"/>
                <w:vAlign w:val="center"/>
                <w:hideMark/>
              </w:tcPr>
              <w:p w14:paraId="72E8C3E7"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Pr>
                </w:pPr>
                <w:r w:rsidRPr="004F018B">
                  <w:rPr>
                    <w:rFonts w:ascii="Calibri" w:eastAsia="Times New Roman" w:hAnsi="Calibri" w:cs="2  Titr" w:hint="cs"/>
                    <w:b/>
                    <w:bCs/>
                    <w:color w:val="000000"/>
                    <w:sz w:val="18"/>
                    <w:szCs w:val="18"/>
                    <w:rtl/>
                  </w:rPr>
                  <w:t>نام چک لیست</w:t>
                </w:r>
              </w:p>
            </w:tc>
            <w:tc>
              <w:tcPr>
                <w:tcW w:w="4594" w:type="pct"/>
                <w:gridSpan w:val="8"/>
                <w:shd w:val="clear" w:color="000000" w:fill="FFC000"/>
                <w:noWrap/>
                <w:vAlign w:val="center"/>
                <w:hideMark/>
              </w:tcPr>
              <w:p w14:paraId="66B07C76"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چک ليست پایش ماما/مراقب سلامت ماما در پایگاه بهداشت</w:t>
                </w:r>
              </w:p>
            </w:tc>
          </w:tr>
          <w:tr w:rsidR="00B10BC3" w:rsidRPr="00B10BC3" w14:paraId="6129DAF7" w14:textId="77777777" w:rsidTr="00B10BC3">
            <w:trPr>
              <w:trHeight w:val="114"/>
            </w:trPr>
            <w:tc>
              <w:tcPr>
                <w:tcW w:w="5000" w:type="pct"/>
                <w:gridSpan w:val="9"/>
                <w:shd w:val="clear" w:color="000000" w:fill="FFC000"/>
                <w:noWrap/>
                <w:vAlign w:val="center"/>
                <w:hideMark/>
              </w:tcPr>
              <w:p w14:paraId="70F0CE5E"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 xml:space="preserve">            دانشگاه علوم پزشکی :                                      شهرستان:                                  مرکز خدمات جامع سلامت :                                     پایگاه سلامت :                                                              </w:t>
                </w:r>
              </w:p>
            </w:tc>
          </w:tr>
          <w:tr w:rsidR="00B10BC3" w:rsidRPr="00B10BC3" w14:paraId="3C967AC6" w14:textId="77777777" w:rsidTr="00B10BC3">
            <w:trPr>
              <w:trHeight w:val="70"/>
            </w:trPr>
            <w:tc>
              <w:tcPr>
                <w:tcW w:w="5000" w:type="pct"/>
                <w:gridSpan w:val="9"/>
                <w:shd w:val="clear" w:color="000000" w:fill="FFC000"/>
                <w:noWrap/>
                <w:vAlign w:val="center"/>
                <w:hideMark/>
              </w:tcPr>
              <w:p w14:paraId="1DC22873"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 xml:space="preserve">تاریخ پایش :                      پایش کننده(گان) :                                            تلفن تکمیل کننده فرم :                                  پایش شونده (گان) :                                         تلفن فرد مسئول :                           </w:t>
                </w:r>
              </w:p>
            </w:tc>
          </w:tr>
          <w:tr w:rsidR="00B10BC3" w:rsidRPr="00B10BC3" w14:paraId="09E8ADAE" w14:textId="77777777" w:rsidTr="007B33B3">
            <w:trPr>
              <w:trHeight w:val="95"/>
            </w:trPr>
            <w:tc>
              <w:tcPr>
                <w:tcW w:w="406" w:type="pct"/>
                <w:shd w:val="clear" w:color="000000" w:fill="FFC000"/>
                <w:vAlign w:val="center"/>
                <w:hideMark/>
              </w:tcPr>
              <w:p w14:paraId="73F0E434"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حیطه/برنامه</w:t>
                </w:r>
              </w:p>
            </w:tc>
            <w:tc>
              <w:tcPr>
                <w:tcW w:w="211" w:type="pct"/>
                <w:shd w:val="clear" w:color="000000" w:fill="FFC000"/>
                <w:vAlign w:val="center"/>
                <w:hideMark/>
              </w:tcPr>
              <w:p w14:paraId="7B6F9CC4"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 xml:space="preserve">وزن </w:t>
                </w:r>
              </w:p>
            </w:tc>
            <w:tc>
              <w:tcPr>
                <w:tcW w:w="235" w:type="pct"/>
                <w:shd w:val="clear" w:color="000000" w:fill="FFC000"/>
                <w:noWrap/>
                <w:vAlign w:val="center"/>
                <w:hideMark/>
              </w:tcPr>
              <w:p w14:paraId="03DE1167"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رد یف</w:t>
                </w:r>
              </w:p>
            </w:tc>
            <w:tc>
              <w:tcPr>
                <w:tcW w:w="1096" w:type="pct"/>
                <w:shd w:val="clear" w:color="000000" w:fill="FFC000"/>
                <w:vAlign w:val="center"/>
                <w:hideMark/>
              </w:tcPr>
              <w:p w14:paraId="794E5C2E"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سؤال / سنجه</w:t>
                </w:r>
              </w:p>
            </w:tc>
            <w:tc>
              <w:tcPr>
                <w:tcW w:w="760" w:type="pct"/>
                <w:shd w:val="clear" w:color="000000" w:fill="FFC000"/>
                <w:vAlign w:val="center"/>
                <w:hideMark/>
              </w:tcPr>
              <w:p w14:paraId="4E3340A7"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معیار سنجش/ استاندارد</w:t>
                </w:r>
              </w:p>
            </w:tc>
            <w:tc>
              <w:tcPr>
                <w:tcW w:w="1504" w:type="pct"/>
                <w:shd w:val="clear" w:color="000000" w:fill="FFC000"/>
                <w:vAlign w:val="center"/>
                <w:hideMark/>
              </w:tcPr>
              <w:p w14:paraId="1F442EE5"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راهنما</w:t>
                </w:r>
              </w:p>
            </w:tc>
            <w:tc>
              <w:tcPr>
                <w:tcW w:w="284" w:type="pct"/>
                <w:shd w:val="clear" w:color="000000" w:fill="FFC000"/>
                <w:vAlign w:val="center"/>
                <w:hideMark/>
              </w:tcPr>
              <w:p w14:paraId="15C7D412"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حضوری</w:t>
                </w:r>
              </w:p>
            </w:tc>
            <w:tc>
              <w:tcPr>
                <w:tcW w:w="285" w:type="pct"/>
                <w:shd w:val="clear" w:color="000000" w:fill="FFC000"/>
                <w:vAlign w:val="center"/>
                <w:hideMark/>
              </w:tcPr>
              <w:p w14:paraId="2E1F77F4"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غیر حضوری</w:t>
                </w:r>
              </w:p>
            </w:tc>
            <w:tc>
              <w:tcPr>
                <w:tcW w:w="218" w:type="pct"/>
                <w:shd w:val="clear" w:color="000000" w:fill="FFC000"/>
                <w:noWrap/>
                <w:vAlign w:val="center"/>
                <w:hideMark/>
              </w:tcPr>
              <w:p w14:paraId="08499513"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امتیاز</w:t>
                </w:r>
              </w:p>
            </w:tc>
          </w:tr>
          <w:tr w:rsidR="00B10BC3" w:rsidRPr="00B10BC3" w14:paraId="2F0ADEA6" w14:textId="77777777" w:rsidTr="007B33B3">
            <w:trPr>
              <w:trHeight w:val="385"/>
            </w:trPr>
            <w:tc>
              <w:tcPr>
                <w:tcW w:w="406" w:type="pct"/>
                <w:vMerge w:val="restart"/>
                <w:shd w:val="clear" w:color="000000" w:fill="BDD7EE"/>
                <w:vAlign w:val="center"/>
                <w:hideMark/>
              </w:tcPr>
              <w:p w14:paraId="3E5BB365"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آموزش</w:t>
                </w:r>
              </w:p>
            </w:tc>
            <w:tc>
              <w:tcPr>
                <w:tcW w:w="211" w:type="pct"/>
                <w:vMerge w:val="restart"/>
                <w:shd w:val="clear" w:color="000000" w:fill="BDD7EE"/>
                <w:vAlign w:val="center"/>
                <w:hideMark/>
              </w:tcPr>
              <w:p w14:paraId="5EFDF298"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c>
              <w:tcPr>
                <w:tcW w:w="235" w:type="pct"/>
                <w:vMerge w:val="restart"/>
                <w:shd w:val="clear" w:color="000000" w:fill="BDD7EE"/>
                <w:noWrap/>
                <w:vAlign w:val="center"/>
                <w:hideMark/>
              </w:tcPr>
              <w:p w14:paraId="4F50A74E"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1</w:t>
                </w:r>
              </w:p>
            </w:tc>
            <w:tc>
              <w:tcPr>
                <w:tcW w:w="1096" w:type="pct"/>
                <w:vMerge w:val="restart"/>
                <w:shd w:val="clear" w:color="000000" w:fill="BDD7EE"/>
                <w:vAlign w:val="center"/>
                <w:hideMark/>
              </w:tcPr>
              <w:p w14:paraId="642F3F5D"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مراقب سلامت/ماما، آموزش دستورالعمل اجرایی "برنامه مدیریت ادغام بیماری هپاتیت در نظام ارائه خدمات اولیه سلامت" را دریافت کرده است</w:t>
                </w:r>
              </w:p>
            </w:tc>
            <w:tc>
              <w:tcPr>
                <w:tcW w:w="760" w:type="pct"/>
                <w:shd w:val="clear" w:color="000000" w:fill="BDD7EE"/>
                <w:vAlign w:val="center"/>
                <w:hideMark/>
              </w:tcPr>
              <w:p w14:paraId="039EBF6F"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بلی( 2</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restart"/>
                <w:shd w:val="clear" w:color="000000" w:fill="BDD7EE"/>
                <w:vAlign w:val="center"/>
                <w:hideMark/>
              </w:tcPr>
              <w:p w14:paraId="7C22C755"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مشاهده فایل یا کتابچه دستورالعمل شناسایی، مشاوره و درمان هپاتیت های ویروسی بی و سی و تسلط بر شرح وظایف  مراقب سلامت/ماما مندرج در دستورالعمل</w:t>
                </w:r>
              </w:p>
            </w:tc>
            <w:tc>
              <w:tcPr>
                <w:tcW w:w="284" w:type="pct"/>
                <w:shd w:val="clear" w:color="000000" w:fill="BDD7EE"/>
                <w:vAlign w:val="center"/>
                <w:hideMark/>
              </w:tcPr>
              <w:p w14:paraId="5D46090E"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62D63D9E"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5006C6F1"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8</w:t>
                </w:r>
              </w:p>
            </w:tc>
          </w:tr>
          <w:tr w:rsidR="00B10BC3" w:rsidRPr="00B10BC3" w14:paraId="672C024C" w14:textId="77777777" w:rsidTr="007B33B3">
            <w:trPr>
              <w:trHeight w:val="546"/>
            </w:trPr>
            <w:tc>
              <w:tcPr>
                <w:tcW w:w="406" w:type="pct"/>
                <w:vMerge/>
                <w:vAlign w:val="center"/>
                <w:hideMark/>
              </w:tcPr>
              <w:p w14:paraId="4F0C4AA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2598423B"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5D31A44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54791A2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44EC3D0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تا </w:t>
                </w:r>
                <w:proofErr w:type="gramStart"/>
                <w:r w:rsidRPr="00B10BC3">
                  <w:rPr>
                    <w:rFonts w:ascii="Calibri" w:eastAsia="Times New Roman" w:hAnsi="Calibri" w:cs="B Nazanin" w:hint="cs"/>
                    <w:b/>
                    <w:bCs/>
                    <w:color w:val="000000"/>
                    <w:sz w:val="20"/>
                    <w:szCs w:val="20"/>
                    <w:rtl/>
                  </w:rPr>
                  <w:t>حدودی( 1</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ign w:val="center"/>
                <w:hideMark/>
              </w:tcPr>
              <w:p w14:paraId="35ED211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651C0F87"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008C9E84"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2DA9D3B8"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r>
          <w:tr w:rsidR="00B10BC3" w:rsidRPr="00B10BC3" w14:paraId="7AE83914" w14:textId="77777777" w:rsidTr="007B33B3">
            <w:trPr>
              <w:trHeight w:val="401"/>
            </w:trPr>
            <w:tc>
              <w:tcPr>
                <w:tcW w:w="406" w:type="pct"/>
                <w:vMerge/>
                <w:vAlign w:val="center"/>
                <w:hideMark/>
              </w:tcPr>
              <w:p w14:paraId="1E611BC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0E7279C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58B5B54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4DF77E2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2AAF0AC3"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w:t>
                </w:r>
                <w:proofErr w:type="gramEnd"/>
                <w:r w:rsidRPr="00B10BC3">
                  <w:rPr>
                    <w:rFonts w:ascii="Calibri" w:eastAsia="Times New Roman" w:hAnsi="Calibri" w:cs="B Nazanin" w:hint="cs"/>
                    <w:b/>
                    <w:bCs/>
                    <w:color w:val="000000"/>
                    <w:sz w:val="20"/>
                    <w:szCs w:val="20"/>
                    <w:rtl/>
                  </w:rPr>
                  <w:t>0 امتیاز )</w:t>
                </w:r>
              </w:p>
            </w:tc>
            <w:tc>
              <w:tcPr>
                <w:tcW w:w="1504" w:type="pct"/>
                <w:vMerge/>
                <w:vAlign w:val="center"/>
                <w:hideMark/>
              </w:tcPr>
              <w:p w14:paraId="183CB2F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6BAA2BDB"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7A615C01"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04137E7D"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1FD1B8E2" w14:textId="77777777" w:rsidTr="007B33B3">
            <w:trPr>
              <w:trHeight w:val="478"/>
            </w:trPr>
            <w:tc>
              <w:tcPr>
                <w:tcW w:w="406" w:type="pct"/>
                <w:vMerge/>
                <w:vAlign w:val="center"/>
                <w:hideMark/>
              </w:tcPr>
              <w:p w14:paraId="39E2B2E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48F5D42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restart"/>
                <w:shd w:val="clear" w:color="000000" w:fill="BDD7EE"/>
                <w:noWrap/>
                <w:vAlign w:val="center"/>
                <w:hideMark/>
              </w:tcPr>
              <w:p w14:paraId="19D7E722"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2</w:t>
                </w:r>
              </w:p>
            </w:tc>
            <w:tc>
              <w:tcPr>
                <w:tcW w:w="1096" w:type="pct"/>
                <w:vMerge w:val="restart"/>
                <w:shd w:val="clear" w:color="000000" w:fill="BDD7EE"/>
                <w:vAlign w:val="center"/>
                <w:hideMark/>
              </w:tcPr>
              <w:p w14:paraId="0ACAC178"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مراقب سلامت/ماما، آموزش هپاتیت بر  اساس </w:t>
                </w:r>
                <w:r w:rsidRPr="00B10BC3">
                  <w:rPr>
                    <w:rFonts w:ascii="Calibri" w:eastAsia="Times New Roman" w:hAnsi="Calibri" w:cs="B Nazanin" w:hint="cs"/>
                    <w:b/>
                    <w:bCs/>
                    <w:color w:val="000000"/>
                    <w:sz w:val="20"/>
                    <w:szCs w:val="20"/>
                  </w:rPr>
                  <w:t>SHEP</w:t>
                </w:r>
                <w:r w:rsidRPr="00B10BC3">
                  <w:rPr>
                    <w:rFonts w:ascii="Calibri" w:eastAsia="Times New Roman" w:hAnsi="Calibri" w:cs="B Nazanin" w:hint="cs"/>
                    <w:b/>
                    <w:bCs/>
                    <w:color w:val="000000"/>
                    <w:sz w:val="20"/>
                    <w:szCs w:val="20"/>
                    <w:rtl/>
                  </w:rPr>
                  <w:t xml:space="preserve"> </w:t>
                </w:r>
                <w:r w:rsidRPr="00B10BC3">
                  <w:rPr>
                    <w:rFonts w:ascii="Calibri" w:eastAsia="Times New Roman" w:hAnsi="Calibri" w:cs="B Nazanin" w:hint="cs"/>
                    <w:b/>
                    <w:bCs/>
                    <w:color w:val="000000"/>
                    <w:sz w:val="20"/>
                    <w:szCs w:val="20"/>
                  </w:rPr>
                  <w:t>model</w:t>
                </w:r>
                <w:r w:rsidRPr="00B10BC3">
                  <w:rPr>
                    <w:rFonts w:ascii="Calibri" w:eastAsia="Times New Roman" w:hAnsi="Calibri" w:cs="B Nazanin" w:hint="cs"/>
                    <w:b/>
                    <w:bCs/>
                    <w:color w:val="000000"/>
                    <w:sz w:val="20"/>
                    <w:szCs w:val="20"/>
                    <w:rtl/>
                  </w:rPr>
                  <w:t xml:space="preserve"> را دیده است</w:t>
                </w:r>
              </w:p>
            </w:tc>
            <w:tc>
              <w:tcPr>
                <w:tcW w:w="760" w:type="pct"/>
                <w:shd w:val="clear" w:color="000000" w:fill="BDD7EE"/>
                <w:vAlign w:val="center"/>
                <w:hideMark/>
              </w:tcPr>
              <w:p w14:paraId="1F6CE253"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بلی( 1</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restart"/>
                <w:shd w:val="clear" w:color="000000" w:fill="BDD7EE"/>
                <w:vAlign w:val="center"/>
                <w:hideMark/>
              </w:tcPr>
              <w:p w14:paraId="2F3359CD"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 xml:space="preserve">مشاهده فایل یا کتاب اموزش پیشگیری ،کنترل و درمان هپاتیت مدل جامع سیستماتیک آموزش و ارتقاء سلامت </w:t>
                </w:r>
                <w:r w:rsidRPr="00B10BC3">
                  <w:rPr>
                    <w:rFonts w:ascii="Calibri" w:eastAsia="Times New Roman" w:hAnsi="Calibri" w:cs="B Nazanin" w:hint="cs"/>
                    <w:b/>
                    <w:bCs/>
                    <w:color w:val="000000"/>
                    <w:sz w:val="20"/>
                    <w:szCs w:val="20"/>
                  </w:rPr>
                  <w:t>SHEP MODEL</w:t>
                </w:r>
              </w:p>
            </w:tc>
            <w:tc>
              <w:tcPr>
                <w:tcW w:w="284" w:type="pct"/>
                <w:shd w:val="clear" w:color="000000" w:fill="BDD7EE"/>
                <w:vAlign w:val="center"/>
                <w:hideMark/>
              </w:tcPr>
              <w:p w14:paraId="6008EA88"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511A542C"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7A1C03FB"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r>
          <w:tr w:rsidR="00B10BC3" w:rsidRPr="00B10BC3" w14:paraId="70AAE5F8" w14:textId="77777777" w:rsidTr="007B33B3">
            <w:trPr>
              <w:trHeight w:val="412"/>
            </w:trPr>
            <w:tc>
              <w:tcPr>
                <w:tcW w:w="406" w:type="pct"/>
                <w:vMerge/>
                <w:vAlign w:val="center"/>
                <w:hideMark/>
              </w:tcPr>
              <w:p w14:paraId="4BAE83F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0108F6EB"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4FF54F97"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10FB32D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0FDB39E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w:t>
                </w:r>
                <w:proofErr w:type="gramEnd"/>
                <w:r w:rsidRPr="00B10BC3">
                  <w:rPr>
                    <w:rFonts w:ascii="Calibri" w:eastAsia="Times New Roman" w:hAnsi="Calibri" w:cs="B Nazanin" w:hint="cs"/>
                    <w:b/>
                    <w:bCs/>
                    <w:color w:val="000000"/>
                    <w:sz w:val="20"/>
                    <w:szCs w:val="20"/>
                    <w:rtl/>
                  </w:rPr>
                  <w:t>0 امتیاز )</w:t>
                </w:r>
              </w:p>
            </w:tc>
            <w:tc>
              <w:tcPr>
                <w:tcW w:w="1504" w:type="pct"/>
                <w:vMerge/>
                <w:vAlign w:val="center"/>
                <w:hideMark/>
              </w:tcPr>
              <w:p w14:paraId="68482E4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34251757"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0DFD3681"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4620BACB"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0FA88602" w14:textId="77777777" w:rsidTr="007B33B3">
            <w:trPr>
              <w:trHeight w:val="718"/>
            </w:trPr>
            <w:tc>
              <w:tcPr>
                <w:tcW w:w="406" w:type="pct"/>
                <w:vMerge/>
                <w:vAlign w:val="center"/>
                <w:hideMark/>
              </w:tcPr>
              <w:p w14:paraId="67454E5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68DAFAC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restart"/>
                <w:shd w:val="clear" w:color="000000" w:fill="BDD7EE"/>
                <w:noWrap/>
                <w:vAlign w:val="center"/>
                <w:hideMark/>
              </w:tcPr>
              <w:p w14:paraId="33D48834"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3</w:t>
                </w:r>
              </w:p>
            </w:tc>
            <w:tc>
              <w:tcPr>
                <w:tcW w:w="1096" w:type="pct"/>
                <w:vMerge w:val="restart"/>
                <w:shd w:val="clear" w:color="000000" w:fill="BDD7EE"/>
                <w:vAlign w:val="center"/>
                <w:hideMark/>
              </w:tcPr>
              <w:p w14:paraId="7B7A04C9"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دستورالعمل اجرایی "برنامه مدیریت ادغام بیماری هپاتیت در نظام ارائه خدمات اولیه سلامت" در پایگاه بهداشتی موجود است</w:t>
                </w:r>
              </w:p>
            </w:tc>
            <w:tc>
              <w:tcPr>
                <w:tcW w:w="760" w:type="pct"/>
                <w:shd w:val="clear" w:color="000000" w:fill="BDD7EE"/>
                <w:vAlign w:val="center"/>
                <w:hideMark/>
              </w:tcPr>
              <w:p w14:paraId="13168151"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بلی( 1</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restart"/>
                <w:shd w:val="clear" w:color="000000" w:fill="BDD7EE"/>
                <w:vAlign w:val="center"/>
                <w:hideMark/>
              </w:tcPr>
              <w:p w14:paraId="616BC249"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انتظار می رود که فایل یا کتابچه دستورالعمل شناسایی، مشاوره و درمان هپاتیت های ویروسی بی و سی در پایگاه بهداشتی موجود باشد</w:t>
                </w:r>
              </w:p>
            </w:tc>
            <w:tc>
              <w:tcPr>
                <w:tcW w:w="284" w:type="pct"/>
                <w:shd w:val="clear" w:color="000000" w:fill="BDD7EE"/>
                <w:vAlign w:val="center"/>
                <w:hideMark/>
              </w:tcPr>
              <w:p w14:paraId="7E095DC1"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485EC341"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76755E1D"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r>
          <w:tr w:rsidR="00B10BC3" w:rsidRPr="00B10BC3" w14:paraId="6EB966F3" w14:textId="77777777" w:rsidTr="007B33B3">
            <w:trPr>
              <w:trHeight w:val="257"/>
            </w:trPr>
            <w:tc>
              <w:tcPr>
                <w:tcW w:w="406" w:type="pct"/>
                <w:vMerge/>
                <w:vAlign w:val="center"/>
                <w:hideMark/>
              </w:tcPr>
              <w:p w14:paraId="4F29BDC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0F62B7A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592CC0F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24F36CCB"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29A16FE7"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w:t>
                </w:r>
                <w:proofErr w:type="gramEnd"/>
                <w:r w:rsidRPr="00B10BC3">
                  <w:rPr>
                    <w:rFonts w:ascii="Calibri" w:eastAsia="Times New Roman" w:hAnsi="Calibri" w:cs="B Nazanin" w:hint="cs"/>
                    <w:b/>
                    <w:bCs/>
                    <w:color w:val="000000"/>
                    <w:sz w:val="20"/>
                    <w:szCs w:val="20"/>
                    <w:rtl/>
                  </w:rPr>
                  <w:t>0 امتیاز )</w:t>
                </w:r>
              </w:p>
            </w:tc>
            <w:tc>
              <w:tcPr>
                <w:tcW w:w="1504" w:type="pct"/>
                <w:vMerge/>
                <w:vAlign w:val="center"/>
                <w:hideMark/>
              </w:tcPr>
              <w:p w14:paraId="314EC7B0"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364F6B74"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1FDA03AE"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09CBE914"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5B17CA8C" w14:textId="77777777" w:rsidTr="007B33B3">
            <w:trPr>
              <w:trHeight w:val="424"/>
            </w:trPr>
            <w:tc>
              <w:tcPr>
                <w:tcW w:w="406" w:type="pct"/>
                <w:vMerge/>
                <w:vAlign w:val="center"/>
                <w:hideMark/>
              </w:tcPr>
              <w:p w14:paraId="59AF6B7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39B9AEE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restart"/>
                <w:shd w:val="clear" w:color="000000" w:fill="BDD7EE"/>
                <w:noWrap/>
                <w:vAlign w:val="center"/>
                <w:hideMark/>
              </w:tcPr>
              <w:p w14:paraId="2378DB58"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4</w:t>
                </w:r>
              </w:p>
            </w:tc>
            <w:tc>
              <w:tcPr>
                <w:tcW w:w="1096" w:type="pct"/>
                <w:vMerge w:val="restart"/>
                <w:shd w:val="clear" w:color="000000" w:fill="BDD7EE"/>
                <w:vAlign w:val="center"/>
                <w:hideMark/>
              </w:tcPr>
              <w:p w14:paraId="6E83949C"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آموزش هپاتیت و راه‌های پیشگیری از آن برای مراجعین گروه هدف انجام می‌شود</w:t>
                </w:r>
              </w:p>
            </w:tc>
            <w:tc>
              <w:tcPr>
                <w:tcW w:w="760" w:type="pct"/>
                <w:shd w:val="clear" w:color="000000" w:fill="BDD7EE"/>
                <w:vAlign w:val="center"/>
                <w:hideMark/>
              </w:tcPr>
              <w:p w14:paraId="48E9161D"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بلی( 2</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restart"/>
                <w:shd w:val="clear" w:color="000000" w:fill="BDD7EE"/>
                <w:vAlign w:val="center"/>
                <w:hideMark/>
              </w:tcPr>
              <w:p w14:paraId="310230AD"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 xml:space="preserve">مشاهده صورتجلسات یا مستندات آموزشی انجام شده توسط  مراقب سلامت/ماما با استفاده از ابزارهای آموزشی(پوستر، پمفلت، کتاب، کتابچه...) مطابق با مفاد آموزشی مندرج در فایل یا کتاب اموزش پیشگیری ،کنترل و درمان هپاتیت مدل جامع سیستماتیک آموزش و ارتقاء سلامت </w:t>
                </w:r>
                <w:r w:rsidRPr="00B10BC3">
                  <w:rPr>
                    <w:rFonts w:ascii="Calibri" w:eastAsia="Times New Roman" w:hAnsi="Calibri" w:cs="B Nazanin" w:hint="cs"/>
                    <w:b/>
                    <w:bCs/>
                    <w:color w:val="000000"/>
                    <w:sz w:val="20"/>
                    <w:szCs w:val="20"/>
                  </w:rPr>
                  <w:t>SHEP MODEL</w:t>
                </w:r>
                <w:r w:rsidRPr="00B10BC3">
                  <w:rPr>
                    <w:rFonts w:ascii="Calibri" w:eastAsia="Times New Roman" w:hAnsi="Calibri" w:cs="B Nazanin" w:hint="cs"/>
                    <w:b/>
                    <w:bCs/>
                    <w:color w:val="000000"/>
                    <w:sz w:val="20"/>
                    <w:szCs w:val="20"/>
                    <w:rtl/>
                  </w:rPr>
                  <w:t xml:space="preserve"> برای گروههای هدف</w:t>
                </w:r>
              </w:p>
            </w:tc>
            <w:tc>
              <w:tcPr>
                <w:tcW w:w="284" w:type="pct"/>
                <w:shd w:val="clear" w:color="000000" w:fill="BDD7EE"/>
                <w:vAlign w:val="center"/>
                <w:hideMark/>
              </w:tcPr>
              <w:p w14:paraId="3C122408"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1EFD0FD0"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6D546E49"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8</w:t>
                </w:r>
              </w:p>
            </w:tc>
          </w:tr>
          <w:tr w:rsidR="00B10BC3" w:rsidRPr="00B10BC3" w14:paraId="3D5F5132" w14:textId="77777777" w:rsidTr="007B33B3">
            <w:trPr>
              <w:trHeight w:val="562"/>
            </w:trPr>
            <w:tc>
              <w:tcPr>
                <w:tcW w:w="406" w:type="pct"/>
                <w:vMerge/>
                <w:vAlign w:val="center"/>
                <w:hideMark/>
              </w:tcPr>
              <w:p w14:paraId="3AC2499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4A8DA21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3690E2D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6F5C183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3B18FCD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تا </w:t>
                </w:r>
                <w:proofErr w:type="gramStart"/>
                <w:r w:rsidRPr="00B10BC3">
                  <w:rPr>
                    <w:rFonts w:ascii="Calibri" w:eastAsia="Times New Roman" w:hAnsi="Calibri" w:cs="B Nazanin" w:hint="cs"/>
                    <w:b/>
                    <w:bCs/>
                    <w:color w:val="000000"/>
                    <w:sz w:val="20"/>
                    <w:szCs w:val="20"/>
                    <w:rtl/>
                  </w:rPr>
                  <w:t>حدودی( 1</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ign w:val="center"/>
                <w:hideMark/>
              </w:tcPr>
              <w:p w14:paraId="48A7E93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6CAAD684"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70F48999"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704FB854"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r>
          <w:tr w:rsidR="00B10BC3" w:rsidRPr="00B10BC3" w14:paraId="2E09EC84" w14:textId="77777777" w:rsidTr="007B33B3">
            <w:trPr>
              <w:trHeight w:val="1123"/>
            </w:trPr>
            <w:tc>
              <w:tcPr>
                <w:tcW w:w="406" w:type="pct"/>
                <w:vMerge/>
                <w:vAlign w:val="center"/>
                <w:hideMark/>
              </w:tcPr>
              <w:p w14:paraId="0CBACD8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756C3A4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54051F3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638A93C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56555373"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خیر( 0</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ign w:val="center"/>
                <w:hideMark/>
              </w:tcPr>
              <w:p w14:paraId="226F482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222FF728"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25297E18"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43D719EA"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42B08242" w14:textId="77777777" w:rsidTr="007B33B3">
            <w:trPr>
              <w:trHeight w:val="735"/>
            </w:trPr>
            <w:tc>
              <w:tcPr>
                <w:tcW w:w="406" w:type="pct"/>
                <w:vMerge/>
                <w:vAlign w:val="center"/>
                <w:hideMark/>
              </w:tcPr>
              <w:p w14:paraId="4DC35AD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5A81EB7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restart"/>
                <w:shd w:val="clear" w:color="000000" w:fill="BDD7EE"/>
                <w:noWrap/>
                <w:vAlign w:val="center"/>
                <w:hideMark/>
              </w:tcPr>
              <w:p w14:paraId="4532EE86"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5</w:t>
                </w:r>
              </w:p>
            </w:tc>
            <w:tc>
              <w:tcPr>
                <w:tcW w:w="1096" w:type="pct"/>
                <w:vMerge w:val="restart"/>
                <w:shd w:val="clear" w:color="000000" w:fill="BDD7EE"/>
                <w:vAlign w:val="center"/>
                <w:hideMark/>
              </w:tcPr>
              <w:p w14:paraId="4DF570A8"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محرمانه ماندن اطلاعات مراجعه کننده و فضای خصوصی برای انجام مشاوره به منظور توصیه به آزمایش هپاتیت رعایت می‌شود</w:t>
                </w:r>
              </w:p>
            </w:tc>
            <w:tc>
              <w:tcPr>
                <w:tcW w:w="760" w:type="pct"/>
                <w:shd w:val="clear" w:color="000000" w:fill="BDD7EE"/>
                <w:vAlign w:val="center"/>
                <w:hideMark/>
              </w:tcPr>
              <w:p w14:paraId="5BEFBF09"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بلی( 1</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restart"/>
                <w:shd w:val="clear" w:color="000000" w:fill="BDD7EE"/>
                <w:vAlign w:val="center"/>
                <w:hideMark/>
              </w:tcPr>
              <w:p w14:paraId="1780AC97"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انتظار می رود در رعایت محرمانگی اطلاعات نهایت دقت را به عمل آورد و با توجه به نوع سوالات مرتبط با بیماری هپاتیت و لزوم رعایت محرمانگی اطلاعات، فضای فیزیکی مناسب جهت مشاوره فراهم نماید.</w:t>
                </w:r>
              </w:p>
            </w:tc>
            <w:tc>
              <w:tcPr>
                <w:tcW w:w="284" w:type="pct"/>
                <w:shd w:val="clear" w:color="000000" w:fill="BDD7EE"/>
                <w:vAlign w:val="center"/>
                <w:hideMark/>
              </w:tcPr>
              <w:p w14:paraId="3E69DB0C"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7E052C0E"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277806FB"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r>
          <w:tr w:rsidR="00B10BC3" w:rsidRPr="00B10BC3" w14:paraId="64A09C5A" w14:textId="77777777" w:rsidTr="007B33B3">
            <w:trPr>
              <w:trHeight w:val="645"/>
            </w:trPr>
            <w:tc>
              <w:tcPr>
                <w:tcW w:w="406" w:type="pct"/>
                <w:vMerge/>
                <w:vAlign w:val="center"/>
                <w:hideMark/>
              </w:tcPr>
              <w:p w14:paraId="0881E4D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7A359F50"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762DC6A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552A176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4ACFDF0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w:t>
                </w:r>
                <w:proofErr w:type="gramEnd"/>
                <w:r w:rsidRPr="00B10BC3">
                  <w:rPr>
                    <w:rFonts w:ascii="Calibri" w:eastAsia="Times New Roman" w:hAnsi="Calibri" w:cs="B Nazanin" w:hint="cs"/>
                    <w:b/>
                    <w:bCs/>
                    <w:color w:val="000000"/>
                    <w:sz w:val="20"/>
                    <w:szCs w:val="20"/>
                    <w:rtl/>
                  </w:rPr>
                  <w:t>0 امتیاز )</w:t>
                </w:r>
              </w:p>
            </w:tc>
            <w:tc>
              <w:tcPr>
                <w:tcW w:w="1504" w:type="pct"/>
                <w:vMerge/>
                <w:vAlign w:val="center"/>
                <w:hideMark/>
              </w:tcPr>
              <w:p w14:paraId="23AC9E0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30378E78"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5E616B35"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5A5AB362"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7DFCEBCA" w14:textId="77777777" w:rsidTr="007B33B3">
            <w:trPr>
              <w:trHeight w:val="434"/>
            </w:trPr>
            <w:tc>
              <w:tcPr>
                <w:tcW w:w="406" w:type="pct"/>
                <w:vMerge/>
                <w:vAlign w:val="center"/>
                <w:hideMark/>
              </w:tcPr>
              <w:p w14:paraId="009B1C2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5994273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restart"/>
                <w:shd w:val="clear" w:color="000000" w:fill="BDD7EE"/>
                <w:noWrap/>
                <w:vAlign w:val="center"/>
                <w:hideMark/>
              </w:tcPr>
              <w:p w14:paraId="23B1260D"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6</w:t>
                </w:r>
              </w:p>
            </w:tc>
            <w:tc>
              <w:tcPr>
                <w:tcW w:w="1096" w:type="pct"/>
                <w:vMerge w:val="restart"/>
                <w:shd w:val="clear" w:color="000000" w:fill="BDD7EE"/>
                <w:vAlign w:val="center"/>
                <w:hideMark/>
              </w:tcPr>
              <w:p w14:paraId="5E0D8116"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به افراد پس از انجام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هپاتیت، در خصوص پرهیز از رفتارهای پرخطر آموزش داده می‌شود</w:t>
                </w:r>
              </w:p>
            </w:tc>
            <w:tc>
              <w:tcPr>
                <w:tcW w:w="760" w:type="pct"/>
                <w:shd w:val="clear" w:color="000000" w:fill="BDD7EE"/>
                <w:vAlign w:val="center"/>
                <w:hideMark/>
              </w:tcPr>
              <w:p w14:paraId="471E03F4"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بلی( 1</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restart"/>
                <w:shd w:val="clear" w:color="000000" w:fill="BDD7EE"/>
                <w:vAlign w:val="center"/>
                <w:hideMark/>
              </w:tcPr>
              <w:p w14:paraId="658A951C"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 xml:space="preserve">پرسشگری در خصوص آموزش و پیشگیری راههای انتقال هپاتیت </w:t>
                </w:r>
                <w:r w:rsidRPr="00B10BC3">
                  <w:rPr>
                    <w:rFonts w:ascii="Calibri" w:eastAsia="Times New Roman" w:hAnsi="Calibri" w:cs="B Nazanin" w:hint="cs"/>
                    <w:b/>
                    <w:bCs/>
                    <w:color w:val="000000"/>
                    <w:sz w:val="20"/>
                    <w:szCs w:val="20"/>
                  </w:rPr>
                  <w:t>B</w:t>
                </w:r>
                <w:r w:rsidRPr="00B10BC3">
                  <w:rPr>
                    <w:rFonts w:ascii="Calibri" w:eastAsia="Times New Roman" w:hAnsi="Calibri" w:cs="B Nazanin" w:hint="cs"/>
                    <w:b/>
                    <w:bCs/>
                    <w:color w:val="000000"/>
                    <w:sz w:val="20"/>
                    <w:szCs w:val="20"/>
                    <w:rtl/>
                  </w:rPr>
                  <w:t xml:space="preserve"> و </w:t>
                </w:r>
                <w:r w:rsidRPr="00B10BC3">
                  <w:rPr>
                    <w:rFonts w:ascii="Calibri" w:eastAsia="Times New Roman" w:hAnsi="Calibri" w:cs="B Nazanin" w:hint="cs"/>
                    <w:b/>
                    <w:bCs/>
                    <w:color w:val="000000"/>
                    <w:sz w:val="20"/>
                    <w:szCs w:val="20"/>
                  </w:rPr>
                  <w:t>C</w:t>
                </w:r>
                <w:r w:rsidRPr="00B10BC3">
                  <w:rPr>
                    <w:rFonts w:ascii="Calibri" w:eastAsia="Times New Roman" w:hAnsi="Calibri" w:cs="B Nazanin" w:hint="cs"/>
                    <w:b/>
                    <w:bCs/>
                    <w:color w:val="000000"/>
                    <w:sz w:val="20"/>
                    <w:szCs w:val="20"/>
                    <w:rtl/>
                  </w:rPr>
                  <w:t xml:space="preserve"> از مراجعینی که برای آنها کیت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مصرف شده است</w:t>
                </w:r>
              </w:p>
            </w:tc>
            <w:tc>
              <w:tcPr>
                <w:tcW w:w="284" w:type="pct"/>
                <w:shd w:val="clear" w:color="000000" w:fill="BDD7EE"/>
                <w:vAlign w:val="center"/>
                <w:hideMark/>
              </w:tcPr>
              <w:p w14:paraId="10873B7A"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2F0164CE"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6384F020"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r>
          <w:tr w:rsidR="00B10BC3" w:rsidRPr="00B10BC3" w14:paraId="4B14EDC4" w14:textId="77777777" w:rsidTr="007B33B3">
            <w:trPr>
              <w:trHeight w:val="271"/>
            </w:trPr>
            <w:tc>
              <w:tcPr>
                <w:tcW w:w="406" w:type="pct"/>
                <w:vMerge/>
                <w:vAlign w:val="center"/>
                <w:hideMark/>
              </w:tcPr>
              <w:p w14:paraId="6AEEA15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5FB145B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2ECCBB6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7F3F09A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3063442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w:t>
                </w:r>
                <w:proofErr w:type="gramEnd"/>
                <w:r w:rsidRPr="00B10BC3">
                  <w:rPr>
                    <w:rFonts w:ascii="Calibri" w:eastAsia="Times New Roman" w:hAnsi="Calibri" w:cs="B Nazanin" w:hint="cs"/>
                    <w:b/>
                    <w:bCs/>
                    <w:color w:val="000000"/>
                    <w:sz w:val="20"/>
                    <w:szCs w:val="20"/>
                    <w:rtl/>
                  </w:rPr>
                  <w:t>0 امتیاز )</w:t>
                </w:r>
              </w:p>
            </w:tc>
            <w:tc>
              <w:tcPr>
                <w:tcW w:w="1504" w:type="pct"/>
                <w:vMerge/>
                <w:vAlign w:val="center"/>
                <w:hideMark/>
              </w:tcPr>
              <w:p w14:paraId="6B3B8F2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66F06B7D"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305898D1"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51EB4DCF"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23D43376" w14:textId="77777777" w:rsidTr="007B33B3">
            <w:trPr>
              <w:trHeight w:val="321"/>
            </w:trPr>
            <w:tc>
              <w:tcPr>
                <w:tcW w:w="406" w:type="pct"/>
                <w:vMerge w:val="restart"/>
                <w:shd w:val="clear" w:color="000000" w:fill="C6E0B4"/>
                <w:vAlign w:val="center"/>
                <w:hideMark/>
              </w:tcPr>
              <w:p w14:paraId="7CF263CC"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تشخیص</w:t>
                </w:r>
              </w:p>
            </w:tc>
            <w:tc>
              <w:tcPr>
                <w:tcW w:w="211" w:type="pct"/>
                <w:vMerge w:val="restart"/>
                <w:shd w:val="clear" w:color="000000" w:fill="C6E0B4"/>
                <w:vAlign w:val="center"/>
                <w:hideMark/>
              </w:tcPr>
              <w:p w14:paraId="79EB8304"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5</w:t>
                </w:r>
              </w:p>
            </w:tc>
            <w:tc>
              <w:tcPr>
                <w:tcW w:w="235" w:type="pct"/>
                <w:vMerge w:val="restart"/>
                <w:shd w:val="clear" w:color="000000" w:fill="C6E0B4"/>
                <w:noWrap/>
                <w:vAlign w:val="center"/>
                <w:hideMark/>
              </w:tcPr>
              <w:p w14:paraId="5B0E1EAC"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7</w:t>
                </w:r>
              </w:p>
            </w:tc>
            <w:tc>
              <w:tcPr>
                <w:tcW w:w="1096" w:type="pct"/>
                <w:vMerge w:val="restart"/>
                <w:shd w:val="clear" w:color="000000" w:fill="C6E0B4"/>
                <w:vAlign w:val="center"/>
                <w:hideMark/>
              </w:tcPr>
              <w:p w14:paraId="47BB8DD1"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کیت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هپاتیت </w:t>
                </w:r>
                <w:r w:rsidRPr="00B10BC3">
                  <w:rPr>
                    <w:rFonts w:ascii="Calibri" w:eastAsia="Times New Roman" w:hAnsi="Calibri" w:cs="B Nazanin" w:hint="cs"/>
                    <w:b/>
                    <w:bCs/>
                    <w:color w:val="000000"/>
                    <w:sz w:val="20"/>
                    <w:szCs w:val="20"/>
                  </w:rPr>
                  <w:t>B</w:t>
                </w:r>
                <w:r w:rsidRPr="00B10BC3">
                  <w:rPr>
                    <w:rFonts w:ascii="Calibri" w:eastAsia="Times New Roman" w:hAnsi="Calibri" w:cs="B Nazanin" w:hint="cs"/>
                    <w:b/>
                    <w:bCs/>
                    <w:color w:val="000000"/>
                    <w:sz w:val="20"/>
                    <w:szCs w:val="20"/>
                    <w:rtl/>
                  </w:rPr>
                  <w:t xml:space="preserve"> و </w:t>
                </w:r>
                <w:r w:rsidRPr="00B10BC3">
                  <w:rPr>
                    <w:rFonts w:ascii="Calibri" w:eastAsia="Times New Roman" w:hAnsi="Calibri" w:cs="B Nazanin" w:hint="cs"/>
                    <w:b/>
                    <w:bCs/>
                    <w:color w:val="000000"/>
                    <w:sz w:val="20"/>
                    <w:szCs w:val="20"/>
                  </w:rPr>
                  <w:t>C</w:t>
                </w:r>
                <w:r w:rsidRPr="00B10BC3">
                  <w:rPr>
                    <w:rFonts w:ascii="Calibri" w:eastAsia="Times New Roman" w:hAnsi="Calibri" w:cs="B Nazanin" w:hint="cs"/>
                    <w:b/>
                    <w:bCs/>
                    <w:color w:val="000000"/>
                    <w:sz w:val="20"/>
                    <w:szCs w:val="20"/>
                    <w:rtl/>
                  </w:rPr>
                  <w:t xml:space="preserve"> در مرکز موجود است</w:t>
                </w:r>
              </w:p>
            </w:tc>
            <w:tc>
              <w:tcPr>
                <w:tcW w:w="760" w:type="pct"/>
                <w:shd w:val="clear" w:color="000000" w:fill="C6E0B4"/>
                <w:vAlign w:val="center"/>
                <w:hideMark/>
              </w:tcPr>
              <w:p w14:paraId="013C62E5"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بلی( 2</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restart"/>
                <w:shd w:val="clear" w:color="000000" w:fill="C6E0B4"/>
                <w:vAlign w:val="center"/>
                <w:hideMark/>
              </w:tcPr>
              <w:p w14:paraId="04AAA81D"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 xml:space="preserve">انتظار می رود که کیت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هپاتیت </w:t>
                </w:r>
                <w:r w:rsidRPr="00B10BC3">
                  <w:rPr>
                    <w:rFonts w:ascii="Calibri" w:eastAsia="Times New Roman" w:hAnsi="Calibri" w:cs="B Nazanin" w:hint="cs"/>
                    <w:b/>
                    <w:bCs/>
                    <w:color w:val="000000"/>
                    <w:sz w:val="20"/>
                    <w:szCs w:val="20"/>
                  </w:rPr>
                  <w:t>B</w:t>
                </w:r>
                <w:r w:rsidRPr="00B10BC3">
                  <w:rPr>
                    <w:rFonts w:ascii="Calibri" w:eastAsia="Times New Roman" w:hAnsi="Calibri" w:cs="B Nazanin" w:hint="cs"/>
                    <w:b/>
                    <w:bCs/>
                    <w:color w:val="000000"/>
                    <w:sz w:val="20"/>
                    <w:szCs w:val="20"/>
                    <w:rtl/>
                  </w:rPr>
                  <w:t xml:space="preserve"> و </w:t>
                </w:r>
                <w:r w:rsidRPr="00B10BC3">
                  <w:rPr>
                    <w:rFonts w:ascii="Calibri" w:eastAsia="Times New Roman" w:hAnsi="Calibri" w:cs="B Nazanin" w:hint="cs"/>
                    <w:b/>
                    <w:bCs/>
                    <w:color w:val="000000"/>
                    <w:sz w:val="20"/>
                    <w:szCs w:val="20"/>
                  </w:rPr>
                  <w:t>C</w:t>
                </w:r>
                <w:r w:rsidRPr="00B10BC3">
                  <w:rPr>
                    <w:rFonts w:ascii="Calibri" w:eastAsia="Times New Roman" w:hAnsi="Calibri" w:cs="B Nazanin" w:hint="cs"/>
                    <w:b/>
                    <w:bCs/>
                    <w:color w:val="000000"/>
                    <w:sz w:val="20"/>
                    <w:szCs w:val="20"/>
                    <w:rtl/>
                  </w:rPr>
                  <w:t xml:space="preserve"> به اندازه جمعیت گروه هدف در مرکز موجود باشد</w:t>
                </w:r>
              </w:p>
            </w:tc>
            <w:tc>
              <w:tcPr>
                <w:tcW w:w="284" w:type="pct"/>
                <w:shd w:val="clear" w:color="000000" w:fill="C6E0B4"/>
                <w:vAlign w:val="center"/>
                <w:hideMark/>
              </w:tcPr>
              <w:p w14:paraId="22000780"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C6E0B4"/>
                <w:vAlign w:val="center"/>
                <w:hideMark/>
              </w:tcPr>
              <w:p w14:paraId="762C89DA"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C6E0B4"/>
                <w:noWrap/>
                <w:vAlign w:val="center"/>
                <w:hideMark/>
              </w:tcPr>
              <w:p w14:paraId="25B174A2" w14:textId="3B07E6C4" w:rsidR="00B10BC3" w:rsidRPr="00B10BC3" w:rsidRDefault="00DB27B9" w:rsidP="00B10BC3">
                <w:pPr>
                  <w:bidi/>
                  <w:spacing w:after="0" w:line="240" w:lineRule="auto"/>
                  <w:jc w:val="center"/>
                  <w:rPr>
                    <w:rFonts w:ascii="Calibri" w:eastAsia="Times New Roman" w:hAnsi="Calibri" w:cs="B Nazanin"/>
                    <w:b/>
                    <w:bCs/>
                    <w:color w:val="000000"/>
                    <w:sz w:val="20"/>
                    <w:szCs w:val="20"/>
                    <w:rtl/>
                  </w:rPr>
                </w:pPr>
                <w:r>
                  <w:rPr>
                    <w:rFonts w:ascii="Calibri" w:eastAsia="Times New Roman" w:hAnsi="Calibri" w:cs="B Nazanin"/>
                    <w:b/>
                    <w:bCs/>
                    <w:color w:val="000000"/>
                    <w:sz w:val="20"/>
                    <w:szCs w:val="20"/>
                  </w:rPr>
                  <w:t>10</w:t>
                </w:r>
              </w:p>
            </w:tc>
          </w:tr>
          <w:tr w:rsidR="00B10BC3" w:rsidRPr="00B10BC3" w14:paraId="0BF2CC5F" w14:textId="77777777" w:rsidTr="007B33B3">
            <w:trPr>
              <w:trHeight w:val="282"/>
            </w:trPr>
            <w:tc>
              <w:tcPr>
                <w:tcW w:w="406" w:type="pct"/>
                <w:vMerge/>
                <w:vAlign w:val="center"/>
                <w:hideMark/>
              </w:tcPr>
              <w:p w14:paraId="1EC6E9B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500105F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524FCC6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5A621B5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C6E0B4"/>
                <w:vAlign w:val="center"/>
                <w:hideMark/>
              </w:tcPr>
              <w:p w14:paraId="00BF6C64"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w:t>
                </w:r>
                <w:proofErr w:type="gramEnd"/>
                <w:r w:rsidRPr="00B10BC3">
                  <w:rPr>
                    <w:rFonts w:ascii="Calibri" w:eastAsia="Times New Roman" w:hAnsi="Calibri" w:cs="B Nazanin" w:hint="cs"/>
                    <w:b/>
                    <w:bCs/>
                    <w:color w:val="000000"/>
                    <w:sz w:val="20"/>
                    <w:szCs w:val="20"/>
                    <w:rtl/>
                  </w:rPr>
                  <w:t>0 امتیاز )</w:t>
                </w:r>
              </w:p>
            </w:tc>
            <w:tc>
              <w:tcPr>
                <w:tcW w:w="1504" w:type="pct"/>
                <w:vMerge/>
                <w:vAlign w:val="center"/>
                <w:hideMark/>
              </w:tcPr>
              <w:p w14:paraId="4AADEA0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C6E0B4"/>
                <w:vAlign w:val="center"/>
                <w:hideMark/>
              </w:tcPr>
              <w:p w14:paraId="0CF7129E"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C6E0B4"/>
                <w:vAlign w:val="center"/>
                <w:hideMark/>
              </w:tcPr>
              <w:p w14:paraId="7D91E5B3"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C6E0B4"/>
                <w:noWrap/>
                <w:vAlign w:val="center"/>
                <w:hideMark/>
              </w:tcPr>
              <w:p w14:paraId="61260DF8"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0</w:t>
                </w:r>
              </w:p>
            </w:tc>
          </w:tr>
          <w:tr w:rsidR="00B10BC3" w:rsidRPr="00B10BC3" w14:paraId="09D2F20E" w14:textId="77777777" w:rsidTr="007B33B3">
            <w:trPr>
              <w:trHeight w:val="514"/>
            </w:trPr>
            <w:tc>
              <w:tcPr>
                <w:tcW w:w="406" w:type="pct"/>
                <w:vMerge/>
                <w:vAlign w:val="center"/>
                <w:hideMark/>
              </w:tcPr>
              <w:p w14:paraId="7C9713D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4AE18D0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restart"/>
                <w:shd w:val="clear" w:color="000000" w:fill="C6E0B4"/>
                <w:noWrap/>
                <w:vAlign w:val="center"/>
                <w:hideMark/>
              </w:tcPr>
              <w:p w14:paraId="49EB2E1D"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8</w:t>
                </w:r>
              </w:p>
            </w:tc>
            <w:tc>
              <w:tcPr>
                <w:tcW w:w="1096" w:type="pct"/>
                <w:vMerge w:val="restart"/>
                <w:shd w:val="clear" w:color="000000" w:fill="C6E0B4"/>
                <w:vAlign w:val="center"/>
                <w:hideMark/>
              </w:tcPr>
              <w:p w14:paraId="5E54E4B3"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شرایط نگهداری کیت‌های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هپاتیت</w:t>
                </w:r>
                <w:r w:rsidRPr="00B10BC3">
                  <w:rPr>
                    <w:rFonts w:ascii="Calibri" w:eastAsia="Times New Roman" w:hAnsi="Calibri" w:cs="B Nazanin" w:hint="cs"/>
                    <w:b/>
                    <w:bCs/>
                    <w:color w:val="000000"/>
                    <w:sz w:val="20"/>
                    <w:szCs w:val="20"/>
                  </w:rPr>
                  <w:t>B</w:t>
                </w:r>
                <w:r w:rsidRPr="00B10BC3">
                  <w:rPr>
                    <w:rFonts w:ascii="Calibri" w:eastAsia="Times New Roman" w:hAnsi="Calibri" w:cs="B Nazanin" w:hint="cs"/>
                    <w:b/>
                    <w:bCs/>
                    <w:color w:val="000000"/>
                    <w:sz w:val="20"/>
                    <w:szCs w:val="20"/>
                    <w:rtl/>
                  </w:rPr>
                  <w:t xml:space="preserve"> و </w:t>
                </w:r>
                <w:r w:rsidRPr="00B10BC3">
                  <w:rPr>
                    <w:rFonts w:ascii="Calibri" w:eastAsia="Times New Roman" w:hAnsi="Calibri" w:cs="B Nazanin" w:hint="cs"/>
                    <w:b/>
                    <w:bCs/>
                    <w:color w:val="000000"/>
                    <w:sz w:val="20"/>
                    <w:szCs w:val="20"/>
                  </w:rPr>
                  <w:t>C</w:t>
                </w:r>
                <w:r w:rsidRPr="00B10BC3">
                  <w:rPr>
                    <w:rFonts w:ascii="Calibri" w:eastAsia="Times New Roman" w:hAnsi="Calibri" w:cs="B Nazanin" w:hint="cs"/>
                    <w:b/>
                    <w:bCs/>
                    <w:color w:val="000000"/>
                    <w:sz w:val="20"/>
                    <w:szCs w:val="20"/>
                    <w:rtl/>
                  </w:rPr>
                  <w:t xml:space="preserve">  در مرکز صحیح است</w:t>
                </w:r>
              </w:p>
            </w:tc>
            <w:tc>
              <w:tcPr>
                <w:tcW w:w="760" w:type="pct"/>
                <w:shd w:val="clear" w:color="000000" w:fill="C6E0B4"/>
                <w:vAlign w:val="center"/>
                <w:hideMark/>
              </w:tcPr>
              <w:p w14:paraId="79D6A2E1"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بلی( 2</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restart"/>
                <w:shd w:val="clear" w:color="000000" w:fill="C6E0B4"/>
                <w:vAlign w:val="center"/>
                <w:hideMark/>
              </w:tcPr>
              <w:p w14:paraId="3A339B9B"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 xml:space="preserve">انتظار می رود کیتهای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در دمای زیر 25 درجه و به دور از رطوبت و با رعایت تاریخ انقضا در محل مناسب (ترجیحا در یخچال) نگهداری شوند.</w:t>
                </w:r>
              </w:p>
            </w:tc>
            <w:tc>
              <w:tcPr>
                <w:tcW w:w="284" w:type="pct"/>
                <w:shd w:val="clear" w:color="000000" w:fill="C6E0B4"/>
                <w:vAlign w:val="center"/>
                <w:hideMark/>
              </w:tcPr>
              <w:p w14:paraId="68E56B8A"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C6E0B4"/>
                <w:vAlign w:val="center"/>
                <w:hideMark/>
              </w:tcPr>
              <w:p w14:paraId="445B6BFE"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C6E0B4"/>
                <w:noWrap/>
                <w:vAlign w:val="center"/>
                <w:hideMark/>
              </w:tcPr>
              <w:p w14:paraId="024AC778" w14:textId="66882F39" w:rsidR="00B10BC3" w:rsidRPr="00B10BC3" w:rsidRDefault="00DB27B9" w:rsidP="00B10BC3">
                <w:pPr>
                  <w:bidi/>
                  <w:spacing w:after="0" w:line="240" w:lineRule="auto"/>
                  <w:jc w:val="center"/>
                  <w:rPr>
                    <w:rFonts w:ascii="Calibri" w:eastAsia="Times New Roman" w:hAnsi="Calibri" w:cs="B Nazanin"/>
                    <w:b/>
                    <w:bCs/>
                    <w:color w:val="000000"/>
                    <w:sz w:val="20"/>
                    <w:szCs w:val="20"/>
                    <w:rtl/>
                  </w:rPr>
                </w:pPr>
                <w:r>
                  <w:rPr>
                    <w:rFonts w:ascii="Calibri" w:eastAsia="Times New Roman" w:hAnsi="Calibri" w:cs="B Nazanin"/>
                    <w:b/>
                    <w:bCs/>
                    <w:color w:val="000000"/>
                    <w:sz w:val="20"/>
                    <w:szCs w:val="20"/>
                  </w:rPr>
                  <w:t>10</w:t>
                </w:r>
              </w:p>
            </w:tc>
          </w:tr>
          <w:tr w:rsidR="00B10BC3" w:rsidRPr="00B10BC3" w14:paraId="1B1DD184" w14:textId="77777777" w:rsidTr="007B33B3">
            <w:trPr>
              <w:trHeight w:val="281"/>
            </w:trPr>
            <w:tc>
              <w:tcPr>
                <w:tcW w:w="406" w:type="pct"/>
                <w:vMerge/>
                <w:vAlign w:val="center"/>
                <w:hideMark/>
              </w:tcPr>
              <w:p w14:paraId="7C9CC40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251A03B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720CC49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6EDFAC0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C6E0B4"/>
                <w:vAlign w:val="center"/>
                <w:hideMark/>
              </w:tcPr>
              <w:p w14:paraId="15D75F17"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w:t>
                </w:r>
                <w:proofErr w:type="gramEnd"/>
                <w:r w:rsidRPr="00B10BC3">
                  <w:rPr>
                    <w:rFonts w:ascii="Calibri" w:eastAsia="Times New Roman" w:hAnsi="Calibri" w:cs="B Nazanin" w:hint="cs"/>
                    <w:b/>
                    <w:bCs/>
                    <w:color w:val="000000"/>
                    <w:sz w:val="20"/>
                    <w:szCs w:val="20"/>
                    <w:rtl/>
                  </w:rPr>
                  <w:t>0 امتیاز )</w:t>
                </w:r>
              </w:p>
            </w:tc>
            <w:tc>
              <w:tcPr>
                <w:tcW w:w="1504" w:type="pct"/>
                <w:vMerge/>
                <w:vAlign w:val="center"/>
                <w:hideMark/>
              </w:tcPr>
              <w:p w14:paraId="0267A10B"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C6E0B4"/>
                <w:vAlign w:val="center"/>
                <w:hideMark/>
              </w:tcPr>
              <w:p w14:paraId="5C99D280"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C6E0B4"/>
                <w:vAlign w:val="center"/>
                <w:hideMark/>
              </w:tcPr>
              <w:p w14:paraId="142D587D"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C6E0B4"/>
                <w:noWrap/>
                <w:vAlign w:val="center"/>
                <w:hideMark/>
              </w:tcPr>
              <w:p w14:paraId="2AA871AD"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0</w:t>
                </w:r>
              </w:p>
            </w:tc>
          </w:tr>
          <w:tr w:rsidR="00B10BC3" w:rsidRPr="00B10BC3" w14:paraId="5B7E18D8" w14:textId="77777777" w:rsidTr="007B33B3">
            <w:trPr>
              <w:trHeight w:val="526"/>
            </w:trPr>
            <w:tc>
              <w:tcPr>
                <w:tcW w:w="406" w:type="pct"/>
                <w:vMerge/>
                <w:vAlign w:val="center"/>
                <w:hideMark/>
              </w:tcPr>
              <w:p w14:paraId="61FB7C5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07DEB33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restart"/>
                <w:shd w:val="clear" w:color="000000" w:fill="C6E0B4"/>
                <w:noWrap/>
                <w:vAlign w:val="center"/>
                <w:hideMark/>
              </w:tcPr>
              <w:p w14:paraId="058EC829"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9</w:t>
                </w:r>
              </w:p>
            </w:tc>
            <w:tc>
              <w:tcPr>
                <w:tcW w:w="1096" w:type="pct"/>
                <w:vMerge w:val="restart"/>
                <w:shd w:val="clear" w:color="000000" w:fill="C6E0B4"/>
                <w:vAlign w:val="center"/>
                <w:hideMark/>
              </w:tcPr>
              <w:p w14:paraId="51A18BAF"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مراقب سلامت/ماما اقدام به انجام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هپاتیت </w:t>
                </w:r>
                <w:r w:rsidRPr="00B10BC3">
                  <w:rPr>
                    <w:rFonts w:ascii="Calibri" w:eastAsia="Times New Roman" w:hAnsi="Calibri" w:cs="B Nazanin" w:hint="cs"/>
                    <w:b/>
                    <w:bCs/>
                    <w:color w:val="000000"/>
                    <w:sz w:val="20"/>
                    <w:szCs w:val="20"/>
                  </w:rPr>
                  <w:t>B</w:t>
                </w:r>
                <w:r w:rsidRPr="00B10BC3">
                  <w:rPr>
                    <w:rFonts w:ascii="Calibri" w:eastAsia="Times New Roman" w:hAnsi="Calibri" w:cs="B Nazanin" w:hint="cs"/>
                    <w:b/>
                    <w:bCs/>
                    <w:color w:val="000000"/>
                    <w:sz w:val="20"/>
                    <w:szCs w:val="20"/>
                    <w:rtl/>
                  </w:rPr>
                  <w:t xml:space="preserve"> و </w:t>
                </w:r>
                <w:r w:rsidRPr="00B10BC3">
                  <w:rPr>
                    <w:rFonts w:ascii="Calibri" w:eastAsia="Times New Roman" w:hAnsi="Calibri" w:cs="B Nazanin" w:hint="cs"/>
                    <w:b/>
                    <w:bCs/>
                    <w:color w:val="000000"/>
                    <w:sz w:val="20"/>
                    <w:szCs w:val="20"/>
                  </w:rPr>
                  <w:t>C</w:t>
                </w:r>
                <w:r w:rsidRPr="00B10BC3">
                  <w:rPr>
                    <w:rFonts w:ascii="Calibri" w:eastAsia="Times New Roman" w:hAnsi="Calibri" w:cs="B Nazanin" w:hint="cs"/>
                    <w:b/>
                    <w:bCs/>
                    <w:color w:val="000000"/>
                    <w:sz w:val="20"/>
                    <w:szCs w:val="20"/>
                    <w:rtl/>
                  </w:rPr>
                  <w:t xml:space="preserve"> در افراد مورد هدف (برنامه حذف هپاتیت) می نماید</w:t>
                </w:r>
              </w:p>
            </w:tc>
            <w:tc>
              <w:tcPr>
                <w:tcW w:w="760" w:type="pct"/>
                <w:shd w:val="clear" w:color="000000" w:fill="C6E0B4"/>
                <w:vAlign w:val="center"/>
                <w:hideMark/>
              </w:tcPr>
              <w:p w14:paraId="3D789AA8"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بلی( 4</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restart"/>
                <w:shd w:val="clear" w:color="000000" w:fill="C6E0B4"/>
                <w:vAlign w:val="center"/>
                <w:hideMark/>
              </w:tcPr>
              <w:p w14:paraId="56D1EFF4"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انتظار می رود  مراقب سلامت/ماما با مطالعه فایل آموزشی انجام تست تشخیص سریع هپاتیت، مسلط به انجام درست بیماریابی اولیه توسط کیت های تشخیص سریع هپاتیت(</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به شیوه درست برای گروه های پرخطر و در معرض خطر باشد</w:t>
                </w:r>
              </w:p>
            </w:tc>
            <w:tc>
              <w:tcPr>
                <w:tcW w:w="284" w:type="pct"/>
                <w:shd w:val="clear" w:color="000000" w:fill="C6E0B4"/>
                <w:vAlign w:val="center"/>
                <w:hideMark/>
              </w:tcPr>
              <w:p w14:paraId="4EEF4413"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C6E0B4"/>
                <w:vAlign w:val="center"/>
                <w:hideMark/>
              </w:tcPr>
              <w:p w14:paraId="4C135DF9"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C6E0B4"/>
                <w:noWrap/>
                <w:vAlign w:val="center"/>
                <w:hideMark/>
              </w:tcPr>
              <w:p w14:paraId="1E0907D4"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20</w:t>
                </w:r>
              </w:p>
            </w:tc>
          </w:tr>
          <w:tr w:rsidR="00B10BC3" w:rsidRPr="00B10BC3" w14:paraId="499D6A44" w14:textId="77777777" w:rsidTr="007B33B3">
            <w:trPr>
              <w:trHeight w:val="630"/>
            </w:trPr>
            <w:tc>
              <w:tcPr>
                <w:tcW w:w="406" w:type="pct"/>
                <w:vMerge/>
                <w:vAlign w:val="center"/>
                <w:hideMark/>
              </w:tcPr>
              <w:p w14:paraId="0F8C0597"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09BF33A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072D06D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656C9EB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C6E0B4"/>
                <w:vAlign w:val="center"/>
                <w:hideMark/>
              </w:tcPr>
              <w:p w14:paraId="131234F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تا </w:t>
                </w:r>
                <w:proofErr w:type="gramStart"/>
                <w:r w:rsidRPr="00B10BC3">
                  <w:rPr>
                    <w:rFonts w:ascii="Calibri" w:eastAsia="Times New Roman" w:hAnsi="Calibri" w:cs="B Nazanin" w:hint="cs"/>
                    <w:b/>
                    <w:bCs/>
                    <w:color w:val="000000"/>
                    <w:sz w:val="20"/>
                    <w:szCs w:val="20"/>
                    <w:rtl/>
                  </w:rPr>
                  <w:t>حدودی( 1</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ign w:val="center"/>
                <w:hideMark/>
              </w:tcPr>
              <w:p w14:paraId="3C87AB9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C6E0B4"/>
                <w:vAlign w:val="center"/>
                <w:hideMark/>
              </w:tcPr>
              <w:p w14:paraId="3BCDDBD4"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C6E0B4"/>
                <w:vAlign w:val="center"/>
                <w:hideMark/>
              </w:tcPr>
              <w:p w14:paraId="63771B0C"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C6E0B4"/>
                <w:noWrap/>
                <w:vAlign w:val="center"/>
                <w:hideMark/>
              </w:tcPr>
              <w:p w14:paraId="6B557CB0"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5</w:t>
                </w:r>
              </w:p>
            </w:tc>
          </w:tr>
          <w:tr w:rsidR="00B10BC3" w:rsidRPr="00B10BC3" w14:paraId="5C06596C" w14:textId="77777777" w:rsidTr="007B33B3">
            <w:trPr>
              <w:trHeight w:val="585"/>
            </w:trPr>
            <w:tc>
              <w:tcPr>
                <w:tcW w:w="406" w:type="pct"/>
                <w:vMerge/>
                <w:vAlign w:val="center"/>
                <w:hideMark/>
              </w:tcPr>
              <w:p w14:paraId="3702962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7946719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1E81770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67BFAC5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C6E0B4"/>
                <w:vAlign w:val="center"/>
                <w:hideMark/>
              </w:tcPr>
              <w:p w14:paraId="3F43884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w:t>
                </w:r>
                <w:proofErr w:type="gramEnd"/>
                <w:r w:rsidRPr="00B10BC3">
                  <w:rPr>
                    <w:rFonts w:ascii="Calibri" w:eastAsia="Times New Roman" w:hAnsi="Calibri" w:cs="B Nazanin" w:hint="cs"/>
                    <w:b/>
                    <w:bCs/>
                    <w:color w:val="000000"/>
                    <w:sz w:val="20"/>
                    <w:szCs w:val="20"/>
                    <w:rtl/>
                  </w:rPr>
                  <w:t>0 امتیاز )</w:t>
                </w:r>
              </w:p>
            </w:tc>
            <w:tc>
              <w:tcPr>
                <w:tcW w:w="1504" w:type="pct"/>
                <w:vMerge/>
                <w:vAlign w:val="center"/>
                <w:hideMark/>
              </w:tcPr>
              <w:p w14:paraId="1CD0039B"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C6E0B4"/>
                <w:vAlign w:val="center"/>
                <w:hideMark/>
              </w:tcPr>
              <w:p w14:paraId="732715CA"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C6E0B4"/>
                <w:vAlign w:val="center"/>
                <w:hideMark/>
              </w:tcPr>
              <w:p w14:paraId="3D7BE756"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C6E0B4"/>
                <w:noWrap/>
                <w:vAlign w:val="center"/>
                <w:hideMark/>
              </w:tcPr>
              <w:p w14:paraId="556698F2"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27FA92F5" w14:textId="77777777" w:rsidTr="007B33B3">
            <w:trPr>
              <w:trHeight w:val="483"/>
            </w:trPr>
            <w:tc>
              <w:tcPr>
                <w:tcW w:w="406" w:type="pct"/>
                <w:vMerge w:val="restart"/>
                <w:shd w:val="clear" w:color="000000" w:fill="BDD7EE"/>
                <w:vAlign w:val="center"/>
                <w:hideMark/>
              </w:tcPr>
              <w:p w14:paraId="7AA17872"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ارجاع و پیگیری</w:t>
                </w:r>
              </w:p>
            </w:tc>
            <w:tc>
              <w:tcPr>
                <w:tcW w:w="211" w:type="pct"/>
                <w:vMerge w:val="restart"/>
                <w:shd w:val="clear" w:color="000000" w:fill="BDD7EE"/>
                <w:vAlign w:val="center"/>
                <w:hideMark/>
              </w:tcPr>
              <w:p w14:paraId="1F96A30E"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5</w:t>
                </w:r>
              </w:p>
            </w:tc>
            <w:tc>
              <w:tcPr>
                <w:tcW w:w="235" w:type="pct"/>
                <w:vMerge w:val="restart"/>
                <w:shd w:val="clear" w:color="000000" w:fill="BDD7EE"/>
                <w:noWrap/>
                <w:vAlign w:val="center"/>
                <w:hideMark/>
              </w:tcPr>
              <w:p w14:paraId="70FA0A74"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10</w:t>
                </w:r>
              </w:p>
            </w:tc>
            <w:tc>
              <w:tcPr>
                <w:tcW w:w="1096" w:type="pct"/>
                <w:vMerge w:val="restart"/>
                <w:shd w:val="clear" w:color="000000" w:fill="BDD7EE"/>
                <w:vAlign w:val="center"/>
                <w:hideMark/>
              </w:tcPr>
              <w:p w14:paraId="436FF116"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اطمینان از اینکه پس از انجام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بیماران شناسایی شده برای ادامه روند تشخیص و درمان به پزشک معرفی می گردند</w:t>
                </w:r>
              </w:p>
            </w:tc>
            <w:tc>
              <w:tcPr>
                <w:tcW w:w="760" w:type="pct"/>
                <w:shd w:val="clear" w:color="000000" w:fill="BDD7EE"/>
                <w:vAlign w:val="center"/>
                <w:hideMark/>
              </w:tcPr>
              <w:p w14:paraId="3880B707"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w:t>
                </w:r>
                <w:proofErr w:type="gramEnd"/>
                <w:r w:rsidRPr="00B10BC3">
                  <w:rPr>
                    <w:rFonts w:ascii="Calibri" w:eastAsia="Times New Roman" w:hAnsi="Calibri" w:cs="B Nazanin" w:hint="cs"/>
                    <w:b/>
                    <w:bCs/>
                    <w:color w:val="000000"/>
                    <w:sz w:val="20"/>
                    <w:szCs w:val="20"/>
                    <w:rtl/>
                  </w:rPr>
                  <w:t xml:space="preserve">3 امتیاز) </w:t>
                </w:r>
              </w:p>
            </w:tc>
            <w:tc>
              <w:tcPr>
                <w:tcW w:w="1504" w:type="pct"/>
                <w:vMerge w:val="restart"/>
                <w:shd w:val="clear" w:color="000000" w:fill="BDD7EE"/>
                <w:vAlign w:val="center"/>
                <w:hideMark/>
              </w:tcPr>
              <w:p w14:paraId="3CFA5FCF"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بررسی تعداد بیماران شناسایی شده و ارجاع شده به پزشک انجام می شود</w:t>
                </w:r>
              </w:p>
            </w:tc>
            <w:tc>
              <w:tcPr>
                <w:tcW w:w="284" w:type="pct"/>
                <w:shd w:val="clear" w:color="000000" w:fill="BDD7EE"/>
                <w:vAlign w:val="center"/>
                <w:hideMark/>
              </w:tcPr>
              <w:p w14:paraId="6C3A60FD"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16A7AD1E"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39A91E42"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15</w:t>
                </w:r>
              </w:p>
            </w:tc>
          </w:tr>
          <w:tr w:rsidR="00B10BC3" w:rsidRPr="00B10BC3" w14:paraId="62E6A42D" w14:textId="77777777" w:rsidTr="007B33B3">
            <w:trPr>
              <w:trHeight w:val="263"/>
            </w:trPr>
            <w:tc>
              <w:tcPr>
                <w:tcW w:w="406" w:type="pct"/>
                <w:vMerge/>
                <w:vAlign w:val="center"/>
                <w:hideMark/>
              </w:tcPr>
              <w:p w14:paraId="52E497B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269C6793"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593E390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431FD94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37E04B8B"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تا </w:t>
                </w:r>
                <w:proofErr w:type="gramStart"/>
                <w:r w:rsidRPr="00B10BC3">
                  <w:rPr>
                    <w:rFonts w:ascii="Calibri" w:eastAsia="Times New Roman" w:hAnsi="Calibri" w:cs="B Nazanin" w:hint="cs"/>
                    <w:b/>
                    <w:bCs/>
                    <w:color w:val="000000"/>
                    <w:sz w:val="20"/>
                    <w:szCs w:val="20"/>
                    <w:rtl/>
                  </w:rPr>
                  <w:t>حدودی( 1</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ign w:val="center"/>
                <w:hideMark/>
              </w:tcPr>
              <w:p w14:paraId="32BEF4E7"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62C620DA"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65E72A5A"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7050B2C2"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5</w:t>
                </w:r>
              </w:p>
            </w:tc>
          </w:tr>
          <w:tr w:rsidR="00B10BC3" w:rsidRPr="00B10BC3" w14:paraId="4FBCDE6F" w14:textId="77777777" w:rsidTr="007B33B3">
            <w:trPr>
              <w:trHeight w:val="225"/>
            </w:trPr>
            <w:tc>
              <w:tcPr>
                <w:tcW w:w="406" w:type="pct"/>
                <w:vMerge/>
                <w:vAlign w:val="center"/>
                <w:hideMark/>
              </w:tcPr>
              <w:p w14:paraId="45353B2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262BE53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7D0668B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79EB411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512CF3A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w:t>
                </w:r>
                <w:proofErr w:type="gramEnd"/>
                <w:r w:rsidRPr="00B10BC3">
                  <w:rPr>
                    <w:rFonts w:ascii="Calibri" w:eastAsia="Times New Roman" w:hAnsi="Calibri" w:cs="B Nazanin" w:hint="cs"/>
                    <w:b/>
                    <w:bCs/>
                    <w:color w:val="000000"/>
                    <w:sz w:val="20"/>
                    <w:szCs w:val="20"/>
                    <w:rtl/>
                  </w:rPr>
                  <w:t>0 امتیاز )</w:t>
                </w:r>
              </w:p>
            </w:tc>
            <w:tc>
              <w:tcPr>
                <w:tcW w:w="1504" w:type="pct"/>
                <w:vMerge/>
                <w:vAlign w:val="center"/>
                <w:hideMark/>
              </w:tcPr>
              <w:p w14:paraId="448D62C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7F1457B1"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4A751FDB"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0A53E675"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6C954E89" w14:textId="77777777" w:rsidTr="007B33B3">
            <w:trPr>
              <w:trHeight w:val="70"/>
            </w:trPr>
            <w:tc>
              <w:tcPr>
                <w:tcW w:w="406" w:type="pct"/>
                <w:vMerge/>
                <w:vAlign w:val="center"/>
                <w:hideMark/>
              </w:tcPr>
              <w:p w14:paraId="1BAE308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04895E1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restart"/>
                <w:shd w:val="clear" w:color="000000" w:fill="BDD7EE"/>
                <w:noWrap/>
                <w:vAlign w:val="center"/>
                <w:hideMark/>
              </w:tcPr>
              <w:p w14:paraId="24EBCCDC"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11</w:t>
                </w:r>
              </w:p>
            </w:tc>
            <w:tc>
              <w:tcPr>
                <w:tcW w:w="1096" w:type="pct"/>
                <w:vMerge w:val="restart"/>
                <w:shd w:val="clear" w:color="000000" w:fill="BDD7EE"/>
                <w:vAlign w:val="center"/>
                <w:hideMark/>
              </w:tcPr>
              <w:p w14:paraId="051EDD5B"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اقدامات پیگیری برای اطرافیان فرد  با نتیجه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مثبت هپاتیت های </w:t>
                </w:r>
                <w:r w:rsidRPr="00B10BC3">
                  <w:rPr>
                    <w:rFonts w:ascii="Calibri" w:eastAsia="Times New Roman" w:hAnsi="Calibri" w:cs="B Nazanin" w:hint="cs"/>
                    <w:b/>
                    <w:bCs/>
                    <w:color w:val="000000"/>
                    <w:sz w:val="20"/>
                    <w:szCs w:val="20"/>
                  </w:rPr>
                  <w:t>B</w:t>
                </w:r>
                <w:r w:rsidRPr="00B10BC3">
                  <w:rPr>
                    <w:rFonts w:ascii="Calibri" w:eastAsia="Times New Roman" w:hAnsi="Calibri" w:cs="B Nazanin" w:hint="cs"/>
                    <w:b/>
                    <w:bCs/>
                    <w:color w:val="000000"/>
                    <w:sz w:val="20"/>
                    <w:szCs w:val="20"/>
                    <w:rtl/>
                  </w:rPr>
                  <w:t xml:space="preserve"> و </w:t>
                </w:r>
                <w:r w:rsidRPr="00B10BC3">
                  <w:rPr>
                    <w:rFonts w:ascii="Calibri" w:eastAsia="Times New Roman" w:hAnsi="Calibri" w:cs="B Nazanin" w:hint="cs"/>
                    <w:b/>
                    <w:bCs/>
                    <w:color w:val="000000"/>
                    <w:sz w:val="20"/>
                    <w:szCs w:val="20"/>
                  </w:rPr>
                  <w:t>C</w:t>
                </w:r>
                <w:r w:rsidRPr="00B10BC3">
                  <w:rPr>
                    <w:rFonts w:ascii="Calibri" w:eastAsia="Times New Roman" w:hAnsi="Calibri" w:cs="B Nazanin" w:hint="cs"/>
                    <w:b/>
                    <w:bCs/>
                    <w:color w:val="000000"/>
                    <w:sz w:val="20"/>
                    <w:szCs w:val="20"/>
                    <w:rtl/>
                  </w:rPr>
                  <w:t xml:space="preserve"> انجام می‌گیرد</w:t>
                </w:r>
              </w:p>
            </w:tc>
            <w:tc>
              <w:tcPr>
                <w:tcW w:w="760" w:type="pct"/>
                <w:shd w:val="clear" w:color="000000" w:fill="BDD7EE"/>
                <w:vAlign w:val="center"/>
                <w:hideMark/>
              </w:tcPr>
              <w:p w14:paraId="0C1E9FD6"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بلی( 1</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restart"/>
                <w:shd w:val="clear" w:color="000000" w:fill="BDD7EE"/>
                <w:vAlign w:val="center"/>
                <w:hideMark/>
              </w:tcPr>
              <w:p w14:paraId="0DE69BED"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 xml:space="preserve">مراقب سلامت/ماما  با استفاده از شناسایی و فراخوان افراد خانواده فرد مبتلا، اقدام به انجام تست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برای هپاتیت </w:t>
                </w:r>
                <w:r w:rsidRPr="00B10BC3">
                  <w:rPr>
                    <w:rFonts w:ascii="Calibri" w:eastAsia="Times New Roman" w:hAnsi="Calibri" w:cs="B Nazanin" w:hint="cs"/>
                    <w:b/>
                    <w:bCs/>
                    <w:color w:val="000000"/>
                    <w:sz w:val="20"/>
                    <w:szCs w:val="20"/>
                  </w:rPr>
                  <w:t>B</w:t>
                </w:r>
                <w:r w:rsidRPr="00B10BC3">
                  <w:rPr>
                    <w:rFonts w:ascii="Calibri" w:eastAsia="Times New Roman" w:hAnsi="Calibri" w:cs="B Nazanin" w:hint="cs"/>
                    <w:b/>
                    <w:bCs/>
                    <w:color w:val="000000"/>
                    <w:sz w:val="20"/>
                    <w:szCs w:val="20"/>
                    <w:rtl/>
                  </w:rPr>
                  <w:t xml:space="preserve"> و </w:t>
                </w:r>
                <w:r w:rsidRPr="00B10BC3">
                  <w:rPr>
                    <w:rFonts w:ascii="Calibri" w:eastAsia="Times New Roman" w:hAnsi="Calibri" w:cs="B Nazanin" w:hint="cs"/>
                    <w:b/>
                    <w:bCs/>
                    <w:color w:val="000000"/>
                    <w:sz w:val="20"/>
                    <w:szCs w:val="20"/>
                  </w:rPr>
                  <w:t>C</w:t>
                </w:r>
                <w:r w:rsidRPr="00B10BC3">
                  <w:rPr>
                    <w:rFonts w:ascii="Calibri" w:eastAsia="Times New Roman" w:hAnsi="Calibri" w:cs="B Nazanin" w:hint="cs"/>
                    <w:b/>
                    <w:bCs/>
                    <w:color w:val="000000"/>
                    <w:sz w:val="20"/>
                    <w:szCs w:val="20"/>
                    <w:rtl/>
                  </w:rPr>
                  <w:t xml:space="preserve"> کرده و مستندات آن را ثبت می نماید.</w:t>
                </w:r>
              </w:p>
            </w:tc>
            <w:tc>
              <w:tcPr>
                <w:tcW w:w="284" w:type="pct"/>
                <w:shd w:val="clear" w:color="000000" w:fill="BDD7EE"/>
                <w:vAlign w:val="center"/>
                <w:hideMark/>
              </w:tcPr>
              <w:p w14:paraId="62F89C00"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7685A215"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7FA80A05"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5</w:t>
                </w:r>
              </w:p>
            </w:tc>
          </w:tr>
          <w:tr w:rsidR="00B10BC3" w:rsidRPr="00B10BC3" w14:paraId="6749DAD7" w14:textId="77777777" w:rsidTr="007B33B3">
            <w:trPr>
              <w:trHeight w:val="324"/>
            </w:trPr>
            <w:tc>
              <w:tcPr>
                <w:tcW w:w="406" w:type="pct"/>
                <w:vMerge/>
                <w:vAlign w:val="center"/>
                <w:hideMark/>
              </w:tcPr>
              <w:p w14:paraId="36F2CD30"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1BB6882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4492E2B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521155E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7E1A9387"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تا </w:t>
                </w:r>
                <w:proofErr w:type="gramStart"/>
                <w:r w:rsidRPr="00B10BC3">
                  <w:rPr>
                    <w:rFonts w:ascii="Calibri" w:eastAsia="Times New Roman" w:hAnsi="Calibri" w:cs="B Nazanin" w:hint="cs"/>
                    <w:b/>
                    <w:bCs/>
                    <w:color w:val="000000"/>
                    <w:sz w:val="20"/>
                    <w:szCs w:val="20"/>
                    <w:rtl/>
                  </w:rPr>
                  <w:t>حدودی( 0.5</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ign w:val="center"/>
                <w:hideMark/>
              </w:tcPr>
              <w:p w14:paraId="5C9A9CD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328025F2"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793C8B14"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22B07A20"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2.5</w:t>
                </w:r>
              </w:p>
            </w:tc>
          </w:tr>
          <w:tr w:rsidR="00B10BC3" w:rsidRPr="00B10BC3" w14:paraId="67154F8D" w14:textId="77777777" w:rsidTr="007B33B3">
            <w:trPr>
              <w:trHeight w:val="106"/>
            </w:trPr>
            <w:tc>
              <w:tcPr>
                <w:tcW w:w="406" w:type="pct"/>
                <w:vMerge/>
                <w:vAlign w:val="center"/>
                <w:hideMark/>
              </w:tcPr>
              <w:p w14:paraId="175D534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7251B21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43295B7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24A6D90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BDD7EE"/>
                <w:vAlign w:val="center"/>
                <w:hideMark/>
              </w:tcPr>
              <w:p w14:paraId="2FE15BA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w:t>
                </w:r>
                <w:proofErr w:type="gramEnd"/>
                <w:r w:rsidRPr="00B10BC3">
                  <w:rPr>
                    <w:rFonts w:ascii="Calibri" w:eastAsia="Times New Roman" w:hAnsi="Calibri" w:cs="B Nazanin" w:hint="cs"/>
                    <w:b/>
                    <w:bCs/>
                    <w:color w:val="000000"/>
                    <w:sz w:val="20"/>
                    <w:szCs w:val="20"/>
                    <w:rtl/>
                  </w:rPr>
                  <w:t>0 امتیاز )</w:t>
                </w:r>
              </w:p>
            </w:tc>
            <w:tc>
              <w:tcPr>
                <w:tcW w:w="1504" w:type="pct"/>
                <w:vMerge/>
                <w:vAlign w:val="center"/>
                <w:hideMark/>
              </w:tcPr>
              <w:p w14:paraId="7385FBA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BDD7EE"/>
                <w:vAlign w:val="center"/>
                <w:hideMark/>
              </w:tcPr>
              <w:p w14:paraId="7613CAF2"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BDD7EE"/>
                <w:vAlign w:val="center"/>
                <w:hideMark/>
              </w:tcPr>
              <w:p w14:paraId="705D963B"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BDD7EE"/>
                <w:noWrap/>
                <w:vAlign w:val="center"/>
                <w:hideMark/>
              </w:tcPr>
              <w:p w14:paraId="51593A10"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76B9E15C" w14:textId="77777777" w:rsidTr="007B33B3">
            <w:trPr>
              <w:trHeight w:val="211"/>
            </w:trPr>
            <w:tc>
              <w:tcPr>
                <w:tcW w:w="406" w:type="pct"/>
                <w:vMerge w:val="restart"/>
                <w:shd w:val="clear" w:color="000000" w:fill="C6E0B4"/>
                <w:vAlign w:val="center"/>
                <w:hideMark/>
              </w:tcPr>
              <w:p w14:paraId="3799C8F6"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ثبت اطلاعات</w:t>
                </w:r>
              </w:p>
            </w:tc>
            <w:tc>
              <w:tcPr>
                <w:tcW w:w="211" w:type="pct"/>
                <w:vMerge w:val="restart"/>
                <w:shd w:val="clear" w:color="000000" w:fill="C6E0B4"/>
                <w:vAlign w:val="center"/>
                <w:hideMark/>
              </w:tcPr>
              <w:p w14:paraId="21BF5F0F"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c>
              <w:tcPr>
                <w:tcW w:w="235" w:type="pct"/>
                <w:vMerge w:val="restart"/>
                <w:shd w:val="clear" w:color="000000" w:fill="C6E0B4"/>
                <w:noWrap/>
                <w:vAlign w:val="center"/>
                <w:hideMark/>
              </w:tcPr>
              <w:p w14:paraId="45AE862F"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12</w:t>
                </w:r>
              </w:p>
            </w:tc>
            <w:tc>
              <w:tcPr>
                <w:tcW w:w="1096" w:type="pct"/>
                <w:vMerge w:val="restart"/>
                <w:shd w:val="clear" w:color="000000" w:fill="C6E0B4"/>
                <w:vAlign w:val="center"/>
                <w:hideMark/>
              </w:tcPr>
              <w:p w14:paraId="535E9AB4"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گزارش ماهانه بر اساس فرم گزارشدهی به کارشناس هپاتیت شهرستان ارسال می شود</w:t>
                </w:r>
              </w:p>
            </w:tc>
            <w:tc>
              <w:tcPr>
                <w:tcW w:w="760" w:type="pct"/>
                <w:shd w:val="clear" w:color="000000" w:fill="C6E0B4"/>
                <w:vAlign w:val="center"/>
                <w:hideMark/>
              </w:tcPr>
              <w:p w14:paraId="6F61DF3A"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بلی(</w:t>
                </w:r>
                <w:proofErr w:type="gramEnd"/>
                <w:r w:rsidRPr="00B10BC3">
                  <w:rPr>
                    <w:rFonts w:ascii="Calibri" w:eastAsia="Times New Roman" w:hAnsi="Calibri" w:cs="B Nazanin" w:hint="cs"/>
                    <w:b/>
                    <w:bCs/>
                    <w:color w:val="000000"/>
                    <w:sz w:val="20"/>
                    <w:szCs w:val="20"/>
                    <w:rtl/>
                  </w:rPr>
                  <w:t xml:space="preserve">2 امتیاز) </w:t>
                </w:r>
              </w:p>
            </w:tc>
            <w:tc>
              <w:tcPr>
                <w:tcW w:w="1504" w:type="pct"/>
                <w:vMerge w:val="restart"/>
                <w:shd w:val="clear" w:color="000000" w:fill="C6E0B4"/>
                <w:vAlign w:val="center"/>
                <w:hideMark/>
              </w:tcPr>
              <w:p w14:paraId="18BDAD3B"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بررسی گزارشهای ماهانه بر اساس فرم گزارشدهی به کارشناس هپاتیت شهرستان</w:t>
                </w:r>
              </w:p>
            </w:tc>
            <w:tc>
              <w:tcPr>
                <w:tcW w:w="284" w:type="pct"/>
                <w:shd w:val="clear" w:color="000000" w:fill="C6E0B4"/>
                <w:vAlign w:val="center"/>
                <w:hideMark/>
              </w:tcPr>
              <w:p w14:paraId="3FAB7F55"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C6E0B4"/>
                <w:vAlign w:val="center"/>
                <w:hideMark/>
              </w:tcPr>
              <w:p w14:paraId="3140C3FC"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C6E0B4"/>
                <w:noWrap/>
                <w:vAlign w:val="center"/>
                <w:hideMark/>
              </w:tcPr>
              <w:p w14:paraId="1CAB67CD"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8</w:t>
                </w:r>
              </w:p>
            </w:tc>
          </w:tr>
          <w:tr w:rsidR="00B10BC3" w:rsidRPr="00B10BC3" w14:paraId="1639D9AE" w14:textId="77777777" w:rsidTr="007B33B3">
            <w:trPr>
              <w:trHeight w:val="315"/>
            </w:trPr>
            <w:tc>
              <w:tcPr>
                <w:tcW w:w="406" w:type="pct"/>
                <w:vMerge/>
                <w:vAlign w:val="center"/>
                <w:hideMark/>
              </w:tcPr>
              <w:p w14:paraId="540787F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3FF8378B"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3077B267"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7B03EA43"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C6E0B4"/>
                <w:vAlign w:val="center"/>
                <w:hideMark/>
              </w:tcPr>
              <w:p w14:paraId="603F0C2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تا </w:t>
                </w:r>
                <w:proofErr w:type="gramStart"/>
                <w:r w:rsidRPr="00B10BC3">
                  <w:rPr>
                    <w:rFonts w:ascii="Calibri" w:eastAsia="Times New Roman" w:hAnsi="Calibri" w:cs="B Nazanin" w:hint="cs"/>
                    <w:b/>
                    <w:bCs/>
                    <w:color w:val="000000"/>
                    <w:sz w:val="20"/>
                    <w:szCs w:val="20"/>
                    <w:rtl/>
                  </w:rPr>
                  <w:t>حدودی( 1</w:t>
                </w:r>
                <w:proofErr w:type="gramEnd"/>
                <w:r w:rsidRPr="00B10BC3">
                  <w:rPr>
                    <w:rFonts w:ascii="Calibri" w:eastAsia="Times New Roman" w:hAnsi="Calibri" w:cs="B Nazanin" w:hint="cs"/>
                    <w:b/>
                    <w:bCs/>
                    <w:color w:val="000000"/>
                    <w:sz w:val="20"/>
                    <w:szCs w:val="20"/>
                    <w:rtl/>
                  </w:rPr>
                  <w:t xml:space="preserve"> امتیاز )</w:t>
                </w:r>
              </w:p>
            </w:tc>
            <w:tc>
              <w:tcPr>
                <w:tcW w:w="1504" w:type="pct"/>
                <w:vMerge/>
                <w:vAlign w:val="center"/>
                <w:hideMark/>
              </w:tcPr>
              <w:p w14:paraId="6DC2A2F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C6E0B4"/>
                <w:vAlign w:val="center"/>
                <w:hideMark/>
              </w:tcPr>
              <w:p w14:paraId="5EF2B34C"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C6E0B4"/>
                <w:vAlign w:val="center"/>
                <w:hideMark/>
              </w:tcPr>
              <w:p w14:paraId="1FD5553C"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C6E0B4"/>
                <w:noWrap/>
                <w:vAlign w:val="center"/>
                <w:hideMark/>
              </w:tcPr>
              <w:p w14:paraId="5633A47B"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r>
          <w:tr w:rsidR="00B10BC3" w:rsidRPr="00B10BC3" w14:paraId="2B2F8D59" w14:textId="77777777" w:rsidTr="007B33B3">
            <w:trPr>
              <w:trHeight w:val="263"/>
            </w:trPr>
            <w:tc>
              <w:tcPr>
                <w:tcW w:w="406" w:type="pct"/>
                <w:vMerge/>
                <w:vAlign w:val="center"/>
                <w:hideMark/>
              </w:tcPr>
              <w:p w14:paraId="4460974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11" w:type="pct"/>
                <w:vMerge/>
                <w:vAlign w:val="center"/>
                <w:hideMark/>
              </w:tcPr>
              <w:p w14:paraId="4897E83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35" w:type="pct"/>
                <w:vMerge/>
                <w:vAlign w:val="center"/>
                <w:hideMark/>
              </w:tcPr>
              <w:p w14:paraId="06B5528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1096" w:type="pct"/>
                <w:vMerge/>
                <w:vAlign w:val="center"/>
                <w:hideMark/>
              </w:tcPr>
              <w:p w14:paraId="752B4A1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60" w:type="pct"/>
                <w:shd w:val="clear" w:color="000000" w:fill="C6E0B4"/>
                <w:vAlign w:val="center"/>
                <w:hideMark/>
              </w:tcPr>
              <w:p w14:paraId="18C5969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Cambria" w:eastAsia="Times New Roman" w:hAnsi="Cambria" w:cs="Cambria" w:hint="cs"/>
                    <w:b/>
                    <w:bCs/>
                    <w:color w:val="000000"/>
                    <w:sz w:val="20"/>
                    <w:szCs w:val="20"/>
                    <w:rtl/>
                  </w:rPr>
                  <w:t>    </w:t>
                </w:r>
                <w:r w:rsidRPr="00B10BC3">
                  <w:rPr>
                    <w:rFonts w:ascii="Calibri" w:eastAsia="Times New Roman" w:hAnsi="Calibri" w:cs="B Nazanin" w:hint="cs"/>
                    <w:b/>
                    <w:bCs/>
                    <w:color w:val="000000"/>
                    <w:sz w:val="20"/>
                    <w:szCs w:val="20"/>
                    <w:rtl/>
                  </w:rPr>
                  <w:t xml:space="preserve"> </w:t>
                </w:r>
                <w:proofErr w:type="gramStart"/>
                <w:r w:rsidRPr="00B10BC3">
                  <w:rPr>
                    <w:rFonts w:ascii="Calibri" w:eastAsia="Times New Roman" w:hAnsi="Calibri" w:cs="B Nazanin" w:hint="cs"/>
                    <w:b/>
                    <w:bCs/>
                    <w:color w:val="000000"/>
                    <w:sz w:val="20"/>
                    <w:szCs w:val="20"/>
                    <w:rtl/>
                  </w:rPr>
                  <w:t>خیر(</w:t>
                </w:r>
                <w:proofErr w:type="gramEnd"/>
                <w:r w:rsidRPr="00B10BC3">
                  <w:rPr>
                    <w:rFonts w:ascii="Calibri" w:eastAsia="Times New Roman" w:hAnsi="Calibri" w:cs="B Nazanin" w:hint="cs"/>
                    <w:b/>
                    <w:bCs/>
                    <w:color w:val="000000"/>
                    <w:sz w:val="20"/>
                    <w:szCs w:val="20"/>
                    <w:rtl/>
                  </w:rPr>
                  <w:t>0 امتیاز )</w:t>
                </w:r>
              </w:p>
            </w:tc>
            <w:tc>
              <w:tcPr>
                <w:tcW w:w="1504" w:type="pct"/>
                <w:vMerge/>
                <w:vAlign w:val="center"/>
                <w:hideMark/>
              </w:tcPr>
              <w:p w14:paraId="6F2FEB7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4" w:type="pct"/>
                <w:shd w:val="clear" w:color="000000" w:fill="C6E0B4"/>
                <w:vAlign w:val="center"/>
                <w:hideMark/>
              </w:tcPr>
              <w:p w14:paraId="1C68F353"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85" w:type="pct"/>
                <w:shd w:val="clear" w:color="000000" w:fill="C6E0B4"/>
                <w:vAlign w:val="center"/>
                <w:hideMark/>
              </w:tcPr>
              <w:p w14:paraId="014B6889"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18" w:type="pct"/>
                <w:shd w:val="clear" w:color="000000" w:fill="C6E0B4"/>
                <w:noWrap/>
                <w:vAlign w:val="center"/>
                <w:hideMark/>
              </w:tcPr>
              <w:p w14:paraId="44F5F7C8"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bl>
        <w:p w14:paraId="5A4E5E88" w14:textId="3BA55980" w:rsidR="0089390B" w:rsidRDefault="0089390B" w:rsidP="0089390B">
          <w:pPr>
            <w:jc w:val="center"/>
            <w:rPr>
              <w:rFonts w:ascii="B Nazanin" w:eastAsia="Times New Roman" w:hAnsi="B Nazanin" w:cs="Times New Roman"/>
              <w:b/>
              <w:bCs/>
              <w:caps/>
              <w:color w:val="0070C0"/>
              <w:spacing w:val="4"/>
              <w:sz w:val="28"/>
              <w:szCs w:val="28"/>
              <w:lang w:bidi="fa-IR"/>
            </w:rPr>
          </w:pPr>
        </w:p>
        <w:p w14:paraId="516747D5" w14:textId="46FB8991" w:rsidR="00B10BC3" w:rsidRPr="0089390B" w:rsidRDefault="00B10BC3" w:rsidP="0089390B">
          <w:pPr>
            <w:tabs>
              <w:tab w:val="center" w:pos="6977"/>
            </w:tabs>
            <w:rPr>
              <w:rFonts w:ascii="B Nazanin" w:eastAsia="Times New Roman" w:hAnsi="B Nazanin" w:cs="Times New Roman"/>
              <w:sz w:val="28"/>
              <w:szCs w:val="28"/>
              <w:lang w:bidi="fa-IR"/>
            </w:rPr>
            <w:sectPr w:rsidR="00B10BC3" w:rsidRPr="0089390B" w:rsidSect="0089390B">
              <w:pgSz w:w="16834" w:h="11909" w:orient="landscape" w:code="9"/>
              <w:pgMar w:top="1077" w:right="1440" w:bottom="1077" w:left="1440" w:header="720" w:footer="720" w:gutter="0"/>
              <w:cols w:space="720"/>
              <w:titlePg/>
              <w:docGrid w:linePitch="360"/>
            </w:sectPr>
          </w:pPr>
        </w:p>
        <w:p w14:paraId="0B8D6106" w14:textId="77777777" w:rsidR="00B10BC3" w:rsidRPr="00B10BC3" w:rsidRDefault="00B10BC3" w:rsidP="00B10BC3">
          <w:pPr>
            <w:bidi/>
            <w:spacing w:after="0" w:line="240" w:lineRule="auto"/>
            <w:rPr>
              <w:rFonts w:ascii="Calibri" w:eastAsia="Times New Roman" w:hAnsi="Calibri" w:cs="2  Titr"/>
              <w:b/>
              <w:bCs/>
              <w:color w:val="000000"/>
              <w:sz w:val="16"/>
              <w:szCs w:val="16"/>
              <w:rtl/>
            </w:rPr>
          </w:pPr>
        </w:p>
        <w:tbl>
          <w:tblPr>
            <w:bidiVisual/>
            <w:tblW w:w="4970" w:type="pct"/>
            <w:tblInd w:w="40" w:type="dxa"/>
            <w:tblLook w:val="04A0" w:firstRow="1" w:lastRow="0" w:firstColumn="1" w:lastColumn="0" w:noHBand="0" w:noVBand="1"/>
          </w:tblPr>
          <w:tblGrid>
            <w:gridCol w:w="1136"/>
            <w:gridCol w:w="760"/>
            <w:gridCol w:w="691"/>
            <w:gridCol w:w="2611"/>
            <w:gridCol w:w="1968"/>
            <w:gridCol w:w="4278"/>
            <w:gridCol w:w="733"/>
            <w:gridCol w:w="987"/>
            <w:gridCol w:w="686"/>
          </w:tblGrid>
          <w:tr w:rsidR="00B10BC3" w:rsidRPr="00B10BC3" w14:paraId="14F1693A" w14:textId="77777777" w:rsidTr="00B10BC3">
            <w:trPr>
              <w:trHeight w:val="645"/>
            </w:trPr>
            <w:tc>
              <w:tcPr>
                <w:tcW w:w="413" w:type="pct"/>
                <w:tcBorders>
                  <w:top w:val="single" w:sz="8" w:space="0" w:color="auto"/>
                  <w:left w:val="single" w:sz="8" w:space="0" w:color="auto"/>
                  <w:bottom w:val="single" w:sz="4" w:space="0" w:color="auto"/>
                  <w:right w:val="single" w:sz="4" w:space="0" w:color="auto"/>
                </w:tcBorders>
                <w:shd w:val="clear" w:color="000000" w:fill="FFC000"/>
                <w:vAlign w:val="center"/>
                <w:hideMark/>
              </w:tcPr>
              <w:p w14:paraId="49CFDFF2"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Pr>
                </w:pPr>
                <w:r w:rsidRPr="00B10BC3">
                  <w:rPr>
                    <w:rFonts w:ascii="Calibri" w:eastAsia="Times New Roman" w:hAnsi="Calibri" w:cs="2  Titr" w:hint="cs"/>
                    <w:b/>
                    <w:bCs/>
                    <w:color w:val="000000"/>
                    <w:sz w:val="18"/>
                    <w:szCs w:val="18"/>
                    <w:rtl/>
                  </w:rPr>
                  <w:t>نام چک لیست</w:t>
                </w:r>
              </w:p>
            </w:tc>
            <w:tc>
              <w:tcPr>
                <w:tcW w:w="4587" w:type="pct"/>
                <w:gridSpan w:val="8"/>
                <w:tcBorders>
                  <w:top w:val="single" w:sz="8" w:space="0" w:color="auto"/>
                  <w:left w:val="single" w:sz="4" w:space="0" w:color="auto"/>
                  <w:bottom w:val="single" w:sz="4" w:space="0" w:color="auto"/>
                  <w:right w:val="single" w:sz="8" w:space="0" w:color="000000"/>
                </w:tcBorders>
                <w:shd w:val="clear" w:color="000000" w:fill="FFC000"/>
                <w:noWrap/>
                <w:vAlign w:val="center"/>
                <w:hideMark/>
              </w:tcPr>
              <w:p w14:paraId="46CF2CAB"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چک ليست پایش بهورز در خانه بهداشت</w:t>
                </w:r>
              </w:p>
            </w:tc>
          </w:tr>
          <w:tr w:rsidR="00B10BC3" w:rsidRPr="00B10BC3" w14:paraId="2148779D" w14:textId="77777777" w:rsidTr="00B10BC3">
            <w:trPr>
              <w:trHeight w:val="645"/>
            </w:trPr>
            <w:tc>
              <w:tcPr>
                <w:tcW w:w="5000" w:type="pct"/>
                <w:gridSpan w:val="9"/>
                <w:tcBorders>
                  <w:top w:val="single" w:sz="4" w:space="0" w:color="auto"/>
                  <w:left w:val="single" w:sz="4" w:space="0" w:color="auto"/>
                  <w:bottom w:val="single" w:sz="4" w:space="0" w:color="auto"/>
                  <w:right w:val="single" w:sz="4" w:space="0" w:color="000000"/>
                </w:tcBorders>
                <w:shd w:val="clear" w:color="000000" w:fill="FFC000"/>
                <w:noWrap/>
                <w:vAlign w:val="center"/>
                <w:hideMark/>
              </w:tcPr>
              <w:p w14:paraId="0C5E8607"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 xml:space="preserve">            دانشگاه علوم پزشکی :                                      شهرستان:                                  مرکز خدمات جامع سلامت :                                     پایگاه سلامت :                                                              </w:t>
                </w:r>
              </w:p>
            </w:tc>
          </w:tr>
          <w:tr w:rsidR="00B10BC3" w:rsidRPr="00B10BC3" w14:paraId="42DC91CE" w14:textId="77777777" w:rsidTr="00B10BC3">
            <w:trPr>
              <w:trHeight w:val="645"/>
            </w:trPr>
            <w:tc>
              <w:tcPr>
                <w:tcW w:w="5000" w:type="pct"/>
                <w:gridSpan w:val="9"/>
                <w:tcBorders>
                  <w:top w:val="single" w:sz="4" w:space="0" w:color="auto"/>
                  <w:left w:val="single" w:sz="4" w:space="0" w:color="auto"/>
                  <w:bottom w:val="single" w:sz="4" w:space="0" w:color="auto"/>
                  <w:right w:val="single" w:sz="4" w:space="0" w:color="000000"/>
                </w:tcBorders>
                <w:shd w:val="clear" w:color="000000" w:fill="FFC000"/>
                <w:noWrap/>
                <w:vAlign w:val="center"/>
                <w:hideMark/>
              </w:tcPr>
              <w:p w14:paraId="742176EF"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 xml:space="preserve">تاریخ پایش :                      پایش کننده(گان) :                                            تلفن تکمیل کننده فرم :                                  پایش شونده (گان) :                                         تلفن فرد مسئول :                           </w:t>
                </w:r>
              </w:p>
            </w:tc>
          </w:tr>
          <w:tr w:rsidR="00B10BC3" w:rsidRPr="00B10BC3" w14:paraId="246B5CAF" w14:textId="77777777" w:rsidTr="00B10BC3">
            <w:trPr>
              <w:trHeight w:val="900"/>
            </w:trPr>
            <w:tc>
              <w:tcPr>
                <w:tcW w:w="413" w:type="pct"/>
                <w:tcBorders>
                  <w:top w:val="nil"/>
                  <w:left w:val="single" w:sz="8" w:space="0" w:color="auto"/>
                  <w:bottom w:val="single" w:sz="4" w:space="0" w:color="auto"/>
                  <w:right w:val="single" w:sz="4" w:space="0" w:color="auto"/>
                </w:tcBorders>
                <w:shd w:val="clear" w:color="000000" w:fill="FFC000"/>
                <w:vAlign w:val="center"/>
                <w:hideMark/>
              </w:tcPr>
              <w:p w14:paraId="22D263BB"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حیطه/برنامه</w:t>
                </w:r>
              </w:p>
            </w:tc>
            <w:tc>
              <w:tcPr>
                <w:tcW w:w="277" w:type="pct"/>
                <w:tcBorders>
                  <w:top w:val="nil"/>
                  <w:left w:val="single" w:sz="4" w:space="0" w:color="auto"/>
                  <w:bottom w:val="single" w:sz="4" w:space="0" w:color="auto"/>
                  <w:right w:val="single" w:sz="4" w:space="0" w:color="auto"/>
                </w:tcBorders>
                <w:shd w:val="clear" w:color="000000" w:fill="FFC000"/>
                <w:vAlign w:val="center"/>
                <w:hideMark/>
              </w:tcPr>
              <w:p w14:paraId="7C48B2E1"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 xml:space="preserve">وزن </w:t>
                </w:r>
              </w:p>
            </w:tc>
            <w:tc>
              <w:tcPr>
                <w:tcW w:w="252" w:type="pct"/>
                <w:tcBorders>
                  <w:top w:val="nil"/>
                  <w:left w:val="single" w:sz="4" w:space="0" w:color="auto"/>
                  <w:bottom w:val="single" w:sz="4" w:space="0" w:color="auto"/>
                  <w:right w:val="single" w:sz="4" w:space="0" w:color="auto"/>
                </w:tcBorders>
                <w:shd w:val="clear" w:color="000000" w:fill="FFC000"/>
                <w:noWrap/>
                <w:vAlign w:val="center"/>
                <w:hideMark/>
              </w:tcPr>
              <w:p w14:paraId="0C03598D"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رد یف</w:t>
                </w:r>
              </w:p>
            </w:tc>
            <w:tc>
              <w:tcPr>
                <w:tcW w:w="945" w:type="pct"/>
                <w:tcBorders>
                  <w:top w:val="nil"/>
                  <w:left w:val="single" w:sz="4" w:space="0" w:color="auto"/>
                  <w:bottom w:val="single" w:sz="4" w:space="0" w:color="auto"/>
                  <w:right w:val="single" w:sz="4" w:space="0" w:color="auto"/>
                </w:tcBorders>
                <w:shd w:val="clear" w:color="000000" w:fill="FFC000"/>
                <w:vAlign w:val="center"/>
                <w:hideMark/>
              </w:tcPr>
              <w:p w14:paraId="778F3AC7"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سؤال / سنجه</w:t>
                </w:r>
              </w:p>
            </w:tc>
            <w:tc>
              <w:tcPr>
                <w:tcW w:w="713" w:type="pct"/>
                <w:tcBorders>
                  <w:top w:val="nil"/>
                  <w:left w:val="single" w:sz="4" w:space="0" w:color="auto"/>
                  <w:bottom w:val="single" w:sz="4" w:space="0" w:color="auto"/>
                  <w:right w:val="single" w:sz="4" w:space="0" w:color="auto"/>
                </w:tcBorders>
                <w:shd w:val="clear" w:color="000000" w:fill="FFC000"/>
                <w:vAlign w:val="center"/>
                <w:hideMark/>
              </w:tcPr>
              <w:p w14:paraId="4CCEEC36"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معیار سنجش/ استاندارد</w:t>
                </w:r>
              </w:p>
            </w:tc>
            <w:tc>
              <w:tcPr>
                <w:tcW w:w="1547" w:type="pct"/>
                <w:tcBorders>
                  <w:top w:val="nil"/>
                  <w:left w:val="single" w:sz="4" w:space="0" w:color="auto"/>
                  <w:bottom w:val="single" w:sz="4" w:space="0" w:color="auto"/>
                  <w:right w:val="nil"/>
                </w:tcBorders>
                <w:shd w:val="clear" w:color="000000" w:fill="FFC000"/>
                <w:vAlign w:val="center"/>
                <w:hideMark/>
              </w:tcPr>
              <w:p w14:paraId="3948C0A3"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راهنما</w:t>
                </w:r>
              </w:p>
            </w:tc>
            <w:tc>
              <w:tcPr>
                <w:tcW w:w="244" w:type="pct"/>
                <w:tcBorders>
                  <w:top w:val="nil"/>
                  <w:left w:val="single" w:sz="4" w:space="0" w:color="auto"/>
                  <w:bottom w:val="single" w:sz="4" w:space="0" w:color="auto"/>
                  <w:right w:val="nil"/>
                </w:tcBorders>
                <w:shd w:val="clear" w:color="000000" w:fill="FFC000"/>
                <w:vAlign w:val="center"/>
                <w:hideMark/>
              </w:tcPr>
              <w:p w14:paraId="37131212"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حضوری</w:t>
                </w:r>
              </w:p>
            </w:tc>
            <w:tc>
              <w:tcPr>
                <w:tcW w:w="359" w:type="pct"/>
                <w:tcBorders>
                  <w:top w:val="nil"/>
                  <w:left w:val="single" w:sz="4" w:space="0" w:color="auto"/>
                  <w:bottom w:val="single" w:sz="4" w:space="0" w:color="auto"/>
                  <w:right w:val="nil"/>
                </w:tcBorders>
                <w:shd w:val="clear" w:color="000000" w:fill="FFC000"/>
                <w:vAlign w:val="center"/>
                <w:hideMark/>
              </w:tcPr>
              <w:p w14:paraId="71A902BF"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غیر حضوری</w:t>
                </w:r>
              </w:p>
            </w:tc>
            <w:tc>
              <w:tcPr>
                <w:tcW w:w="251" w:type="pct"/>
                <w:tcBorders>
                  <w:top w:val="nil"/>
                  <w:left w:val="single" w:sz="4" w:space="0" w:color="auto"/>
                  <w:bottom w:val="single" w:sz="4" w:space="0" w:color="auto"/>
                  <w:right w:val="single" w:sz="8" w:space="0" w:color="auto"/>
                </w:tcBorders>
                <w:shd w:val="clear" w:color="000000" w:fill="FFC000"/>
                <w:noWrap/>
                <w:vAlign w:val="center"/>
                <w:hideMark/>
              </w:tcPr>
              <w:p w14:paraId="7BDB3ACA"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امتیاز</w:t>
                </w:r>
              </w:p>
            </w:tc>
          </w:tr>
          <w:tr w:rsidR="00B10BC3" w:rsidRPr="00B10BC3" w14:paraId="67A37424" w14:textId="77777777" w:rsidTr="00B10BC3">
            <w:trPr>
              <w:trHeight w:val="219"/>
            </w:trPr>
            <w:tc>
              <w:tcPr>
                <w:tcW w:w="413" w:type="pct"/>
                <w:vMerge w:val="restart"/>
                <w:tcBorders>
                  <w:top w:val="nil"/>
                  <w:left w:val="single" w:sz="4" w:space="0" w:color="auto"/>
                  <w:bottom w:val="single" w:sz="4" w:space="0" w:color="auto"/>
                  <w:right w:val="single" w:sz="4" w:space="0" w:color="auto"/>
                </w:tcBorders>
                <w:shd w:val="clear" w:color="000000" w:fill="BDD7EE"/>
                <w:vAlign w:val="center"/>
                <w:hideMark/>
              </w:tcPr>
              <w:p w14:paraId="45CF5E72"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آموزش</w:t>
                </w:r>
              </w:p>
            </w:tc>
            <w:tc>
              <w:tcPr>
                <w:tcW w:w="277"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3F671015"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4</w:t>
                </w:r>
              </w:p>
            </w:tc>
            <w:tc>
              <w:tcPr>
                <w:tcW w:w="252" w:type="pct"/>
                <w:vMerge w:val="restart"/>
                <w:tcBorders>
                  <w:top w:val="single" w:sz="4" w:space="0" w:color="auto"/>
                  <w:left w:val="single" w:sz="4" w:space="0" w:color="auto"/>
                  <w:bottom w:val="nil"/>
                  <w:right w:val="single" w:sz="4" w:space="0" w:color="auto"/>
                </w:tcBorders>
                <w:shd w:val="clear" w:color="000000" w:fill="BDD7EE"/>
                <w:noWrap/>
                <w:vAlign w:val="center"/>
                <w:hideMark/>
              </w:tcPr>
              <w:p w14:paraId="6FE0D935"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1</w:t>
                </w:r>
              </w:p>
            </w:tc>
            <w:tc>
              <w:tcPr>
                <w:tcW w:w="945" w:type="pct"/>
                <w:vMerge w:val="restart"/>
                <w:tcBorders>
                  <w:top w:val="nil"/>
                  <w:left w:val="single" w:sz="4" w:space="0" w:color="auto"/>
                  <w:bottom w:val="single" w:sz="4" w:space="0" w:color="auto"/>
                  <w:right w:val="single" w:sz="4" w:space="0" w:color="auto"/>
                </w:tcBorders>
                <w:shd w:val="clear" w:color="000000" w:fill="BDD7EE"/>
                <w:vAlign w:val="center"/>
                <w:hideMark/>
              </w:tcPr>
              <w:p w14:paraId="1FF9AF75"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بهورز، آموزش دستورالعمل اجرایی "برنامه مدیریت ادغام بیماری هپاتیت در نظام ارائه خدمات اولیه سلامت" را دریافت کرده است</w:t>
                </w: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48CCCFE1"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w:t>
                </w:r>
                <w:proofErr w:type="gramEnd"/>
                <w:r w:rsidRPr="00B10BC3">
                  <w:rPr>
                    <w:rFonts w:ascii="Calibri" w:eastAsia="Times New Roman" w:hAnsi="Calibri" w:cs="B Nazanin" w:hint="cs"/>
                    <w:b/>
                    <w:bCs/>
                    <w:color w:val="000000"/>
                    <w:sz w:val="18"/>
                    <w:szCs w:val="18"/>
                    <w:rtl/>
                  </w:rPr>
                  <w:t xml:space="preserve">2 امتیاز) </w:t>
                </w:r>
              </w:p>
            </w:tc>
            <w:tc>
              <w:tcPr>
                <w:tcW w:w="1547"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744FC34D"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مشاهده فایل یا کتابچه دستورالعمل شناسایی، مشاوره و درمان هپاتیت های ویروسی بی و سی و تسلط بر شرح وظایف بهورزان مندرج در دستورالعمل</w:t>
                </w: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330455A3"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single" w:sz="4" w:space="0" w:color="auto"/>
                </w:tcBorders>
                <w:shd w:val="clear" w:color="000000" w:fill="BDD7EE"/>
                <w:vAlign w:val="center"/>
                <w:hideMark/>
              </w:tcPr>
              <w:p w14:paraId="48562103"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4" w:space="0" w:color="auto"/>
                </w:tcBorders>
                <w:shd w:val="clear" w:color="000000" w:fill="BDD7EE"/>
                <w:noWrap/>
                <w:vAlign w:val="center"/>
                <w:hideMark/>
              </w:tcPr>
              <w:p w14:paraId="2B3D3EEA"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8</w:t>
                </w:r>
              </w:p>
            </w:tc>
          </w:tr>
          <w:tr w:rsidR="00B10BC3" w:rsidRPr="00B10BC3" w14:paraId="53FA095C" w14:textId="77777777" w:rsidTr="00B10BC3">
            <w:trPr>
              <w:trHeight w:val="237"/>
            </w:trPr>
            <w:tc>
              <w:tcPr>
                <w:tcW w:w="413" w:type="pct"/>
                <w:vMerge/>
                <w:tcBorders>
                  <w:top w:val="nil"/>
                  <w:left w:val="single" w:sz="4" w:space="0" w:color="auto"/>
                  <w:bottom w:val="single" w:sz="4" w:space="0" w:color="auto"/>
                  <w:right w:val="single" w:sz="4" w:space="0" w:color="auto"/>
                </w:tcBorders>
                <w:vAlign w:val="center"/>
                <w:hideMark/>
              </w:tcPr>
              <w:p w14:paraId="04AB80D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42798F7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single" w:sz="4" w:space="0" w:color="auto"/>
                  <w:left w:val="single" w:sz="4" w:space="0" w:color="auto"/>
                  <w:bottom w:val="nil"/>
                  <w:right w:val="single" w:sz="4" w:space="0" w:color="auto"/>
                </w:tcBorders>
                <w:vAlign w:val="center"/>
                <w:hideMark/>
              </w:tcPr>
              <w:p w14:paraId="4C80C0C2"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nil"/>
                  <w:left w:val="single" w:sz="4" w:space="0" w:color="auto"/>
                  <w:bottom w:val="single" w:sz="4" w:space="0" w:color="auto"/>
                  <w:right w:val="single" w:sz="4" w:space="0" w:color="auto"/>
                </w:tcBorders>
                <w:vAlign w:val="center"/>
                <w:hideMark/>
              </w:tcPr>
              <w:p w14:paraId="026FC31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149C49C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تا </w:t>
                </w:r>
                <w:proofErr w:type="gramStart"/>
                <w:r w:rsidRPr="00B10BC3">
                  <w:rPr>
                    <w:rFonts w:ascii="Calibri" w:eastAsia="Times New Roman" w:hAnsi="Calibri" w:cs="B Nazanin" w:hint="cs"/>
                    <w:b/>
                    <w:bCs/>
                    <w:color w:val="000000"/>
                    <w:sz w:val="18"/>
                    <w:szCs w:val="18"/>
                    <w:rtl/>
                  </w:rPr>
                  <w:t>حدودی( 1</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tcBorders>
                  <w:top w:val="single" w:sz="4" w:space="0" w:color="auto"/>
                  <w:left w:val="single" w:sz="4" w:space="0" w:color="auto"/>
                  <w:bottom w:val="single" w:sz="4" w:space="0" w:color="000000"/>
                  <w:right w:val="single" w:sz="4" w:space="0" w:color="auto"/>
                </w:tcBorders>
                <w:vAlign w:val="center"/>
                <w:hideMark/>
              </w:tcPr>
              <w:p w14:paraId="4AC7643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5E5D35D3"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single" w:sz="4" w:space="0" w:color="auto"/>
                </w:tcBorders>
                <w:shd w:val="clear" w:color="000000" w:fill="BDD7EE"/>
                <w:vAlign w:val="center"/>
                <w:hideMark/>
              </w:tcPr>
              <w:p w14:paraId="38E6CC4D"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4" w:space="0" w:color="auto"/>
                </w:tcBorders>
                <w:shd w:val="clear" w:color="000000" w:fill="BDD7EE"/>
                <w:noWrap/>
                <w:vAlign w:val="center"/>
                <w:hideMark/>
              </w:tcPr>
              <w:p w14:paraId="093867FD"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4</w:t>
                </w:r>
              </w:p>
            </w:tc>
          </w:tr>
          <w:tr w:rsidR="00B10BC3" w:rsidRPr="00B10BC3" w14:paraId="618A3985" w14:textId="77777777" w:rsidTr="00B10BC3">
            <w:trPr>
              <w:trHeight w:val="269"/>
            </w:trPr>
            <w:tc>
              <w:tcPr>
                <w:tcW w:w="413" w:type="pct"/>
                <w:vMerge/>
                <w:tcBorders>
                  <w:top w:val="nil"/>
                  <w:left w:val="single" w:sz="4" w:space="0" w:color="auto"/>
                  <w:bottom w:val="single" w:sz="4" w:space="0" w:color="auto"/>
                  <w:right w:val="single" w:sz="4" w:space="0" w:color="auto"/>
                </w:tcBorders>
                <w:vAlign w:val="center"/>
                <w:hideMark/>
              </w:tcPr>
              <w:p w14:paraId="3A45EDF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27C69A2F"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single" w:sz="4" w:space="0" w:color="auto"/>
                  <w:left w:val="single" w:sz="4" w:space="0" w:color="auto"/>
                  <w:bottom w:val="nil"/>
                  <w:right w:val="single" w:sz="4" w:space="0" w:color="auto"/>
                </w:tcBorders>
                <w:vAlign w:val="center"/>
                <w:hideMark/>
              </w:tcPr>
              <w:p w14:paraId="0915D02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nil"/>
                  <w:left w:val="single" w:sz="4" w:space="0" w:color="auto"/>
                  <w:bottom w:val="single" w:sz="4" w:space="0" w:color="auto"/>
                  <w:right w:val="single" w:sz="4" w:space="0" w:color="auto"/>
                </w:tcBorders>
                <w:vAlign w:val="center"/>
                <w:hideMark/>
              </w:tcPr>
              <w:p w14:paraId="24DFEC52"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3D79D27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w:t>
                </w:r>
                <w:proofErr w:type="gramEnd"/>
                <w:r w:rsidRPr="00B10BC3">
                  <w:rPr>
                    <w:rFonts w:ascii="Calibri" w:eastAsia="Times New Roman" w:hAnsi="Calibri" w:cs="B Nazanin" w:hint="cs"/>
                    <w:b/>
                    <w:bCs/>
                    <w:color w:val="000000"/>
                    <w:sz w:val="18"/>
                    <w:szCs w:val="18"/>
                    <w:rtl/>
                  </w:rPr>
                  <w:t>0 امتیاز )</w:t>
                </w:r>
              </w:p>
            </w:tc>
            <w:tc>
              <w:tcPr>
                <w:tcW w:w="1547" w:type="pct"/>
                <w:vMerge/>
                <w:tcBorders>
                  <w:top w:val="single" w:sz="4" w:space="0" w:color="auto"/>
                  <w:left w:val="single" w:sz="4" w:space="0" w:color="auto"/>
                  <w:bottom w:val="single" w:sz="4" w:space="0" w:color="000000"/>
                  <w:right w:val="single" w:sz="4" w:space="0" w:color="auto"/>
                </w:tcBorders>
                <w:vAlign w:val="center"/>
                <w:hideMark/>
              </w:tcPr>
              <w:p w14:paraId="058B0BE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42553287"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single" w:sz="4" w:space="0" w:color="auto"/>
                </w:tcBorders>
                <w:shd w:val="clear" w:color="000000" w:fill="BDD7EE"/>
                <w:vAlign w:val="center"/>
                <w:hideMark/>
              </w:tcPr>
              <w:p w14:paraId="59803E0E"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4" w:space="0" w:color="auto"/>
                </w:tcBorders>
                <w:shd w:val="clear" w:color="000000" w:fill="BDD7EE"/>
                <w:noWrap/>
                <w:vAlign w:val="center"/>
                <w:hideMark/>
              </w:tcPr>
              <w:p w14:paraId="27D99733"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59DC28EF" w14:textId="77777777" w:rsidTr="00B10BC3">
            <w:trPr>
              <w:trHeight w:val="259"/>
            </w:trPr>
            <w:tc>
              <w:tcPr>
                <w:tcW w:w="413" w:type="pct"/>
                <w:vMerge/>
                <w:tcBorders>
                  <w:top w:val="nil"/>
                  <w:left w:val="single" w:sz="4" w:space="0" w:color="auto"/>
                  <w:bottom w:val="single" w:sz="4" w:space="0" w:color="auto"/>
                  <w:right w:val="single" w:sz="4" w:space="0" w:color="auto"/>
                </w:tcBorders>
                <w:vAlign w:val="center"/>
                <w:hideMark/>
              </w:tcPr>
              <w:p w14:paraId="0ECD93C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7FAB522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6A7B4442"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2</w:t>
                </w:r>
              </w:p>
            </w:tc>
            <w:tc>
              <w:tcPr>
                <w:tcW w:w="945"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15F68AB2"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بهورز، آموزش هپاتیت بر  اساس </w:t>
                </w:r>
                <w:r w:rsidRPr="00B10BC3">
                  <w:rPr>
                    <w:rFonts w:ascii="Calibri" w:eastAsia="Times New Roman" w:hAnsi="Calibri" w:cs="B Nazanin" w:hint="cs"/>
                    <w:b/>
                    <w:bCs/>
                    <w:color w:val="000000"/>
                    <w:sz w:val="18"/>
                    <w:szCs w:val="18"/>
                  </w:rPr>
                  <w:t>SHEP model</w:t>
                </w:r>
                <w:r w:rsidRPr="00B10BC3">
                  <w:rPr>
                    <w:rFonts w:ascii="Calibri" w:eastAsia="Times New Roman" w:hAnsi="Calibri" w:cs="B Nazanin" w:hint="cs"/>
                    <w:b/>
                    <w:bCs/>
                    <w:color w:val="000000"/>
                    <w:sz w:val="18"/>
                    <w:szCs w:val="18"/>
                    <w:rtl/>
                  </w:rPr>
                  <w:t xml:space="preserve"> را دیده است</w:t>
                </w: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2E3385AA"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بلی( 1</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099B8AAD"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 xml:space="preserve">مشاهده فایل یا کتاب اموزش پیشگیری ،کنترل و درمان هپاتیت مدل جامع سیستماتیک آموزش و ارتقاء سلامت </w:t>
                </w:r>
                <w:r w:rsidRPr="00B10BC3">
                  <w:rPr>
                    <w:rFonts w:ascii="Calibri" w:eastAsia="Times New Roman" w:hAnsi="Calibri" w:cs="B Nazanin" w:hint="cs"/>
                    <w:b/>
                    <w:bCs/>
                    <w:color w:val="000000"/>
                    <w:sz w:val="18"/>
                    <w:szCs w:val="18"/>
                  </w:rPr>
                  <w:t>SHEP MODEL</w:t>
                </w: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2F23C001"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09899FD6"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7FC5946D"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4</w:t>
                </w:r>
              </w:p>
            </w:tc>
          </w:tr>
          <w:tr w:rsidR="00B10BC3" w:rsidRPr="00B10BC3" w14:paraId="192DEEB1" w14:textId="77777777" w:rsidTr="00B10BC3">
            <w:trPr>
              <w:trHeight w:val="277"/>
            </w:trPr>
            <w:tc>
              <w:tcPr>
                <w:tcW w:w="413" w:type="pct"/>
                <w:vMerge/>
                <w:tcBorders>
                  <w:top w:val="nil"/>
                  <w:left w:val="single" w:sz="4" w:space="0" w:color="auto"/>
                  <w:bottom w:val="single" w:sz="4" w:space="0" w:color="auto"/>
                  <w:right w:val="single" w:sz="4" w:space="0" w:color="auto"/>
                </w:tcBorders>
                <w:vAlign w:val="center"/>
                <w:hideMark/>
              </w:tcPr>
              <w:p w14:paraId="6E1B451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2736959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7416977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single" w:sz="4" w:space="0" w:color="000000"/>
                  <w:right w:val="single" w:sz="4" w:space="0" w:color="auto"/>
                </w:tcBorders>
                <w:vAlign w:val="center"/>
                <w:hideMark/>
              </w:tcPr>
              <w:p w14:paraId="21BD1AC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6EBA066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w:t>
                </w:r>
                <w:proofErr w:type="gramEnd"/>
                <w:r w:rsidRPr="00B10BC3">
                  <w:rPr>
                    <w:rFonts w:ascii="Calibri" w:eastAsia="Times New Roman" w:hAnsi="Calibri" w:cs="B Nazanin" w:hint="cs"/>
                    <w:b/>
                    <w:bCs/>
                    <w:color w:val="000000"/>
                    <w:sz w:val="18"/>
                    <w:szCs w:val="18"/>
                    <w:rtl/>
                  </w:rPr>
                  <w:t>0 امتیاز )</w:t>
                </w:r>
              </w:p>
            </w:tc>
            <w:tc>
              <w:tcPr>
                <w:tcW w:w="1547" w:type="pct"/>
                <w:vMerge/>
                <w:tcBorders>
                  <w:top w:val="nil"/>
                  <w:left w:val="single" w:sz="4" w:space="0" w:color="auto"/>
                  <w:bottom w:val="single" w:sz="4" w:space="0" w:color="000000"/>
                  <w:right w:val="single" w:sz="4" w:space="0" w:color="auto"/>
                </w:tcBorders>
                <w:vAlign w:val="center"/>
                <w:hideMark/>
              </w:tcPr>
              <w:p w14:paraId="7194BF1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727494C6"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7D7C56A7"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26154612"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7276D2A9" w14:textId="77777777" w:rsidTr="00B10BC3">
            <w:trPr>
              <w:trHeight w:val="281"/>
            </w:trPr>
            <w:tc>
              <w:tcPr>
                <w:tcW w:w="413" w:type="pct"/>
                <w:vMerge/>
                <w:tcBorders>
                  <w:top w:val="nil"/>
                  <w:left w:val="single" w:sz="4" w:space="0" w:color="auto"/>
                  <w:bottom w:val="single" w:sz="4" w:space="0" w:color="auto"/>
                  <w:right w:val="single" w:sz="4" w:space="0" w:color="auto"/>
                </w:tcBorders>
                <w:vAlign w:val="center"/>
                <w:hideMark/>
              </w:tcPr>
              <w:p w14:paraId="122AC11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0D3E391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val="restart"/>
                <w:tcBorders>
                  <w:top w:val="nil"/>
                  <w:left w:val="single" w:sz="4" w:space="0" w:color="auto"/>
                  <w:bottom w:val="single" w:sz="4" w:space="0" w:color="auto"/>
                  <w:right w:val="single" w:sz="4" w:space="0" w:color="auto"/>
                </w:tcBorders>
                <w:shd w:val="clear" w:color="000000" w:fill="BDD7EE"/>
                <w:noWrap/>
                <w:vAlign w:val="center"/>
                <w:hideMark/>
              </w:tcPr>
              <w:p w14:paraId="272107DD"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3</w:t>
                </w:r>
              </w:p>
            </w:tc>
            <w:tc>
              <w:tcPr>
                <w:tcW w:w="945" w:type="pct"/>
                <w:vMerge w:val="restart"/>
                <w:tcBorders>
                  <w:top w:val="nil"/>
                  <w:left w:val="single" w:sz="4" w:space="0" w:color="auto"/>
                  <w:bottom w:val="nil"/>
                  <w:right w:val="single" w:sz="4" w:space="0" w:color="auto"/>
                </w:tcBorders>
                <w:shd w:val="clear" w:color="000000" w:fill="BDD7EE"/>
                <w:vAlign w:val="center"/>
                <w:hideMark/>
              </w:tcPr>
              <w:p w14:paraId="39378154"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دستورالعمل اجرایی "برنامه مدیریت ادغام بیماری هپاتیت در نظام ارائه خدمات اولیه سلامت" در خانه بهداشت موجود است</w:t>
                </w: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21693767"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بلی( 1</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5C7F339F"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انتظار می رود که فایل یا کتابچه دستورالعمل شناسایی، مشاوره و درمان هپاتیت های ویروسی بی و سی در خانه بهداشت موجود باشد</w:t>
                </w: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16EC465D"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01540AF9"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103593E1"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4</w:t>
                </w:r>
              </w:p>
            </w:tc>
          </w:tr>
          <w:tr w:rsidR="00B10BC3" w:rsidRPr="00B10BC3" w14:paraId="30CF1F86" w14:textId="77777777" w:rsidTr="00B10BC3">
            <w:trPr>
              <w:trHeight w:val="257"/>
            </w:trPr>
            <w:tc>
              <w:tcPr>
                <w:tcW w:w="413" w:type="pct"/>
                <w:vMerge/>
                <w:tcBorders>
                  <w:top w:val="nil"/>
                  <w:left w:val="single" w:sz="4" w:space="0" w:color="auto"/>
                  <w:bottom w:val="single" w:sz="4" w:space="0" w:color="auto"/>
                  <w:right w:val="single" w:sz="4" w:space="0" w:color="auto"/>
                </w:tcBorders>
                <w:vAlign w:val="center"/>
                <w:hideMark/>
              </w:tcPr>
              <w:p w14:paraId="537CA46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6FBAEC9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nil"/>
                  <w:left w:val="single" w:sz="4" w:space="0" w:color="auto"/>
                  <w:bottom w:val="single" w:sz="4" w:space="0" w:color="auto"/>
                  <w:right w:val="single" w:sz="4" w:space="0" w:color="auto"/>
                </w:tcBorders>
                <w:vAlign w:val="center"/>
                <w:hideMark/>
              </w:tcPr>
              <w:p w14:paraId="71131E0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nil"/>
                  <w:left w:val="single" w:sz="4" w:space="0" w:color="auto"/>
                  <w:bottom w:val="nil"/>
                  <w:right w:val="single" w:sz="4" w:space="0" w:color="auto"/>
                </w:tcBorders>
                <w:vAlign w:val="center"/>
                <w:hideMark/>
              </w:tcPr>
              <w:p w14:paraId="0574670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5DA1926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w:t>
                </w:r>
                <w:proofErr w:type="gramEnd"/>
                <w:r w:rsidRPr="00B10BC3">
                  <w:rPr>
                    <w:rFonts w:ascii="Calibri" w:eastAsia="Times New Roman" w:hAnsi="Calibri" w:cs="B Nazanin" w:hint="cs"/>
                    <w:b/>
                    <w:bCs/>
                    <w:color w:val="000000"/>
                    <w:sz w:val="18"/>
                    <w:szCs w:val="18"/>
                    <w:rtl/>
                  </w:rPr>
                  <w:t>0 امتیاز )</w:t>
                </w:r>
              </w:p>
            </w:tc>
            <w:tc>
              <w:tcPr>
                <w:tcW w:w="1547" w:type="pct"/>
                <w:vMerge/>
                <w:tcBorders>
                  <w:top w:val="nil"/>
                  <w:left w:val="single" w:sz="4" w:space="0" w:color="auto"/>
                  <w:bottom w:val="single" w:sz="4" w:space="0" w:color="000000"/>
                  <w:right w:val="single" w:sz="4" w:space="0" w:color="auto"/>
                </w:tcBorders>
                <w:vAlign w:val="center"/>
                <w:hideMark/>
              </w:tcPr>
              <w:p w14:paraId="1A7AFE0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7B6FD5E9"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0C6E5285"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7F6069FE"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4DFDAC3D" w14:textId="77777777" w:rsidTr="00B10BC3">
            <w:trPr>
              <w:trHeight w:val="349"/>
            </w:trPr>
            <w:tc>
              <w:tcPr>
                <w:tcW w:w="413" w:type="pct"/>
                <w:vMerge/>
                <w:tcBorders>
                  <w:top w:val="nil"/>
                  <w:left w:val="single" w:sz="4" w:space="0" w:color="auto"/>
                  <w:bottom w:val="single" w:sz="4" w:space="0" w:color="auto"/>
                  <w:right w:val="single" w:sz="4" w:space="0" w:color="auto"/>
                </w:tcBorders>
                <w:vAlign w:val="center"/>
                <w:hideMark/>
              </w:tcPr>
              <w:p w14:paraId="14F9210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3475297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val="restart"/>
                <w:tcBorders>
                  <w:top w:val="nil"/>
                  <w:left w:val="single" w:sz="4" w:space="0" w:color="auto"/>
                  <w:bottom w:val="single" w:sz="4" w:space="0" w:color="auto"/>
                  <w:right w:val="single" w:sz="4" w:space="0" w:color="auto"/>
                </w:tcBorders>
                <w:shd w:val="clear" w:color="000000" w:fill="BDD7EE"/>
                <w:noWrap/>
                <w:vAlign w:val="center"/>
                <w:hideMark/>
              </w:tcPr>
              <w:p w14:paraId="0DC39F5B"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4</w:t>
                </w:r>
              </w:p>
            </w:tc>
            <w:tc>
              <w:tcPr>
                <w:tcW w:w="945"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24C52E97"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 xml:space="preserve"> آموزش هپاتیت و راه‌های پیشگیری از آن برای مراجعین گروه هدف انجام می‌شود</w:t>
                </w:r>
              </w:p>
              <w:p w14:paraId="3B992A1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7DF0F9B7"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بلی( 2</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20A8CC41"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 xml:space="preserve">مشاهده صورتجلسات یا مستندات آموزشی انجام شده توسط بهورز با استفاده از ابزارهای آموزشی(پوستر، پمفلت، کتاب، کتابچه...) مطابق با مفاد آموزشی مندرج در فایل یا کتاب اموزش پیشگیری ،کنترل و درمان هپاتیت مدل جامع سیستماتیک آموزش و ارتقاء سلامت </w:t>
                </w:r>
                <w:r w:rsidRPr="00B10BC3">
                  <w:rPr>
                    <w:rFonts w:ascii="Calibri" w:eastAsia="Times New Roman" w:hAnsi="Calibri" w:cs="B Nazanin" w:hint="cs"/>
                    <w:b/>
                    <w:bCs/>
                    <w:color w:val="000000"/>
                    <w:sz w:val="18"/>
                    <w:szCs w:val="18"/>
                  </w:rPr>
                  <w:t>SHEP MODEL</w:t>
                </w:r>
                <w:r w:rsidRPr="00B10BC3">
                  <w:rPr>
                    <w:rFonts w:ascii="Calibri" w:eastAsia="Times New Roman" w:hAnsi="Calibri" w:cs="B Nazanin" w:hint="cs"/>
                    <w:b/>
                    <w:bCs/>
                    <w:color w:val="000000"/>
                    <w:sz w:val="18"/>
                    <w:szCs w:val="18"/>
                    <w:rtl/>
                  </w:rPr>
                  <w:t xml:space="preserve"> برای گروههای هدف.</w:t>
                </w: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06B0AD50"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42F5856B"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600C2BEA"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8</w:t>
                </w:r>
              </w:p>
            </w:tc>
          </w:tr>
          <w:tr w:rsidR="00B10BC3" w:rsidRPr="00B10BC3" w14:paraId="461A31DF" w14:textId="77777777" w:rsidTr="00B10BC3">
            <w:trPr>
              <w:trHeight w:val="283"/>
            </w:trPr>
            <w:tc>
              <w:tcPr>
                <w:tcW w:w="413" w:type="pct"/>
                <w:vMerge/>
                <w:tcBorders>
                  <w:top w:val="nil"/>
                  <w:left w:val="single" w:sz="4" w:space="0" w:color="auto"/>
                  <w:bottom w:val="single" w:sz="4" w:space="0" w:color="auto"/>
                  <w:right w:val="single" w:sz="4" w:space="0" w:color="auto"/>
                </w:tcBorders>
                <w:vAlign w:val="center"/>
                <w:hideMark/>
              </w:tcPr>
              <w:p w14:paraId="17C5802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0ED1D912"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nil"/>
                  <w:left w:val="single" w:sz="4" w:space="0" w:color="auto"/>
                  <w:bottom w:val="single" w:sz="4" w:space="0" w:color="auto"/>
                  <w:right w:val="single" w:sz="4" w:space="0" w:color="auto"/>
                </w:tcBorders>
                <w:vAlign w:val="center"/>
                <w:hideMark/>
              </w:tcPr>
              <w:p w14:paraId="238141E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30CA4E3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5C27E4F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تا </w:t>
                </w:r>
                <w:proofErr w:type="gramStart"/>
                <w:r w:rsidRPr="00B10BC3">
                  <w:rPr>
                    <w:rFonts w:ascii="Calibri" w:eastAsia="Times New Roman" w:hAnsi="Calibri" w:cs="B Nazanin" w:hint="cs"/>
                    <w:b/>
                    <w:bCs/>
                    <w:color w:val="000000"/>
                    <w:sz w:val="18"/>
                    <w:szCs w:val="18"/>
                    <w:rtl/>
                  </w:rPr>
                  <w:t>حدودی( 1</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tcBorders>
                  <w:top w:val="nil"/>
                  <w:left w:val="single" w:sz="4" w:space="0" w:color="auto"/>
                  <w:bottom w:val="single" w:sz="4" w:space="0" w:color="000000"/>
                  <w:right w:val="single" w:sz="4" w:space="0" w:color="auto"/>
                </w:tcBorders>
                <w:vAlign w:val="center"/>
                <w:hideMark/>
              </w:tcPr>
              <w:p w14:paraId="0187555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3FE17EE9"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48CE931A"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37EE2550"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4</w:t>
                </w:r>
              </w:p>
            </w:tc>
          </w:tr>
          <w:tr w:rsidR="00B10BC3" w:rsidRPr="00B10BC3" w14:paraId="1633CC8A" w14:textId="77777777" w:rsidTr="00B10BC3">
            <w:trPr>
              <w:trHeight w:val="839"/>
            </w:trPr>
            <w:tc>
              <w:tcPr>
                <w:tcW w:w="413" w:type="pct"/>
                <w:vMerge/>
                <w:tcBorders>
                  <w:top w:val="nil"/>
                  <w:left w:val="single" w:sz="4" w:space="0" w:color="auto"/>
                  <w:bottom w:val="single" w:sz="4" w:space="0" w:color="auto"/>
                  <w:right w:val="single" w:sz="4" w:space="0" w:color="auto"/>
                </w:tcBorders>
                <w:vAlign w:val="center"/>
                <w:hideMark/>
              </w:tcPr>
              <w:p w14:paraId="75F8209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4B07F06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nil"/>
                  <w:left w:val="single" w:sz="4" w:space="0" w:color="auto"/>
                  <w:bottom w:val="single" w:sz="4" w:space="0" w:color="auto"/>
                  <w:right w:val="single" w:sz="4" w:space="0" w:color="auto"/>
                </w:tcBorders>
                <w:vAlign w:val="center"/>
                <w:hideMark/>
              </w:tcPr>
              <w:p w14:paraId="0A9DFF9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6A627CA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5F55BD4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خیر( 0</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tcBorders>
                  <w:top w:val="nil"/>
                  <w:left w:val="single" w:sz="4" w:space="0" w:color="auto"/>
                  <w:bottom w:val="single" w:sz="4" w:space="0" w:color="000000"/>
                  <w:right w:val="single" w:sz="4" w:space="0" w:color="auto"/>
                </w:tcBorders>
                <w:vAlign w:val="center"/>
                <w:hideMark/>
              </w:tcPr>
              <w:p w14:paraId="774A609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7B689C54"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77423F1E"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437C64CC"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46715A71" w14:textId="77777777" w:rsidTr="00B10BC3">
            <w:trPr>
              <w:trHeight w:val="271"/>
            </w:trPr>
            <w:tc>
              <w:tcPr>
                <w:tcW w:w="413" w:type="pct"/>
                <w:vMerge/>
                <w:tcBorders>
                  <w:top w:val="nil"/>
                  <w:left w:val="single" w:sz="4" w:space="0" w:color="auto"/>
                  <w:bottom w:val="single" w:sz="4" w:space="0" w:color="auto"/>
                  <w:right w:val="single" w:sz="4" w:space="0" w:color="auto"/>
                </w:tcBorders>
                <w:vAlign w:val="center"/>
                <w:hideMark/>
              </w:tcPr>
              <w:p w14:paraId="5C3A893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4CAF274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76837568"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5</w:t>
                </w:r>
              </w:p>
            </w:tc>
            <w:tc>
              <w:tcPr>
                <w:tcW w:w="945" w:type="pct"/>
                <w:vMerge w:val="restart"/>
                <w:tcBorders>
                  <w:top w:val="single" w:sz="4" w:space="0" w:color="auto"/>
                  <w:left w:val="single" w:sz="4" w:space="0" w:color="auto"/>
                  <w:bottom w:val="nil"/>
                  <w:right w:val="single" w:sz="4" w:space="0" w:color="auto"/>
                </w:tcBorders>
                <w:shd w:val="clear" w:color="000000" w:fill="BDD7EE"/>
                <w:vAlign w:val="center"/>
                <w:hideMark/>
              </w:tcPr>
              <w:p w14:paraId="2C3C1F14"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محرمانه ماندن اطلاعات مراجعه کننده و فضای خصوصی برای انجام مشاوره به منظور توصیه به آزمایش هپاتیت رعایت می‌شود</w:t>
                </w: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19810554"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بلی( 1</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05B630CD"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انتظار می رود در رعایت محرمانگی اطلاعات نهایت دقت را به عمل آورد و با توجه به نوع سوالات مرتبط با بیماری هپاتیت و لزوم رعایت محرمانگی اطلاعات، فضای فیزیکی مناسب جهت مشاوره فراهم نماید.</w:t>
                </w: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397ACE50"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3749A27D"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1EEB5D92"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4</w:t>
                </w:r>
              </w:p>
            </w:tc>
          </w:tr>
          <w:tr w:rsidR="00B10BC3" w:rsidRPr="00B10BC3" w14:paraId="6C94BEEB" w14:textId="77777777" w:rsidTr="00B10BC3">
            <w:trPr>
              <w:trHeight w:val="274"/>
            </w:trPr>
            <w:tc>
              <w:tcPr>
                <w:tcW w:w="413" w:type="pct"/>
                <w:vMerge/>
                <w:tcBorders>
                  <w:top w:val="nil"/>
                  <w:left w:val="single" w:sz="4" w:space="0" w:color="auto"/>
                  <w:bottom w:val="single" w:sz="4" w:space="0" w:color="auto"/>
                  <w:right w:val="single" w:sz="4" w:space="0" w:color="auto"/>
                </w:tcBorders>
                <w:vAlign w:val="center"/>
                <w:hideMark/>
              </w:tcPr>
              <w:p w14:paraId="05A787E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0716780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single" w:sz="4" w:space="0" w:color="auto"/>
                  <w:left w:val="single" w:sz="4" w:space="0" w:color="auto"/>
                  <w:bottom w:val="single" w:sz="4" w:space="0" w:color="000000"/>
                  <w:right w:val="single" w:sz="4" w:space="0" w:color="auto"/>
                </w:tcBorders>
                <w:vAlign w:val="center"/>
                <w:hideMark/>
              </w:tcPr>
              <w:p w14:paraId="040656D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nil"/>
                  <w:right w:val="single" w:sz="4" w:space="0" w:color="auto"/>
                </w:tcBorders>
                <w:vAlign w:val="center"/>
                <w:hideMark/>
              </w:tcPr>
              <w:p w14:paraId="023F455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5053C10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w:t>
                </w:r>
                <w:proofErr w:type="gramEnd"/>
                <w:r w:rsidRPr="00B10BC3">
                  <w:rPr>
                    <w:rFonts w:ascii="Calibri" w:eastAsia="Times New Roman" w:hAnsi="Calibri" w:cs="B Nazanin" w:hint="cs"/>
                    <w:b/>
                    <w:bCs/>
                    <w:color w:val="000000"/>
                    <w:sz w:val="18"/>
                    <w:szCs w:val="18"/>
                    <w:rtl/>
                  </w:rPr>
                  <w:t>0 امتیاز )</w:t>
                </w:r>
              </w:p>
            </w:tc>
            <w:tc>
              <w:tcPr>
                <w:tcW w:w="1547" w:type="pct"/>
                <w:vMerge/>
                <w:tcBorders>
                  <w:top w:val="nil"/>
                  <w:left w:val="single" w:sz="4" w:space="0" w:color="auto"/>
                  <w:bottom w:val="single" w:sz="4" w:space="0" w:color="000000"/>
                  <w:right w:val="single" w:sz="4" w:space="0" w:color="auto"/>
                </w:tcBorders>
                <w:vAlign w:val="center"/>
                <w:hideMark/>
              </w:tcPr>
              <w:p w14:paraId="3821A3C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7D95FA63"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7DB39F06"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6EE89B25"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0A35A584" w14:textId="77777777" w:rsidTr="00B10BC3">
            <w:trPr>
              <w:trHeight w:val="420"/>
            </w:trPr>
            <w:tc>
              <w:tcPr>
                <w:tcW w:w="413" w:type="pct"/>
                <w:vMerge/>
                <w:tcBorders>
                  <w:top w:val="nil"/>
                  <w:left w:val="single" w:sz="4" w:space="0" w:color="auto"/>
                  <w:bottom w:val="single" w:sz="4" w:space="0" w:color="auto"/>
                  <w:right w:val="single" w:sz="4" w:space="0" w:color="auto"/>
                </w:tcBorders>
                <w:vAlign w:val="center"/>
                <w:hideMark/>
              </w:tcPr>
              <w:p w14:paraId="216D2D8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7478DDD2"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val="restart"/>
                <w:tcBorders>
                  <w:top w:val="nil"/>
                  <w:left w:val="single" w:sz="4" w:space="0" w:color="auto"/>
                  <w:bottom w:val="single" w:sz="4" w:space="0" w:color="000000"/>
                  <w:right w:val="single" w:sz="4" w:space="0" w:color="auto"/>
                </w:tcBorders>
                <w:shd w:val="clear" w:color="000000" w:fill="BDD7EE"/>
                <w:noWrap/>
                <w:vAlign w:val="center"/>
                <w:hideMark/>
              </w:tcPr>
              <w:p w14:paraId="5BE2C78F"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6</w:t>
                </w:r>
              </w:p>
            </w:tc>
            <w:tc>
              <w:tcPr>
                <w:tcW w:w="945" w:type="pct"/>
                <w:vMerge w:val="restart"/>
                <w:tcBorders>
                  <w:top w:val="single" w:sz="4" w:space="0" w:color="auto"/>
                  <w:left w:val="single" w:sz="4" w:space="0" w:color="auto"/>
                  <w:bottom w:val="nil"/>
                  <w:right w:val="single" w:sz="4" w:space="0" w:color="auto"/>
                </w:tcBorders>
                <w:shd w:val="clear" w:color="000000" w:fill="BDD7EE"/>
                <w:vAlign w:val="center"/>
                <w:hideMark/>
              </w:tcPr>
              <w:p w14:paraId="260EA5F9"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به افراد پس از انجام </w:t>
                </w:r>
                <w:r w:rsidRPr="00B10BC3">
                  <w:rPr>
                    <w:rFonts w:ascii="Calibri" w:eastAsia="Times New Roman" w:hAnsi="Calibri" w:cs="B Nazanin" w:hint="cs"/>
                    <w:b/>
                    <w:bCs/>
                    <w:color w:val="000000"/>
                    <w:sz w:val="18"/>
                    <w:szCs w:val="18"/>
                  </w:rPr>
                  <w:t>RDT</w:t>
                </w:r>
                <w:r w:rsidRPr="00B10BC3">
                  <w:rPr>
                    <w:rFonts w:ascii="Calibri" w:eastAsia="Times New Roman" w:hAnsi="Calibri" w:cs="B Nazanin" w:hint="cs"/>
                    <w:b/>
                    <w:bCs/>
                    <w:color w:val="000000"/>
                    <w:sz w:val="18"/>
                    <w:szCs w:val="18"/>
                    <w:rtl/>
                  </w:rPr>
                  <w:t xml:space="preserve">  هپاتیت، در خصوص پرهیز از رفتارهای پرخطر آموزش داده می‌شود</w:t>
                </w: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1B01FFF3" w14:textId="0D60BAD4" w:rsidR="007B33B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بلی( 1</w:t>
                </w:r>
                <w:proofErr w:type="gramEnd"/>
                <w:r w:rsidRPr="00B10BC3">
                  <w:rPr>
                    <w:rFonts w:ascii="Calibri" w:eastAsia="Times New Roman" w:hAnsi="Calibri" w:cs="B Nazanin" w:hint="cs"/>
                    <w:b/>
                    <w:bCs/>
                    <w:color w:val="000000"/>
                    <w:sz w:val="18"/>
                    <w:szCs w:val="18"/>
                    <w:rtl/>
                  </w:rPr>
                  <w:t xml:space="preserve"> امتیاز) </w:t>
                </w:r>
              </w:p>
              <w:p w14:paraId="52EC11C2" w14:textId="77777777" w:rsidR="00B10BC3" w:rsidRPr="007B33B3" w:rsidRDefault="00B10BC3" w:rsidP="007B33B3">
                <w:pPr>
                  <w:bidi/>
                  <w:rPr>
                    <w:rFonts w:ascii="Calibri" w:eastAsia="Times New Roman" w:hAnsi="Calibri" w:cs="B Nazanin"/>
                    <w:sz w:val="18"/>
                    <w:szCs w:val="18"/>
                    <w:rtl/>
                  </w:rPr>
                </w:pPr>
              </w:p>
            </w:tc>
            <w:tc>
              <w:tcPr>
                <w:tcW w:w="1547" w:type="pct"/>
                <w:vMerge w:val="restart"/>
                <w:tcBorders>
                  <w:top w:val="nil"/>
                  <w:left w:val="single" w:sz="4" w:space="0" w:color="auto"/>
                  <w:bottom w:val="nil"/>
                  <w:right w:val="single" w:sz="4" w:space="0" w:color="auto"/>
                </w:tcBorders>
                <w:shd w:val="clear" w:color="000000" w:fill="BDD7EE"/>
                <w:vAlign w:val="center"/>
                <w:hideMark/>
              </w:tcPr>
              <w:p w14:paraId="36C4D37C"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 xml:space="preserve">پرسشگری در خصوص آموزش و پیشگیری راههای انتقال هپاتیت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و </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از مراجعینی که برای آنها کیت </w:t>
                </w:r>
                <w:r w:rsidRPr="00B10BC3">
                  <w:rPr>
                    <w:rFonts w:ascii="Calibri" w:eastAsia="Times New Roman" w:hAnsi="Calibri" w:cs="B Nazanin" w:hint="cs"/>
                    <w:b/>
                    <w:bCs/>
                    <w:color w:val="000000"/>
                    <w:sz w:val="18"/>
                    <w:szCs w:val="18"/>
                  </w:rPr>
                  <w:t>RDT</w:t>
                </w:r>
                <w:r w:rsidRPr="00B10BC3">
                  <w:rPr>
                    <w:rFonts w:ascii="Calibri" w:eastAsia="Times New Roman" w:hAnsi="Calibri" w:cs="B Nazanin" w:hint="cs"/>
                    <w:b/>
                    <w:bCs/>
                    <w:color w:val="000000"/>
                    <w:sz w:val="18"/>
                    <w:szCs w:val="18"/>
                    <w:rtl/>
                  </w:rPr>
                  <w:t xml:space="preserve"> مصرف شده است</w:t>
                </w: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37F21D74"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5E60CA13"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42351A10"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4</w:t>
                </w:r>
              </w:p>
            </w:tc>
          </w:tr>
          <w:tr w:rsidR="00B10BC3" w:rsidRPr="00B10BC3" w14:paraId="11F45A57" w14:textId="77777777" w:rsidTr="00B10BC3">
            <w:trPr>
              <w:trHeight w:val="210"/>
            </w:trPr>
            <w:tc>
              <w:tcPr>
                <w:tcW w:w="413" w:type="pct"/>
                <w:vMerge/>
                <w:tcBorders>
                  <w:top w:val="nil"/>
                  <w:left w:val="single" w:sz="4" w:space="0" w:color="auto"/>
                  <w:bottom w:val="single" w:sz="4" w:space="0" w:color="auto"/>
                  <w:right w:val="single" w:sz="4" w:space="0" w:color="auto"/>
                </w:tcBorders>
                <w:vAlign w:val="center"/>
                <w:hideMark/>
              </w:tcPr>
              <w:p w14:paraId="471B7A4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single" w:sz="4" w:space="0" w:color="auto"/>
                  <w:left w:val="single" w:sz="4" w:space="0" w:color="auto"/>
                  <w:bottom w:val="single" w:sz="4" w:space="0" w:color="000000"/>
                  <w:right w:val="single" w:sz="4" w:space="0" w:color="auto"/>
                </w:tcBorders>
                <w:vAlign w:val="center"/>
                <w:hideMark/>
              </w:tcPr>
              <w:p w14:paraId="042F51B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nil"/>
                  <w:left w:val="single" w:sz="4" w:space="0" w:color="auto"/>
                  <w:bottom w:val="single" w:sz="4" w:space="0" w:color="000000"/>
                  <w:right w:val="single" w:sz="4" w:space="0" w:color="auto"/>
                </w:tcBorders>
                <w:vAlign w:val="center"/>
                <w:hideMark/>
              </w:tcPr>
              <w:p w14:paraId="265E6B0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nil"/>
                  <w:right w:val="single" w:sz="4" w:space="0" w:color="auto"/>
                </w:tcBorders>
                <w:vAlign w:val="center"/>
                <w:hideMark/>
              </w:tcPr>
              <w:p w14:paraId="0F3C3F4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single" w:sz="4" w:space="0" w:color="auto"/>
                  <w:left w:val="single" w:sz="4" w:space="0" w:color="auto"/>
                  <w:bottom w:val="nil"/>
                  <w:right w:val="single" w:sz="4" w:space="0" w:color="auto"/>
                </w:tcBorders>
                <w:shd w:val="clear" w:color="000000" w:fill="BDD7EE"/>
                <w:vAlign w:val="center"/>
                <w:hideMark/>
              </w:tcPr>
              <w:p w14:paraId="1553B9C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w:t>
                </w:r>
                <w:proofErr w:type="gramEnd"/>
                <w:r w:rsidRPr="00B10BC3">
                  <w:rPr>
                    <w:rFonts w:ascii="Calibri" w:eastAsia="Times New Roman" w:hAnsi="Calibri" w:cs="B Nazanin" w:hint="cs"/>
                    <w:b/>
                    <w:bCs/>
                    <w:color w:val="000000"/>
                    <w:sz w:val="18"/>
                    <w:szCs w:val="18"/>
                    <w:rtl/>
                  </w:rPr>
                  <w:t>0 امتیاز )</w:t>
                </w:r>
              </w:p>
            </w:tc>
            <w:tc>
              <w:tcPr>
                <w:tcW w:w="1547" w:type="pct"/>
                <w:vMerge/>
                <w:tcBorders>
                  <w:top w:val="nil"/>
                  <w:left w:val="single" w:sz="4" w:space="0" w:color="auto"/>
                  <w:bottom w:val="nil"/>
                  <w:right w:val="single" w:sz="4" w:space="0" w:color="auto"/>
                </w:tcBorders>
                <w:vAlign w:val="center"/>
                <w:hideMark/>
              </w:tcPr>
              <w:p w14:paraId="480A788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single" w:sz="4" w:space="0" w:color="auto"/>
                  <w:left w:val="single" w:sz="4" w:space="0" w:color="auto"/>
                  <w:bottom w:val="nil"/>
                  <w:right w:val="single" w:sz="4" w:space="0" w:color="auto"/>
                </w:tcBorders>
                <w:shd w:val="clear" w:color="000000" w:fill="BDD7EE"/>
                <w:vAlign w:val="center"/>
                <w:hideMark/>
              </w:tcPr>
              <w:p w14:paraId="54BEDB90"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single" w:sz="4" w:space="0" w:color="auto"/>
                  <w:left w:val="single" w:sz="4" w:space="0" w:color="auto"/>
                  <w:bottom w:val="nil"/>
                  <w:right w:val="nil"/>
                </w:tcBorders>
                <w:shd w:val="clear" w:color="000000" w:fill="BDD7EE"/>
                <w:vAlign w:val="center"/>
                <w:hideMark/>
              </w:tcPr>
              <w:p w14:paraId="38F9FB34"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6926D633"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42F6DC5E" w14:textId="77777777" w:rsidTr="00B10BC3">
            <w:trPr>
              <w:trHeight w:val="428"/>
            </w:trPr>
            <w:tc>
              <w:tcPr>
                <w:tcW w:w="413" w:type="pct"/>
                <w:vMerge w:val="restart"/>
                <w:tcBorders>
                  <w:top w:val="nil"/>
                  <w:left w:val="single" w:sz="4" w:space="0" w:color="auto"/>
                  <w:bottom w:val="single" w:sz="4" w:space="0" w:color="auto"/>
                  <w:right w:val="single" w:sz="4" w:space="0" w:color="auto"/>
                </w:tcBorders>
                <w:shd w:val="clear" w:color="000000" w:fill="C6E0B4"/>
                <w:vAlign w:val="center"/>
                <w:hideMark/>
              </w:tcPr>
              <w:p w14:paraId="663A8017"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تشخیص</w:t>
                </w:r>
              </w:p>
            </w:tc>
            <w:tc>
              <w:tcPr>
                <w:tcW w:w="277" w:type="pct"/>
                <w:vMerge w:val="restart"/>
                <w:tcBorders>
                  <w:top w:val="nil"/>
                  <w:left w:val="single" w:sz="4" w:space="0" w:color="auto"/>
                  <w:bottom w:val="single" w:sz="4" w:space="0" w:color="000000"/>
                  <w:right w:val="single" w:sz="4" w:space="0" w:color="auto"/>
                </w:tcBorders>
                <w:shd w:val="clear" w:color="000000" w:fill="C6E0B4"/>
                <w:vAlign w:val="center"/>
                <w:hideMark/>
              </w:tcPr>
              <w:p w14:paraId="6D50CCF1"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5</w:t>
                </w:r>
              </w:p>
            </w:tc>
            <w:tc>
              <w:tcPr>
                <w:tcW w:w="252" w:type="pct"/>
                <w:vMerge w:val="restart"/>
                <w:tcBorders>
                  <w:top w:val="nil"/>
                  <w:left w:val="single" w:sz="4" w:space="0" w:color="auto"/>
                  <w:bottom w:val="nil"/>
                  <w:right w:val="single" w:sz="4" w:space="0" w:color="auto"/>
                </w:tcBorders>
                <w:shd w:val="clear" w:color="000000" w:fill="C6E0B4"/>
                <w:noWrap/>
                <w:vAlign w:val="center"/>
                <w:hideMark/>
              </w:tcPr>
              <w:p w14:paraId="4FD32A8B"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7</w:t>
                </w:r>
              </w:p>
            </w:tc>
            <w:tc>
              <w:tcPr>
                <w:tcW w:w="945" w:type="pct"/>
                <w:vMerge w:val="restart"/>
                <w:tcBorders>
                  <w:top w:val="single" w:sz="4" w:space="0" w:color="auto"/>
                  <w:left w:val="single" w:sz="4" w:space="0" w:color="auto"/>
                  <w:bottom w:val="nil"/>
                  <w:right w:val="single" w:sz="4" w:space="0" w:color="auto"/>
                </w:tcBorders>
                <w:shd w:val="clear" w:color="000000" w:fill="C6E0B4"/>
                <w:vAlign w:val="center"/>
                <w:hideMark/>
              </w:tcPr>
              <w:p w14:paraId="7313ED09"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کیت </w:t>
                </w:r>
                <w:r w:rsidRPr="00B10BC3">
                  <w:rPr>
                    <w:rFonts w:ascii="Calibri" w:eastAsia="Times New Roman" w:hAnsi="Calibri" w:cs="B Nazanin" w:hint="cs"/>
                    <w:b/>
                    <w:bCs/>
                    <w:color w:val="000000"/>
                    <w:sz w:val="18"/>
                    <w:szCs w:val="18"/>
                  </w:rPr>
                  <w:t>RDT</w:t>
                </w:r>
                <w:r w:rsidRPr="00B10BC3">
                  <w:rPr>
                    <w:rFonts w:ascii="Calibri" w:eastAsia="Times New Roman" w:hAnsi="Calibri" w:cs="B Nazanin" w:hint="cs"/>
                    <w:b/>
                    <w:bCs/>
                    <w:color w:val="000000"/>
                    <w:sz w:val="18"/>
                    <w:szCs w:val="18"/>
                    <w:rtl/>
                  </w:rPr>
                  <w:t xml:space="preserve"> هپاتیت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و </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در مرکز موجود است</w:t>
                </w:r>
              </w:p>
            </w:tc>
            <w:tc>
              <w:tcPr>
                <w:tcW w:w="713"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5E796A9A"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بلی( 2</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72FB8B5B"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 xml:space="preserve">انتظار می رود که کیت </w:t>
                </w:r>
                <w:r w:rsidRPr="00B10BC3">
                  <w:rPr>
                    <w:rFonts w:ascii="Calibri" w:eastAsia="Times New Roman" w:hAnsi="Calibri" w:cs="B Nazanin" w:hint="cs"/>
                    <w:b/>
                    <w:bCs/>
                    <w:color w:val="000000"/>
                    <w:sz w:val="18"/>
                    <w:szCs w:val="18"/>
                  </w:rPr>
                  <w:t>RDT</w:t>
                </w:r>
                <w:r w:rsidRPr="00B10BC3">
                  <w:rPr>
                    <w:rFonts w:ascii="Calibri" w:eastAsia="Times New Roman" w:hAnsi="Calibri" w:cs="B Nazanin" w:hint="cs"/>
                    <w:b/>
                    <w:bCs/>
                    <w:color w:val="000000"/>
                    <w:sz w:val="18"/>
                    <w:szCs w:val="18"/>
                    <w:rtl/>
                  </w:rPr>
                  <w:t xml:space="preserve"> هپاتیت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و </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به اندازه جمعیت گروه هدف در مرکز موجود باشد</w:t>
                </w:r>
              </w:p>
            </w:tc>
            <w:tc>
              <w:tcPr>
                <w:tcW w:w="244"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371E141A"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single" w:sz="4" w:space="0" w:color="auto"/>
                  <w:left w:val="single" w:sz="4" w:space="0" w:color="auto"/>
                  <w:bottom w:val="single" w:sz="4" w:space="0" w:color="auto"/>
                  <w:right w:val="nil"/>
                </w:tcBorders>
                <w:shd w:val="clear" w:color="000000" w:fill="C6E0B4"/>
                <w:vAlign w:val="center"/>
                <w:hideMark/>
              </w:tcPr>
              <w:p w14:paraId="17F5EE9B"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C6E0B4"/>
                <w:noWrap/>
                <w:vAlign w:val="center"/>
                <w:hideMark/>
              </w:tcPr>
              <w:p w14:paraId="50CF7CE2"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10</w:t>
                </w:r>
              </w:p>
            </w:tc>
          </w:tr>
          <w:tr w:rsidR="00B10BC3" w:rsidRPr="00B10BC3" w14:paraId="57E286E7" w14:textId="77777777" w:rsidTr="00B10BC3">
            <w:trPr>
              <w:trHeight w:val="285"/>
            </w:trPr>
            <w:tc>
              <w:tcPr>
                <w:tcW w:w="413" w:type="pct"/>
                <w:vMerge/>
                <w:tcBorders>
                  <w:top w:val="nil"/>
                  <w:left w:val="single" w:sz="4" w:space="0" w:color="auto"/>
                  <w:bottom w:val="single" w:sz="4" w:space="0" w:color="auto"/>
                  <w:right w:val="single" w:sz="4" w:space="0" w:color="auto"/>
                </w:tcBorders>
                <w:vAlign w:val="center"/>
                <w:hideMark/>
              </w:tcPr>
              <w:p w14:paraId="1370DC1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6BB72A7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nil"/>
                  <w:left w:val="single" w:sz="4" w:space="0" w:color="auto"/>
                  <w:bottom w:val="nil"/>
                  <w:right w:val="single" w:sz="4" w:space="0" w:color="auto"/>
                </w:tcBorders>
                <w:vAlign w:val="center"/>
                <w:hideMark/>
              </w:tcPr>
              <w:p w14:paraId="6CE4796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nil"/>
                  <w:right w:val="single" w:sz="4" w:space="0" w:color="auto"/>
                </w:tcBorders>
                <w:vAlign w:val="center"/>
                <w:hideMark/>
              </w:tcPr>
              <w:p w14:paraId="14127FE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C6E0B4"/>
                <w:vAlign w:val="center"/>
                <w:hideMark/>
              </w:tcPr>
              <w:p w14:paraId="24C14A70"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w:t>
                </w:r>
                <w:proofErr w:type="gramEnd"/>
                <w:r w:rsidRPr="00B10BC3">
                  <w:rPr>
                    <w:rFonts w:ascii="Calibri" w:eastAsia="Times New Roman" w:hAnsi="Calibri" w:cs="B Nazanin" w:hint="cs"/>
                    <w:b/>
                    <w:bCs/>
                    <w:color w:val="000000"/>
                    <w:sz w:val="18"/>
                    <w:szCs w:val="18"/>
                    <w:rtl/>
                  </w:rPr>
                  <w:t>0 امتیاز )</w:t>
                </w:r>
              </w:p>
            </w:tc>
            <w:tc>
              <w:tcPr>
                <w:tcW w:w="1547" w:type="pct"/>
                <w:vMerge/>
                <w:tcBorders>
                  <w:top w:val="single" w:sz="4" w:space="0" w:color="auto"/>
                  <w:left w:val="single" w:sz="4" w:space="0" w:color="auto"/>
                  <w:bottom w:val="single" w:sz="4" w:space="0" w:color="000000"/>
                  <w:right w:val="single" w:sz="4" w:space="0" w:color="auto"/>
                </w:tcBorders>
                <w:vAlign w:val="center"/>
                <w:hideMark/>
              </w:tcPr>
              <w:p w14:paraId="265160C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C6E0B4"/>
                <w:vAlign w:val="center"/>
                <w:hideMark/>
              </w:tcPr>
              <w:p w14:paraId="1AFADE68"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C6E0B4"/>
                <w:vAlign w:val="center"/>
                <w:hideMark/>
              </w:tcPr>
              <w:p w14:paraId="2532F807"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C6E0B4"/>
                <w:noWrap/>
                <w:vAlign w:val="center"/>
                <w:hideMark/>
              </w:tcPr>
              <w:p w14:paraId="2F61D985"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0</w:t>
                </w:r>
              </w:p>
            </w:tc>
          </w:tr>
          <w:tr w:rsidR="00B10BC3" w:rsidRPr="00B10BC3" w14:paraId="70F0756B" w14:textId="77777777" w:rsidTr="00B10BC3">
            <w:trPr>
              <w:trHeight w:val="584"/>
            </w:trPr>
            <w:tc>
              <w:tcPr>
                <w:tcW w:w="413" w:type="pct"/>
                <w:vMerge/>
                <w:tcBorders>
                  <w:top w:val="nil"/>
                  <w:left w:val="single" w:sz="4" w:space="0" w:color="auto"/>
                  <w:bottom w:val="single" w:sz="4" w:space="0" w:color="auto"/>
                  <w:right w:val="single" w:sz="4" w:space="0" w:color="auto"/>
                </w:tcBorders>
                <w:vAlign w:val="center"/>
                <w:hideMark/>
              </w:tcPr>
              <w:p w14:paraId="285E1F9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3DEF9FC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val="restart"/>
                <w:tcBorders>
                  <w:top w:val="single" w:sz="4" w:space="0" w:color="auto"/>
                  <w:left w:val="single" w:sz="4" w:space="0" w:color="auto"/>
                  <w:bottom w:val="nil"/>
                  <w:right w:val="single" w:sz="4" w:space="0" w:color="auto"/>
                </w:tcBorders>
                <w:shd w:val="clear" w:color="000000" w:fill="C6E0B4"/>
                <w:noWrap/>
                <w:vAlign w:val="center"/>
                <w:hideMark/>
              </w:tcPr>
              <w:p w14:paraId="2CD08129"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8</w:t>
                </w:r>
              </w:p>
            </w:tc>
            <w:tc>
              <w:tcPr>
                <w:tcW w:w="945" w:type="pct"/>
                <w:vMerge w:val="restart"/>
                <w:tcBorders>
                  <w:top w:val="single" w:sz="4" w:space="0" w:color="auto"/>
                  <w:left w:val="single" w:sz="4" w:space="0" w:color="auto"/>
                  <w:bottom w:val="nil"/>
                  <w:right w:val="single" w:sz="4" w:space="0" w:color="auto"/>
                </w:tcBorders>
                <w:shd w:val="clear" w:color="000000" w:fill="C6E0B4"/>
                <w:vAlign w:val="center"/>
                <w:hideMark/>
              </w:tcPr>
              <w:p w14:paraId="55F7D7C3"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شرایط نگهداری کیت‌های </w:t>
                </w:r>
                <w:r w:rsidRPr="00B10BC3">
                  <w:rPr>
                    <w:rFonts w:ascii="Calibri" w:eastAsia="Times New Roman" w:hAnsi="Calibri" w:cs="B Nazanin" w:hint="cs"/>
                    <w:b/>
                    <w:bCs/>
                    <w:color w:val="000000"/>
                    <w:sz w:val="18"/>
                    <w:szCs w:val="18"/>
                  </w:rPr>
                  <w:t>RDT</w:t>
                </w:r>
                <w:r w:rsidRPr="00B10BC3">
                  <w:rPr>
                    <w:rFonts w:ascii="Calibri" w:eastAsia="Times New Roman" w:hAnsi="Calibri" w:cs="B Nazanin" w:hint="cs"/>
                    <w:b/>
                    <w:bCs/>
                    <w:color w:val="000000"/>
                    <w:sz w:val="18"/>
                    <w:szCs w:val="18"/>
                    <w:rtl/>
                  </w:rPr>
                  <w:t xml:space="preserve">   هپاتیت</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و </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در مرکز صحیح است</w:t>
                </w:r>
              </w:p>
            </w:tc>
            <w:tc>
              <w:tcPr>
                <w:tcW w:w="713" w:type="pct"/>
                <w:tcBorders>
                  <w:top w:val="nil"/>
                  <w:left w:val="single" w:sz="4" w:space="0" w:color="auto"/>
                  <w:bottom w:val="single" w:sz="4" w:space="0" w:color="auto"/>
                  <w:right w:val="single" w:sz="4" w:space="0" w:color="auto"/>
                </w:tcBorders>
                <w:shd w:val="clear" w:color="000000" w:fill="C6E0B4"/>
                <w:vAlign w:val="center"/>
                <w:hideMark/>
              </w:tcPr>
              <w:p w14:paraId="201D33D3"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بلی( 2</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val="restart"/>
                <w:tcBorders>
                  <w:top w:val="nil"/>
                  <w:left w:val="single" w:sz="4" w:space="0" w:color="auto"/>
                  <w:bottom w:val="single" w:sz="4" w:space="0" w:color="000000"/>
                  <w:right w:val="single" w:sz="4" w:space="0" w:color="auto"/>
                </w:tcBorders>
                <w:shd w:val="clear" w:color="000000" w:fill="C6E0B4"/>
                <w:vAlign w:val="center"/>
                <w:hideMark/>
              </w:tcPr>
              <w:p w14:paraId="1B59F348"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 xml:space="preserve">انتظار می رود کیتهای </w:t>
                </w:r>
                <w:r w:rsidRPr="00B10BC3">
                  <w:rPr>
                    <w:rFonts w:ascii="Calibri" w:eastAsia="Times New Roman" w:hAnsi="Calibri" w:cs="B Nazanin" w:hint="cs"/>
                    <w:b/>
                    <w:bCs/>
                    <w:color w:val="000000"/>
                    <w:sz w:val="18"/>
                    <w:szCs w:val="18"/>
                  </w:rPr>
                  <w:t>RDT</w:t>
                </w:r>
                <w:r w:rsidRPr="00B10BC3">
                  <w:rPr>
                    <w:rFonts w:ascii="Calibri" w:eastAsia="Times New Roman" w:hAnsi="Calibri" w:cs="B Nazanin" w:hint="cs"/>
                    <w:b/>
                    <w:bCs/>
                    <w:color w:val="000000"/>
                    <w:sz w:val="18"/>
                    <w:szCs w:val="18"/>
                    <w:rtl/>
                  </w:rPr>
                  <w:t xml:space="preserve"> در دمای زیر 25 درجه و به دور از رطوبت و با رعایت تاریخ انقضا در محل مناسب (ترجیحا در یخچال) نگهداری شوند.</w:t>
                </w:r>
              </w:p>
            </w:tc>
            <w:tc>
              <w:tcPr>
                <w:tcW w:w="244" w:type="pct"/>
                <w:tcBorders>
                  <w:top w:val="nil"/>
                  <w:left w:val="single" w:sz="4" w:space="0" w:color="auto"/>
                  <w:bottom w:val="single" w:sz="4" w:space="0" w:color="auto"/>
                  <w:right w:val="single" w:sz="4" w:space="0" w:color="auto"/>
                </w:tcBorders>
                <w:shd w:val="clear" w:color="000000" w:fill="C6E0B4"/>
                <w:vAlign w:val="center"/>
                <w:hideMark/>
              </w:tcPr>
              <w:p w14:paraId="64D6CB86"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C6E0B4"/>
                <w:vAlign w:val="center"/>
                <w:hideMark/>
              </w:tcPr>
              <w:p w14:paraId="1F4AC0A1"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C6E0B4"/>
                <w:noWrap/>
                <w:vAlign w:val="center"/>
                <w:hideMark/>
              </w:tcPr>
              <w:p w14:paraId="11CC9803"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10</w:t>
                </w:r>
              </w:p>
            </w:tc>
          </w:tr>
          <w:tr w:rsidR="00B10BC3" w:rsidRPr="00B10BC3" w14:paraId="4A6C0D09" w14:textId="77777777" w:rsidTr="00B10BC3">
            <w:trPr>
              <w:trHeight w:val="420"/>
            </w:trPr>
            <w:tc>
              <w:tcPr>
                <w:tcW w:w="413" w:type="pct"/>
                <w:vMerge/>
                <w:tcBorders>
                  <w:top w:val="nil"/>
                  <w:left w:val="single" w:sz="4" w:space="0" w:color="auto"/>
                  <w:bottom w:val="single" w:sz="4" w:space="0" w:color="auto"/>
                  <w:right w:val="single" w:sz="4" w:space="0" w:color="auto"/>
                </w:tcBorders>
                <w:vAlign w:val="center"/>
                <w:hideMark/>
              </w:tcPr>
              <w:p w14:paraId="53D56AE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3D73027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single" w:sz="4" w:space="0" w:color="auto"/>
                  <w:left w:val="single" w:sz="4" w:space="0" w:color="auto"/>
                  <w:bottom w:val="nil"/>
                  <w:right w:val="single" w:sz="4" w:space="0" w:color="auto"/>
                </w:tcBorders>
                <w:vAlign w:val="center"/>
                <w:hideMark/>
              </w:tcPr>
              <w:p w14:paraId="0031CA2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nil"/>
                  <w:right w:val="single" w:sz="4" w:space="0" w:color="auto"/>
                </w:tcBorders>
                <w:vAlign w:val="center"/>
                <w:hideMark/>
              </w:tcPr>
              <w:p w14:paraId="1124DB8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C6E0B4"/>
                <w:vAlign w:val="center"/>
                <w:hideMark/>
              </w:tcPr>
              <w:p w14:paraId="4E0603E9"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w:t>
                </w:r>
                <w:proofErr w:type="gramEnd"/>
                <w:r w:rsidRPr="00B10BC3">
                  <w:rPr>
                    <w:rFonts w:ascii="Calibri" w:eastAsia="Times New Roman" w:hAnsi="Calibri" w:cs="B Nazanin" w:hint="cs"/>
                    <w:b/>
                    <w:bCs/>
                    <w:color w:val="000000"/>
                    <w:sz w:val="18"/>
                    <w:szCs w:val="18"/>
                    <w:rtl/>
                  </w:rPr>
                  <w:t>0 امتیاز )</w:t>
                </w:r>
              </w:p>
            </w:tc>
            <w:tc>
              <w:tcPr>
                <w:tcW w:w="1547" w:type="pct"/>
                <w:vMerge/>
                <w:tcBorders>
                  <w:top w:val="nil"/>
                  <w:left w:val="single" w:sz="4" w:space="0" w:color="auto"/>
                  <w:bottom w:val="single" w:sz="4" w:space="0" w:color="000000"/>
                  <w:right w:val="single" w:sz="4" w:space="0" w:color="auto"/>
                </w:tcBorders>
                <w:vAlign w:val="center"/>
                <w:hideMark/>
              </w:tcPr>
              <w:p w14:paraId="57D0E94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C6E0B4"/>
                <w:vAlign w:val="center"/>
                <w:hideMark/>
              </w:tcPr>
              <w:p w14:paraId="049125FA"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C6E0B4"/>
                <w:vAlign w:val="center"/>
                <w:hideMark/>
              </w:tcPr>
              <w:p w14:paraId="4F6AA69C"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C6E0B4"/>
                <w:noWrap/>
                <w:vAlign w:val="center"/>
                <w:hideMark/>
              </w:tcPr>
              <w:p w14:paraId="498690C1"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0</w:t>
                </w:r>
              </w:p>
            </w:tc>
          </w:tr>
          <w:tr w:rsidR="00B10BC3" w:rsidRPr="00B10BC3" w14:paraId="32E82836" w14:textId="77777777" w:rsidTr="00B10BC3">
            <w:trPr>
              <w:trHeight w:val="418"/>
            </w:trPr>
            <w:tc>
              <w:tcPr>
                <w:tcW w:w="413" w:type="pct"/>
                <w:vMerge/>
                <w:tcBorders>
                  <w:top w:val="nil"/>
                  <w:left w:val="single" w:sz="4" w:space="0" w:color="auto"/>
                  <w:bottom w:val="single" w:sz="4" w:space="0" w:color="auto"/>
                  <w:right w:val="single" w:sz="4" w:space="0" w:color="auto"/>
                </w:tcBorders>
                <w:vAlign w:val="center"/>
                <w:hideMark/>
              </w:tcPr>
              <w:p w14:paraId="2E3CF2B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7337B47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B13013D"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9</w:t>
                </w:r>
              </w:p>
            </w:tc>
            <w:tc>
              <w:tcPr>
                <w:tcW w:w="945" w:type="pct"/>
                <w:vMerge w:val="restart"/>
                <w:tcBorders>
                  <w:top w:val="single" w:sz="4" w:space="0" w:color="auto"/>
                  <w:left w:val="single" w:sz="4" w:space="0" w:color="auto"/>
                  <w:bottom w:val="nil"/>
                  <w:right w:val="single" w:sz="4" w:space="0" w:color="auto"/>
                </w:tcBorders>
                <w:shd w:val="clear" w:color="000000" w:fill="C6E0B4"/>
                <w:vAlign w:val="center"/>
                <w:hideMark/>
              </w:tcPr>
              <w:p w14:paraId="63234A10"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بهورز اقدام به انجام </w:t>
                </w:r>
                <w:r w:rsidRPr="00B10BC3">
                  <w:rPr>
                    <w:rFonts w:ascii="Calibri" w:eastAsia="Times New Roman" w:hAnsi="Calibri" w:cs="B Nazanin" w:hint="cs"/>
                    <w:b/>
                    <w:bCs/>
                    <w:color w:val="000000"/>
                    <w:sz w:val="18"/>
                    <w:szCs w:val="18"/>
                  </w:rPr>
                  <w:t>RDT</w:t>
                </w:r>
                <w:r w:rsidRPr="00B10BC3">
                  <w:rPr>
                    <w:rFonts w:ascii="Calibri" w:eastAsia="Times New Roman" w:hAnsi="Calibri" w:cs="B Nazanin" w:hint="cs"/>
                    <w:b/>
                    <w:bCs/>
                    <w:color w:val="000000"/>
                    <w:sz w:val="18"/>
                    <w:szCs w:val="18"/>
                    <w:rtl/>
                  </w:rPr>
                  <w:t xml:space="preserve"> هپاتیت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و </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در افراد مورد هدف (برنامه حذف هپاتیت) می نماید</w:t>
                </w:r>
              </w:p>
            </w:tc>
            <w:tc>
              <w:tcPr>
                <w:tcW w:w="713" w:type="pct"/>
                <w:tcBorders>
                  <w:top w:val="nil"/>
                  <w:left w:val="single" w:sz="4" w:space="0" w:color="auto"/>
                  <w:bottom w:val="single" w:sz="4" w:space="0" w:color="auto"/>
                  <w:right w:val="single" w:sz="4" w:space="0" w:color="auto"/>
                </w:tcBorders>
                <w:shd w:val="clear" w:color="000000" w:fill="C6E0B4"/>
                <w:vAlign w:val="center"/>
                <w:hideMark/>
              </w:tcPr>
              <w:p w14:paraId="5BDD3DE6"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بلی( 4</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val="restart"/>
                <w:tcBorders>
                  <w:top w:val="nil"/>
                  <w:left w:val="single" w:sz="4" w:space="0" w:color="auto"/>
                  <w:bottom w:val="single" w:sz="4" w:space="0" w:color="000000"/>
                  <w:right w:val="single" w:sz="4" w:space="0" w:color="auto"/>
                </w:tcBorders>
                <w:shd w:val="clear" w:color="000000" w:fill="C6E0B4"/>
                <w:vAlign w:val="center"/>
                <w:hideMark/>
              </w:tcPr>
              <w:p w14:paraId="519C8495"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انتظار می رود بهورز با مطالعه فایل آموزشی انجام تست تشخیص سریع هپاتیت، مسلط به انجام درست بیماریابی اولیه توسط کیت های تشخیص سریع هپاتیت(</w:t>
                </w:r>
                <w:r w:rsidRPr="00B10BC3">
                  <w:rPr>
                    <w:rFonts w:ascii="Calibri" w:eastAsia="Times New Roman" w:hAnsi="Calibri" w:cs="B Nazanin" w:hint="cs"/>
                    <w:b/>
                    <w:bCs/>
                    <w:color w:val="000000"/>
                    <w:sz w:val="18"/>
                    <w:szCs w:val="18"/>
                  </w:rPr>
                  <w:t>RDT</w:t>
                </w:r>
                <w:r w:rsidRPr="00B10BC3">
                  <w:rPr>
                    <w:rFonts w:ascii="Calibri" w:eastAsia="Times New Roman" w:hAnsi="Calibri" w:cs="B Nazanin" w:hint="cs"/>
                    <w:b/>
                    <w:bCs/>
                    <w:color w:val="000000"/>
                    <w:sz w:val="18"/>
                    <w:szCs w:val="18"/>
                    <w:rtl/>
                  </w:rPr>
                  <w:t>) به شیوه درست، برای گروه های پرخطر و در معرض خطر باشد</w:t>
                </w:r>
              </w:p>
            </w:tc>
            <w:tc>
              <w:tcPr>
                <w:tcW w:w="244" w:type="pct"/>
                <w:tcBorders>
                  <w:top w:val="nil"/>
                  <w:left w:val="single" w:sz="4" w:space="0" w:color="auto"/>
                  <w:bottom w:val="single" w:sz="4" w:space="0" w:color="auto"/>
                  <w:right w:val="single" w:sz="4" w:space="0" w:color="auto"/>
                </w:tcBorders>
                <w:shd w:val="clear" w:color="000000" w:fill="C6E0B4"/>
                <w:vAlign w:val="center"/>
                <w:hideMark/>
              </w:tcPr>
              <w:p w14:paraId="7C9734C6"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C6E0B4"/>
                <w:vAlign w:val="center"/>
                <w:hideMark/>
              </w:tcPr>
              <w:p w14:paraId="4FD0784E"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C6E0B4"/>
                <w:noWrap/>
                <w:vAlign w:val="center"/>
                <w:hideMark/>
              </w:tcPr>
              <w:p w14:paraId="0BA4233A"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20</w:t>
                </w:r>
              </w:p>
            </w:tc>
          </w:tr>
          <w:tr w:rsidR="00B10BC3" w:rsidRPr="00B10BC3" w14:paraId="1E7339BB" w14:textId="77777777" w:rsidTr="00B10BC3">
            <w:trPr>
              <w:trHeight w:val="567"/>
            </w:trPr>
            <w:tc>
              <w:tcPr>
                <w:tcW w:w="413" w:type="pct"/>
                <w:vMerge/>
                <w:tcBorders>
                  <w:top w:val="nil"/>
                  <w:left w:val="single" w:sz="4" w:space="0" w:color="auto"/>
                  <w:bottom w:val="single" w:sz="4" w:space="0" w:color="auto"/>
                  <w:right w:val="single" w:sz="4" w:space="0" w:color="auto"/>
                </w:tcBorders>
                <w:vAlign w:val="center"/>
                <w:hideMark/>
              </w:tcPr>
              <w:p w14:paraId="0F5B65A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4058715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1C00179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nil"/>
                  <w:right w:val="single" w:sz="4" w:space="0" w:color="auto"/>
                </w:tcBorders>
                <w:vAlign w:val="center"/>
                <w:hideMark/>
              </w:tcPr>
              <w:p w14:paraId="4A964D5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C6E0B4"/>
                <w:vAlign w:val="center"/>
                <w:hideMark/>
              </w:tcPr>
              <w:p w14:paraId="032270C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تا </w:t>
                </w:r>
                <w:proofErr w:type="gramStart"/>
                <w:r w:rsidRPr="00B10BC3">
                  <w:rPr>
                    <w:rFonts w:ascii="Calibri" w:eastAsia="Times New Roman" w:hAnsi="Calibri" w:cs="B Nazanin" w:hint="cs"/>
                    <w:b/>
                    <w:bCs/>
                    <w:color w:val="000000"/>
                    <w:sz w:val="18"/>
                    <w:szCs w:val="18"/>
                    <w:rtl/>
                  </w:rPr>
                  <w:t>حدودی( 1</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tcBorders>
                  <w:top w:val="nil"/>
                  <w:left w:val="single" w:sz="4" w:space="0" w:color="auto"/>
                  <w:bottom w:val="single" w:sz="4" w:space="0" w:color="000000"/>
                  <w:right w:val="single" w:sz="4" w:space="0" w:color="auto"/>
                </w:tcBorders>
                <w:vAlign w:val="center"/>
                <w:hideMark/>
              </w:tcPr>
              <w:p w14:paraId="5B4E530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C6E0B4"/>
                <w:vAlign w:val="center"/>
                <w:hideMark/>
              </w:tcPr>
              <w:p w14:paraId="66D3CBE5"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C6E0B4"/>
                <w:vAlign w:val="center"/>
                <w:hideMark/>
              </w:tcPr>
              <w:p w14:paraId="6642024E"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C6E0B4"/>
                <w:noWrap/>
                <w:vAlign w:val="center"/>
                <w:hideMark/>
              </w:tcPr>
              <w:p w14:paraId="0D5F5CAE"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5</w:t>
                </w:r>
              </w:p>
            </w:tc>
          </w:tr>
          <w:tr w:rsidR="00B10BC3" w:rsidRPr="00B10BC3" w14:paraId="005DB37A" w14:textId="77777777" w:rsidTr="00B10BC3">
            <w:trPr>
              <w:trHeight w:val="420"/>
            </w:trPr>
            <w:tc>
              <w:tcPr>
                <w:tcW w:w="413" w:type="pct"/>
                <w:vMerge/>
                <w:tcBorders>
                  <w:top w:val="nil"/>
                  <w:left w:val="single" w:sz="4" w:space="0" w:color="auto"/>
                  <w:bottom w:val="single" w:sz="4" w:space="0" w:color="auto"/>
                  <w:right w:val="single" w:sz="4" w:space="0" w:color="auto"/>
                </w:tcBorders>
                <w:vAlign w:val="center"/>
                <w:hideMark/>
              </w:tcPr>
              <w:p w14:paraId="457A8F7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09DE2AC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2B1C2C1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nil"/>
                  <w:right w:val="single" w:sz="4" w:space="0" w:color="auto"/>
                </w:tcBorders>
                <w:vAlign w:val="center"/>
                <w:hideMark/>
              </w:tcPr>
              <w:p w14:paraId="72D4951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C6E0B4"/>
                <w:vAlign w:val="center"/>
                <w:hideMark/>
              </w:tcPr>
              <w:p w14:paraId="6067B32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w:t>
                </w:r>
                <w:proofErr w:type="gramEnd"/>
                <w:r w:rsidRPr="00B10BC3">
                  <w:rPr>
                    <w:rFonts w:ascii="Calibri" w:eastAsia="Times New Roman" w:hAnsi="Calibri" w:cs="B Nazanin" w:hint="cs"/>
                    <w:b/>
                    <w:bCs/>
                    <w:color w:val="000000"/>
                    <w:sz w:val="18"/>
                    <w:szCs w:val="18"/>
                    <w:rtl/>
                  </w:rPr>
                  <w:t>0 امتیاز )</w:t>
                </w:r>
              </w:p>
            </w:tc>
            <w:tc>
              <w:tcPr>
                <w:tcW w:w="1547" w:type="pct"/>
                <w:vMerge/>
                <w:tcBorders>
                  <w:top w:val="nil"/>
                  <w:left w:val="single" w:sz="4" w:space="0" w:color="auto"/>
                  <w:bottom w:val="single" w:sz="4" w:space="0" w:color="000000"/>
                  <w:right w:val="single" w:sz="4" w:space="0" w:color="auto"/>
                </w:tcBorders>
                <w:vAlign w:val="center"/>
                <w:hideMark/>
              </w:tcPr>
              <w:p w14:paraId="055089F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C6E0B4"/>
                <w:vAlign w:val="center"/>
                <w:hideMark/>
              </w:tcPr>
              <w:p w14:paraId="7DC9249D"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C6E0B4"/>
                <w:vAlign w:val="center"/>
                <w:hideMark/>
              </w:tcPr>
              <w:p w14:paraId="288E861C"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C6E0B4"/>
                <w:noWrap/>
                <w:vAlign w:val="center"/>
                <w:hideMark/>
              </w:tcPr>
              <w:p w14:paraId="7EBBA960"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561F42F4" w14:textId="77777777" w:rsidTr="00B10BC3">
            <w:trPr>
              <w:trHeight w:val="219"/>
            </w:trPr>
            <w:tc>
              <w:tcPr>
                <w:tcW w:w="413" w:type="pct"/>
                <w:vMerge w:val="restart"/>
                <w:tcBorders>
                  <w:top w:val="nil"/>
                  <w:left w:val="nil"/>
                  <w:bottom w:val="single" w:sz="4" w:space="0" w:color="000000"/>
                  <w:right w:val="single" w:sz="4" w:space="0" w:color="auto"/>
                </w:tcBorders>
                <w:shd w:val="clear" w:color="000000" w:fill="BDD7EE"/>
                <w:vAlign w:val="center"/>
                <w:hideMark/>
              </w:tcPr>
              <w:p w14:paraId="25BAFC81"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ارجاع و پیگیری</w:t>
                </w:r>
              </w:p>
            </w:tc>
            <w:tc>
              <w:tcPr>
                <w:tcW w:w="277"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1175A8A6"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5</w:t>
                </w:r>
              </w:p>
            </w:tc>
            <w:tc>
              <w:tcPr>
                <w:tcW w:w="252" w:type="pct"/>
                <w:vMerge w:val="restart"/>
                <w:tcBorders>
                  <w:top w:val="nil"/>
                  <w:left w:val="single" w:sz="4" w:space="0" w:color="auto"/>
                  <w:bottom w:val="single" w:sz="4" w:space="0" w:color="auto"/>
                  <w:right w:val="single" w:sz="4" w:space="0" w:color="auto"/>
                </w:tcBorders>
                <w:shd w:val="clear" w:color="000000" w:fill="BDD7EE"/>
                <w:noWrap/>
                <w:vAlign w:val="center"/>
                <w:hideMark/>
              </w:tcPr>
              <w:p w14:paraId="69D3AA9D"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10</w:t>
                </w:r>
              </w:p>
            </w:tc>
            <w:tc>
              <w:tcPr>
                <w:tcW w:w="945"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78453FB8"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پس از انجام </w:t>
                </w:r>
                <w:r w:rsidRPr="00B10BC3">
                  <w:rPr>
                    <w:rFonts w:ascii="Calibri" w:eastAsia="Times New Roman" w:hAnsi="Calibri" w:cs="B Nazanin" w:hint="cs"/>
                    <w:b/>
                    <w:bCs/>
                    <w:color w:val="000000"/>
                    <w:sz w:val="18"/>
                    <w:szCs w:val="18"/>
                  </w:rPr>
                  <w:t>RDT</w:t>
                </w:r>
                <w:r w:rsidRPr="00B10BC3">
                  <w:rPr>
                    <w:rFonts w:ascii="Calibri" w:eastAsia="Times New Roman" w:hAnsi="Calibri" w:cs="B Nazanin" w:hint="cs"/>
                    <w:b/>
                    <w:bCs/>
                    <w:color w:val="000000"/>
                    <w:sz w:val="18"/>
                    <w:szCs w:val="18"/>
                    <w:rtl/>
                  </w:rPr>
                  <w:t>، بیماران شناسایی شده برای ادامه روند تشخیص و درمان به پزشک معرفی می گردند</w:t>
                </w: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13AA6B42"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w:t>
                </w:r>
                <w:proofErr w:type="gramEnd"/>
                <w:r w:rsidRPr="00B10BC3">
                  <w:rPr>
                    <w:rFonts w:ascii="Calibri" w:eastAsia="Times New Roman" w:hAnsi="Calibri" w:cs="B Nazanin" w:hint="cs"/>
                    <w:b/>
                    <w:bCs/>
                    <w:color w:val="000000"/>
                    <w:sz w:val="18"/>
                    <w:szCs w:val="18"/>
                    <w:rtl/>
                  </w:rPr>
                  <w:t xml:space="preserve">3 امتیاز) </w:t>
                </w:r>
              </w:p>
            </w:tc>
            <w:tc>
              <w:tcPr>
                <w:tcW w:w="1547"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0BE18EBC"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بررسی تعداد بیماران شناسایی شده و ارجاع شده به پزشک انجام می شود</w:t>
                </w: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672D67E9"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53F83687"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7450AD8F"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15</w:t>
                </w:r>
              </w:p>
            </w:tc>
          </w:tr>
          <w:tr w:rsidR="00B10BC3" w:rsidRPr="00B10BC3" w14:paraId="10C9D2F8" w14:textId="77777777" w:rsidTr="00B10BC3">
            <w:trPr>
              <w:trHeight w:val="70"/>
            </w:trPr>
            <w:tc>
              <w:tcPr>
                <w:tcW w:w="413" w:type="pct"/>
                <w:vMerge/>
                <w:tcBorders>
                  <w:top w:val="nil"/>
                  <w:left w:val="nil"/>
                  <w:bottom w:val="single" w:sz="4" w:space="0" w:color="000000"/>
                  <w:right w:val="single" w:sz="4" w:space="0" w:color="auto"/>
                </w:tcBorders>
                <w:vAlign w:val="center"/>
                <w:hideMark/>
              </w:tcPr>
              <w:p w14:paraId="08587C2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459FEB7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nil"/>
                  <w:left w:val="single" w:sz="4" w:space="0" w:color="auto"/>
                  <w:bottom w:val="single" w:sz="4" w:space="0" w:color="auto"/>
                  <w:right w:val="single" w:sz="4" w:space="0" w:color="auto"/>
                </w:tcBorders>
                <w:vAlign w:val="center"/>
                <w:hideMark/>
              </w:tcPr>
              <w:p w14:paraId="2319F5E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single" w:sz="4" w:space="0" w:color="000000"/>
                  <w:right w:val="single" w:sz="4" w:space="0" w:color="auto"/>
                </w:tcBorders>
                <w:vAlign w:val="center"/>
                <w:hideMark/>
              </w:tcPr>
              <w:p w14:paraId="35FB4A1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0455ACB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تا </w:t>
                </w:r>
                <w:proofErr w:type="gramStart"/>
                <w:r w:rsidRPr="00B10BC3">
                  <w:rPr>
                    <w:rFonts w:ascii="Calibri" w:eastAsia="Times New Roman" w:hAnsi="Calibri" w:cs="B Nazanin" w:hint="cs"/>
                    <w:b/>
                    <w:bCs/>
                    <w:color w:val="000000"/>
                    <w:sz w:val="18"/>
                    <w:szCs w:val="18"/>
                    <w:rtl/>
                  </w:rPr>
                  <w:t>حدودی( 1</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tcBorders>
                  <w:top w:val="nil"/>
                  <w:left w:val="single" w:sz="4" w:space="0" w:color="auto"/>
                  <w:bottom w:val="single" w:sz="4" w:space="0" w:color="000000"/>
                  <w:right w:val="single" w:sz="4" w:space="0" w:color="auto"/>
                </w:tcBorders>
                <w:vAlign w:val="center"/>
                <w:hideMark/>
              </w:tcPr>
              <w:p w14:paraId="65CFE54F"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739CF910"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680BD432"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28D865E5"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5</w:t>
                </w:r>
              </w:p>
            </w:tc>
          </w:tr>
          <w:tr w:rsidR="00B10BC3" w:rsidRPr="00B10BC3" w14:paraId="6F360CCE" w14:textId="77777777" w:rsidTr="00B10BC3">
            <w:trPr>
              <w:trHeight w:val="70"/>
            </w:trPr>
            <w:tc>
              <w:tcPr>
                <w:tcW w:w="413" w:type="pct"/>
                <w:vMerge/>
                <w:tcBorders>
                  <w:top w:val="nil"/>
                  <w:left w:val="nil"/>
                  <w:bottom w:val="single" w:sz="4" w:space="0" w:color="000000"/>
                  <w:right w:val="single" w:sz="4" w:space="0" w:color="auto"/>
                </w:tcBorders>
                <w:vAlign w:val="center"/>
                <w:hideMark/>
              </w:tcPr>
              <w:p w14:paraId="29AF203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3E742A6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nil"/>
                  <w:left w:val="single" w:sz="4" w:space="0" w:color="auto"/>
                  <w:bottom w:val="single" w:sz="4" w:space="0" w:color="auto"/>
                  <w:right w:val="single" w:sz="4" w:space="0" w:color="auto"/>
                </w:tcBorders>
                <w:vAlign w:val="center"/>
                <w:hideMark/>
              </w:tcPr>
              <w:p w14:paraId="098ADF3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single" w:sz="4" w:space="0" w:color="000000"/>
                  <w:right w:val="single" w:sz="4" w:space="0" w:color="auto"/>
                </w:tcBorders>
                <w:vAlign w:val="center"/>
                <w:hideMark/>
              </w:tcPr>
              <w:p w14:paraId="2FA25D9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02ECE8B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w:t>
                </w:r>
                <w:proofErr w:type="gramEnd"/>
                <w:r w:rsidRPr="00B10BC3">
                  <w:rPr>
                    <w:rFonts w:ascii="Calibri" w:eastAsia="Times New Roman" w:hAnsi="Calibri" w:cs="B Nazanin" w:hint="cs"/>
                    <w:b/>
                    <w:bCs/>
                    <w:color w:val="000000"/>
                    <w:sz w:val="18"/>
                    <w:szCs w:val="18"/>
                    <w:rtl/>
                  </w:rPr>
                  <w:t>0 امتیاز )</w:t>
                </w:r>
              </w:p>
            </w:tc>
            <w:tc>
              <w:tcPr>
                <w:tcW w:w="1547" w:type="pct"/>
                <w:vMerge/>
                <w:tcBorders>
                  <w:top w:val="nil"/>
                  <w:left w:val="single" w:sz="4" w:space="0" w:color="auto"/>
                  <w:bottom w:val="single" w:sz="4" w:space="0" w:color="000000"/>
                  <w:right w:val="single" w:sz="4" w:space="0" w:color="auto"/>
                </w:tcBorders>
                <w:vAlign w:val="center"/>
                <w:hideMark/>
              </w:tcPr>
              <w:p w14:paraId="55A9325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56FCF65E"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41845EEC"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0E3A575C"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741CC0DB" w14:textId="77777777" w:rsidTr="00B10BC3">
            <w:trPr>
              <w:trHeight w:val="273"/>
            </w:trPr>
            <w:tc>
              <w:tcPr>
                <w:tcW w:w="413" w:type="pct"/>
                <w:vMerge/>
                <w:tcBorders>
                  <w:top w:val="nil"/>
                  <w:left w:val="nil"/>
                  <w:bottom w:val="single" w:sz="4" w:space="0" w:color="000000"/>
                  <w:right w:val="single" w:sz="4" w:space="0" w:color="auto"/>
                </w:tcBorders>
                <w:vAlign w:val="center"/>
                <w:hideMark/>
              </w:tcPr>
              <w:p w14:paraId="0796375F"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28D6E6C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val="restart"/>
                <w:tcBorders>
                  <w:top w:val="single" w:sz="4" w:space="0" w:color="auto"/>
                  <w:left w:val="single" w:sz="4" w:space="0" w:color="auto"/>
                  <w:bottom w:val="nil"/>
                  <w:right w:val="single" w:sz="4" w:space="0" w:color="auto"/>
                </w:tcBorders>
                <w:shd w:val="clear" w:color="000000" w:fill="BDD7EE"/>
                <w:noWrap/>
                <w:vAlign w:val="center"/>
                <w:hideMark/>
              </w:tcPr>
              <w:p w14:paraId="5760C4D3"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11</w:t>
                </w:r>
              </w:p>
            </w:tc>
            <w:tc>
              <w:tcPr>
                <w:tcW w:w="945" w:type="pct"/>
                <w:vMerge w:val="restart"/>
                <w:tcBorders>
                  <w:top w:val="nil"/>
                  <w:left w:val="single" w:sz="4" w:space="0" w:color="auto"/>
                  <w:bottom w:val="nil"/>
                  <w:right w:val="single" w:sz="4" w:space="0" w:color="auto"/>
                </w:tcBorders>
                <w:shd w:val="clear" w:color="000000" w:fill="BDD7EE"/>
                <w:vAlign w:val="center"/>
                <w:hideMark/>
              </w:tcPr>
              <w:p w14:paraId="366BACA4"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اقدام برای پیگیری و بررسی در اطرافیان فرد با نتیجه </w:t>
                </w:r>
                <w:r w:rsidRPr="00B10BC3">
                  <w:rPr>
                    <w:rFonts w:ascii="Calibri" w:eastAsia="Times New Roman" w:hAnsi="Calibri" w:cs="B Nazanin" w:hint="cs"/>
                    <w:b/>
                    <w:bCs/>
                    <w:color w:val="000000"/>
                    <w:sz w:val="18"/>
                    <w:szCs w:val="18"/>
                  </w:rPr>
                  <w:t>RDT</w:t>
                </w:r>
                <w:r w:rsidRPr="00B10BC3">
                  <w:rPr>
                    <w:rFonts w:ascii="Calibri" w:eastAsia="Times New Roman" w:hAnsi="Calibri" w:cs="B Nazanin" w:hint="cs"/>
                    <w:b/>
                    <w:bCs/>
                    <w:color w:val="000000"/>
                    <w:sz w:val="18"/>
                    <w:szCs w:val="18"/>
                    <w:rtl/>
                  </w:rPr>
                  <w:t xml:space="preserve"> مثبت هپاتیت های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و </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انجام می‌گیرد</w:t>
                </w: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5BCAEF2F"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بلی( 1</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1346D597"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 xml:space="preserve">بهورز با استفاده از شناسایی و فراخوان افراد خانواده فرد مبتلا، اقدام به انجام تست </w:t>
                </w:r>
                <w:r w:rsidRPr="00B10BC3">
                  <w:rPr>
                    <w:rFonts w:ascii="Calibri" w:eastAsia="Times New Roman" w:hAnsi="Calibri" w:cs="B Nazanin" w:hint="cs"/>
                    <w:b/>
                    <w:bCs/>
                    <w:color w:val="000000"/>
                    <w:sz w:val="18"/>
                    <w:szCs w:val="18"/>
                  </w:rPr>
                  <w:t>RDT</w:t>
                </w:r>
                <w:r w:rsidRPr="00B10BC3">
                  <w:rPr>
                    <w:rFonts w:ascii="Calibri" w:eastAsia="Times New Roman" w:hAnsi="Calibri" w:cs="B Nazanin" w:hint="cs"/>
                    <w:b/>
                    <w:bCs/>
                    <w:color w:val="000000"/>
                    <w:sz w:val="18"/>
                    <w:szCs w:val="18"/>
                    <w:rtl/>
                  </w:rPr>
                  <w:t xml:space="preserve"> برای هپاتیت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و </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کرده و مستندات آن را ثبت می نماید.</w:t>
                </w: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1F7CAA78"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0CA4824E"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1E27B378"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5</w:t>
                </w:r>
              </w:p>
            </w:tc>
          </w:tr>
          <w:tr w:rsidR="00B10BC3" w:rsidRPr="00B10BC3" w14:paraId="69B54AE0" w14:textId="77777777" w:rsidTr="00B10BC3">
            <w:trPr>
              <w:trHeight w:val="135"/>
            </w:trPr>
            <w:tc>
              <w:tcPr>
                <w:tcW w:w="413" w:type="pct"/>
                <w:vMerge/>
                <w:tcBorders>
                  <w:top w:val="nil"/>
                  <w:left w:val="nil"/>
                  <w:bottom w:val="single" w:sz="4" w:space="0" w:color="000000"/>
                  <w:right w:val="single" w:sz="4" w:space="0" w:color="auto"/>
                </w:tcBorders>
                <w:vAlign w:val="center"/>
                <w:hideMark/>
              </w:tcPr>
              <w:p w14:paraId="0E1F8F9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6BD45B6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single" w:sz="4" w:space="0" w:color="auto"/>
                  <w:left w:val="single" w:sz="4" w:space="0" w:color="auto"/>
                  <w:bottom w:val="nil"/>
                  <w:right w:val="single" w:sz="4" w:space="0" w:color="auto"/>
                </w:tcBorders>
                <w:vAlign w:val="center"/>
                <w:hideMark/>
              </w:tcPr>
              <w:p w14:paraId="4CC3B6E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nil"/>
                  <w:left w:val="single" w:sz="4" w:space="0" w:color="auto"/>
                  <w:bottom w:val="nil"/>
                  <w:right w:val="single" w:sz="4" w:space="0" w:color="auto"/>
                </w:tcBorders>
                <w:vAlign w:val="center"/>
                <w:hideMark/>
              </w:tcPr>
              <w:p w14:paraId="0B4C2A7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0405BE5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تا </w:t>
                </w:r>
                <w:proofErr w:type="gramStart"/>
                <w:r w:rsidRPr="00B10BC3">
                  <w:rPr>
                    <w:rFonts w:ascii="Calibri" w:eastAsia="Times New Roman" w:hAnsi="Calibri" w:cs="B Nazanin" w:hint="cs"/>
                    <w:b/>
                    <w:bCs/>
                    <w:color w:val="000000"/>
                    <w:sz w:val="18"/>
                    <w:szCs w:val="18"/>
                    <w:rtl/>
                  </w:rPr>
                  <w:t>حدودی( 0.5</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tcBorders>
                  <w:top w:val="nil"/>
                  <w:left w:val="single" w:sz="4" w:space="0" w:color="auto"/>
                  <w:bottom w:val="single" w:sz="4" w:space="0" w:color="000000"/>
                  <w:right w:val="single" w:sz="4" w:space="0" w:color="auto"/>
                </w:tcBorders>
                <w:vAlign w:val="center"/>
                <w:hideMark/>
              </w:tcPr>
              <w:p w14:paraId="6B6408C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77B11606"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5FA6E7AD"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2112CFA9"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2.5</w:t>
                </w:r>
              </w:p>
            </w:tc>
          </w:tr>
          <w:tr w:rsidR="00B10BC3" w:rsidRPr="00B10BC3" w14:paraId="4437B10E" w14:textId="77777777" w:rsidTr="00B10BC3">
            <w:trPr>
              <w:trHeight w:val="294"/>
            </w:trPr>
            <w:tc>
              <w:tcPr>
                <w:tcW w:w="413" w:type="pct"/>
                <w:vMerge/>
                <w:tcBorders>
                  <w:top w:val="nil"/>
                  <w:left w:val="nil"/>
                  <w:bottom w:val="single" w:sz="4" w:space="0" w:color="000000"/>
                  <w:right w:val="single" w:sz="4" w:space="0" w:color="auto"/>
                </w:tcBorders>
                <w:vAlign w:val="center"/>
                <w:hideMark/>
              </w:tcPr>
              <w:p w14:paraId="6B06745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71A9852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single" w:sz="4" w:space="0" w:color="auto"/>
                  <w:left w:val="single" w:sz="4" w:space="0" w:color="auto"/>
                  <w:bottom w:val="nil"/>
                  <w:right w:val="single" w:sz="4" w:space="0" w:color="auto"/>
                </w:tcBorders>
                <w:vAlign w:val="center"/>
                <w:hideMark/>
              </w:tcPr>
              <w:p w14:paraId="0F65B2F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nil"/>
                  <w:left w:val="single" w:sz="4" w:space="0" w:color="auto"/>
                  <w:bottom w:val="nil"/>
                  <w:right w:val="single" w:sz="4" w:space="0" w:color="auto"/>
                </w:tcBorders>
                <w:vAlign w:val="center"/>
                <w:hideMark/>
              </w:tcPr>
              <w:p w14:paraId="4B903F9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BDD7EE"/>
                <w:vAlign w:val="center"/>
                <w:hideMark/>
              </w:tcPr>
              <w:p w14:paraId="77E4801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w:t>
                </w:r>
                <w:proofErr w:type="gramEnd"/>
                <w:r w:rsidRPr="00B10BC3">
                  <w:rPr>
                    <w:rFonts w:ascii="Calibri" w:eastAsia="Times New Roman" w:hAnsi="Calibri" w:cs="B Nazanin" w:hint="cs"/>
                    <w:b/>
                    <w:bCs/>
                    <w:color w:val="000000"/>
                    <w:sz w:val="18"/>
                    <w:szCs w:val="18"/>
                    <w:rtl/>
                  </w:rPr>
                  <w:t>0 امتیاز )</w:t>
                </w:r>
              </w:p>
            </w:tc>
            <w:tc>
              <w:tcPr>
                <w:tcW w:w="1547" w:type="pct"/>
                <w:vMerge/>
                <w:tcBorders>
                  <w:top w:val="nil"/>
                  <w:left w:val="single" w:sz="4" w:space="0" w:color="auto"/>
                  <w:bottom w:val="single" w:sz="4" w:space="0" w:color="000000"/>
                  <w:right w:val="single" w:sz="4" w:space="0" w:color="auto"/>
                </w:tcBorders>
                <w:vAlign w:val="center"/>
                <w:hideMark/>
              </w:tcPr>
              <w:p w14:paraId="1412ABF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BDD7EE"/>
                <w:vAlign w:val="center"/>
                <w:hideMark/>
              </w:tcPr>
              <w:p w14:paraId="2B5C6386"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BDD7EE"/>
                <w:vAlign w:val="center"/>
                <w:hideMark/>
              </w:tcPr>
              <w:p w14:paraId="1262CD05"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BDD7EE"/>
                <w:noWrap/>
                <w:vAlign w:val="center"/>
                <w:hideMark/>
              </w:tcPr>
              <w:p w14:paraId="735FFB46"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4F13FB98" w14:textId="77777777" w:rsidTr="00B10BC3">
            <w:trPr>
              <w:trHeight w:val="285"/>
            </w:trPr>
            <w:tc>
              <w:tcPr>
                <w:tcW w:w="413"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27902D0B"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ثبت اطلاعات</w:t>
                </w:r>
              </w:p>
            </w:tc>
            <w:tc>
              <w:tcPr>
                <w:tcW w:w="277" w:type="pct"/>
                <w:vMerge w:val="restart"/>
                <w:tcBorders>
                  <w:top w:val="nil"/>
                  <w:left w:val="single" w:sz="4" w:space="0" w:color="auto"/>
                  <w:bottom w:val="single" w:sz="4" w:space="0" w:color="000000"/>
                  <w:right w:val="single" w:sz="4" w:space="0" w:color="auto"/>
                </w:tcBorders>
                <w:shd w:val="clear" w:color="000000" w:fill="A9D08E"/>
                <w:vAlign w:val="center"/>
                <w:hideMark/>
              </w:tcPr>
              <w:p w14:paraId="611CD95C"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4</w:t>
                </w:r>
              </w:p>
            </w:tc>
            <w:tc>
              <w:tcPr>
                <w:tcW w:w="252" w:type="pct"/>
                <w:vMerge w:val="restart"/>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2ACB7A83"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12</w:t>
                </w:r>
              </w:p>
            </w:tc>
            <w:tc>
              <w:tcPr>
                <w:tcW w:w="945" w:type="pct"/>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14:paraId="5B27B021"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گزارش ماهانه بر اساس فرم گزارشدهی به کارشناس هپاتیت شهرستان ارسال می شود</w:t>
                </w:r>
              </w:p>
            </w:tc>
            <w:tc>
              <w:tcPr>
                <w:tcW w:w="713" w:type="pct"/>
                <w:tcBorders>
                  <w:top w:val="nil"/>
                  <w:left w:val="single" w:sz="4" w:space="0" w:color="auto"/>
                  <w:bottom w:val="single" w:sz="4" w:space="0" w:color="auto"/>
                  <w:right w:val="single" w:sz="4" w:space="0" w:color="auto"/>
                </w:tcBorders>
                <w:shd w:val="clear" w:color="000000" w:fill="A9D08E"/>
                <w:vAlign w:val="center"/>
                <w:hideMark/>
              </w:tcPr>
              <w:p w14:paraId="1C9CD934"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بلی( 2</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val="restart"/>
                <w:tcBorders>
                  <w:top w:val="nil"/>
                  <w:left w:val="single" w:sz="4" w:space="0" w:color="auto"/>
                  <w:bottom w:val="single" w:sz="4" w:space="0" w:color="000000"/>
                  <w:right w:val="single" w:sz="4" w:space="0" w:color="auto"/>
                </w:tcBorders>
                <w:shd w:val="clear" w:color="000000" w:fill="A9D08E"/>
                <w:vAlign w:val="center"/>
                <w:hideMark/>
              </w:tcPr>
              <w:p w14:paraId="484552FE"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بررسی گزارشهای ماهانه بر اساس فرم گزارشدهی به کارشناس هپاتیت شهرستان</w:t>
                </w:r>
              </w:p>
            </w:tc>
            <w:tc>
              <w:tcPr>
                <w:tcW w:w="244" w:type="pct"/>
                <w:tcBorders>
                  <w:top w:val="nil"/>
                  <w:left w:val="single" w:sz="4" w:space="0" w:color="auto"/>
                  <w:bottom w:val="single" w:sz="4" w:space="0" w:color="auto"/>
                  <w:right w:val="single" w:sz="4" w:space="0" w:color="auto"/>
                </w:tcBorders>
                <w:shd w:val="clear" w:color="000000" w:fill="A9D08E"/>
                <w:vAlign w:val="center"/>
                <w:hideMark/>
              </w:tcPr>
              <w:p w14:paraId="268DAF78"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A9D08E"/>
                <w:vAlign w:val="center"/>
                <w:hideMark/>
              </w:tcPr>
              <w:p w14:paraId="2491563A"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A9D08E"/>
                <w:noWrap/>
                <w:vAlign w:val="center"/>
                <w:hideMark/>
              </w:tcPr>
              <w:p w14:paraId="76A5BB6B"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8</w:t>
                </w:r>
              </w:p>
            </w:tc>
          </w:tr>
          <w:tr w:rsidR="00B10BC3" w:rsidRPr="00B10BC3" w14:paraId="1ABB03DF" w14:textId="77777777" w:rsidTr="00B10BC3">
            <w:trPr>
              <w:trHeight w:val="260"/>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4CA7DCA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5EC88B6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4E98794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4A71A5F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A9D08E"/>
                <w:vAlign w:val="center"/>
                <w:hideMark/>
              </w:tcPr>
              <w:p w14:paraId="04F889F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تا </w:t>
                </w:r>
                <w:proofErr w:type="gramStart"/>
                <w:r w:rsidRPr="00B10BC3">
                  <w:rPr>
                    <w:rFonts w:ascii="Calibri" w:eastAsia="Times New Roman" w:hAnsi="Calibri" w:cs="B Nazanin" w:hint="cs"/>
                    <w:b/>
                    <w:bCs/>
                    <w:color w:val="000000"/>
                    <w:sz w:val="18"/>
                    <w:szCs w:val="18"/>
                    <w:rtl/>
                  </w:rPr>
                  <w:t>حدودی( 1</w:t>
                </w:r>
                <w:proofErr w:type="gramEnd"/>
                <w:r w:rsidRPr="00B10BC3">
                  <w:rPr>
                    <w:rFonts w:ascii="Calibri" w:eastAsia="Times New Roman" w:hAnsi="Calibri" w:cs="B Nazanin" w:hint="cs"/>
                    <w:b/>
                    <w:bCs/>
                    <w:color w:val="000000"/>
                    <w:sz w:val="18"/>
                    <w:szCs w:val="18"/>
                    <w:rtl/>
                  </w:rPr>
                  <w:t xml:space="preserve"> امتیاز )</w:t>
                </w:r>
              </w:p>
            </w:tc>
            <w:tc>
              <w:tcPr>
                <w:tcW w:w="1547" w:type="pct"/>
                <w:vMerge/>
                <w:tcBorders>
                  <w:top w:val="nil"/>
                  <w:left w:val="single" w:sz="4" w:space="0" w:color="auto"/>
                  <w:bottom w:val="single" w:sz="4" w:space="0" w:color="000000"/>
                  <w:right w:val="single" w:sz="4" w:space="0" w:color="auto"/>
                </w:tcBorders>
                <w:vAlign w:val="center"/>
                <w:hideMark/>
              </w:tcPr>
              <w:p w14:paraId="4DD07F2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A9D08E"/>
                <w:vAlign w:val="center"/>
                <w:hideMark/>
              </w:tcPr>
              <w:p w14:paraId="52ABA3A9"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A9D08E"/>
                <w:vAlign w:val="center"/>
                <w:hideMark/>
              </w:tcPr>
              <w:p w14:paraId="1DB25AB8"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A9D08E"/>
                <w:noWrap/>
                <w:vAlign w:val="center"/>
                <w:hideMark/>
              </w:tcPr>
              <w:p w14:paraId="5E4F13E4"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4</w:t>
                </w:r>
              </w:p>
            </w:tc>
          </w:tr>
          <w:tr w:rsidR="00B10BC3" w:rsidRPr="00B10BC3" w14:paraId="615291F5" w14:textId="77777777" w:rsidTr="00B10BC3">
            <w:trPr>
              <w:trHeight w:val="420"/>
            </w:trPr>
            <w:tc>
              <w:tcPr>
                <w:tcW w:w="413" w:type="pct"/>
                <w:vMerge/>
                <w:tcBorders>
                  <w:top w:val="single" w:sz="4" w:space="0" w:color="auto"/>
                  <w:left w:val="single" w:sz="4" w:space="0" w:color="auto"/>
                  <w:bottom w:val="single" w:sz="4" w:space="0" w:color="auto"/>
                  <w:right w:val="single" w:sz="4" w:space="0" w:color="auto"/>
                </w:tcBorders>
                <w:vAlign w:val="center"/>
                <w:hideMark/>
              </w:tcPr>
              <w:p w14:paraId="1390470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7" w:type="pct"/>
                <w:vMerge/>
                <w:tcBorders>
                  <w:top w:val="nil"/>
                  <w:left w:val="single" w:sz="4" w:space="0" w:color="auto"/>
                  <w:bottom w:val="single" w:sz="4" w:space="0" w:color="000000"/>
                  <w:right w:val="single" w:sz="4" w:space="0" w:color="auto"/>
                </w:tcBorders>
                <w:vAlign w:val="center"/>
                <w:hideMark/>
              </w:tcPr>
              <w:p w14:paraId="21016FD2"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4F2B9F6F"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57903E7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3" w:type="pct"/>
                <w:tcBorders>
                  <w:top w:val="nil"/>
                  <w:left w:val="single" w:sz="4" w:space="0" w:color="auto"/>
                  <w:bottom w:val="single" w:sz="4" w:space="0" w:color="auto"/>
                  <w:right w:val="single" w:sz="4" w:space="0" w:color="auto"/>
                </w:tcBorders>
                <w:shd w:val="clear" w:color="000000" w:fill="A9D08E"/>
                <w:vAlign w:val="center"/>
                <w:hideMark/>
              </w:tcPr>
              <w:p w14:paraId="53BA211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w:t>
                </w:r>
                <w:proofErr w:type="gramEnd"/>
                <w:r w:rsidRPr="00B10BC3">
                  <w:rPr>
                    <w:rFonts w:ascii="Calibri" w:eastAsia="Times New Roman" w:hAnsi="Calibri" w:cs="B Nazanin" w:hint="cs"/>
                    <w:b/>
                    <w:bCs/>
                    <w:color w:val="000000"/>
                    <w:sz w:val="18"/>
                    <w:szCs w:val="18"/>
                    <w:rtl/>
                  </w:rPr>
                  <w:t>0 امتیاز )</w:t>
                </w:r>
              </w:p>
            </w:tc>
            <w:tc>
              <w:tcPr>
                <w:tcW w:w="1547" w:type="pct"/>
                <w:vMerge/>
                <w:tcBorders>
                  <w:top w:val="nil"/>
                  <w:left w:val="single" w:sz="4" w:space="0" w:color="auto"/>
                  <w:bottom w:val="single" w:sz="4" w:space="0" w:color="000000"/>
                  <w:right w:val="single" w:sz="4" w:space="0" w:color="auto"/>
                </w:tcBorders>
                <w:vAlign w:val="center"/>
                <w:hideMark/>
              </w:tcPr>
              <w:p w14:paraId="26946DD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4" w:type="pct"/>
                <w:tcBorders>
                  <w:top w:val="nil"/>
                  <w:left w:val="single" w:sz="4" w:space="0" w:color="auto"/>
                  <w:bottom w:val="single" w:sz="4" w:space="0" w:color="auto"/>
                  <w:right w:val="single" w:sz="4" w:space="0" w:color="auto"/>
                </w:tcBorders>
                <w:shd w:val="clear" w:color="000000" w:fill="A9D08E"/>
                <w:vAlign w:val="center"/>
                <w:hideMark/>
              </w:tcPr>
              <w:p w14:paraId="27467599"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59" w:type="pct"/>
                <w:tcBorders>
                  <w:top w:val="nil"/>
                  <w:left w:val="single" w:sz="4" w:space="0" w:color="auto"/>
                  <w:bottom w:val="single" w:sz="4" w:space="0" w:color="auto"/>
                  <w:right w:val="nil"/>
                </w:tcBorders>
                <w:shd w:val="clear" w:color="000000" w:fill="A9D08E"/>
                <w:vAlign w:val="center"/>
                <w:hideMark/>
              </w:tcPr>
              <w:p w14:paraId="551A33AA"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1" w:type="pct"/>
                <w:tcBorders>
                  <w:top w:val="nil"/>
                  <w:left w:val="single" w:sz="4" w:space="0" w:color="auto"/>
                  <w:bottom w:val="single" w:sz="4" w:space="0" w:color="auto"/>
                  <w:right w:val="single" w:sz="8" w:space="0" w:color="auto"/>
                </w:tcBorders>
                <w:shd w:val="clear" w:color="000000" w:fill="A9D08E"/>
                <w:noWrap/>
                <w:vAlign w:val="center"/>
                <w:hideMark/>
              </w:tcPr>
              <w:p w14:paraId="693CECBA"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bl>
        <w:p w14:paraId="37B63D8B" w14:textId="77777777" w:rsidR="00B10BC3" w:rsidRPr="00B10BC3" w:rsidRDefault="00B10BC3" w:rsidP="00B10BC3">
          <w:pPr>
            <w:bidi/>
            <w:rPr>
              <w:rFonts w:ascii="B Nazanin" w:eastAsia="Times New Roman" w:hAnsi="B Nazanin" w:cs="Times New Roman"/>
              <w:b/>
              <w:bCs/>
              <w:caps/>
              <w:color w:val="0070C0"/>
              <w:spacing w:val="4"/>
              <w:sz w:val="28"/>
              <w:szCs w:val="28"/>
              <w:rtl/>
              <w:lang w:bidi="fa-IR"/>
            </w:rPr>
            <w:sectPr w:rsidR="00B10BC3" w:rsidRPr="00B10BC3" w:rsidSect="00B438F8">
              <w:pgSz w:w="16834" w:h="11909" w:orient="landscape" w:code="9"/>
              <w:pgMar w:top="1077" w:right="1440" w:bottom="1077" w:left="1440" w:header="720" w:footer="720" w:gutter="0"/>
              <w:cols w:space="720"/>
              <w:titlePg/>
              <w:docGrid w:linePitch="360"/>
            </w:sectPr>
          </w:pPr>
        </w:p>
        <w:tbl>
          <w:tblPr>
            <w:bidiVisual/>
            <w:tblW w:w="4935" w:type="pct"/>
            <w:tblInd w:w="85" w:type="dxa"/>
            <w:tblLook w:val="04A0" w:firstRow="1" w:lastRow="0" w:firstColumn="1" w:lastColumn="0" w:noHBand="0" w:noVBand="1"/>
          </w:tblPr>
          <w:tblGrid>
            <w:gridCol w:w="1128"/>
            <w:gridCol w:w="758"/>
            <w:gridCol w:w="663"/>
            <w:gridCol w:w="2550"/>
            <w:gridCol w:w="2099"/>
            <w:gridCol w:w="4189"/>
            <w:gridCol w:w="790"/>
            <w:gridCol w:w="792"/>
            <w:gridCol w:w="784"/>
          </w:tblGrid>
          <w:tr w:rsidR="00B10BC3" w:rsidRPr="00B10BC3" w14:paraId="58E3F002" w14:textId="77777777" w:rsidTr="00B10BC3">
            <w:trPr>
              <w:trHeight w:val="645"/>
            </w:trPr>
            <w:tc>
              <w:tcPr>
                <w:tcW w:w="386" w:type="pct"/>
                <w:tcBorders>
                  <w:top w:val="single" w:sz="8" w:space="0" w:color="auto"/>
                  <w:left w:val="single" w:sz="8" w:space="0" w:color="auto"/>
                  <w:bottom w:val="single" w:sz="4" w:space="0" w:color="auto"/>
                  <w:right w:val="single" w:sz="4" w:space="0" w:color="auto"/>
                </w:tcBorders>
                <w:shd w:val="clear" w:color="000000" w:fill="FFC000"/>
                <w:vAlign w:val="center"/>
                <w:hideMark/>
              </w:tcPr>
              <w:p w14:paraId="6563D9A8"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Pr>
                </w:pPr>
                <w:r w:rsidRPr="00B10BC3">
                  <w:rPr>
                    <w:rFonts w:ascii="Calibri" w:eastAsia="Times New Roman" w:hAnsi="Calibri" w:cs="2  Titr" w:hint="cs"/>
                    <w:b/>
                    <w:bCs/>
                    <w:color w:val="000000"/>
                    <w:sz w:val="20"/>
                    <w:szCs w:val="20"/>
                    <w:rtl/>
                  </w:rPr>
                  <w:lastRenderedPageBreak/>
                  <w:t>نام چک لیست</w:t>
                </w:r>
              </w:p>
            </w:tc>
            <w:tc>
              <w:tcPr>
                <w:tcW w:w="4614" w:type="pct"/>
                <w:gridSpan w:val="8"/>
                <w:tcBorders>
                  <w:top w:val="single" w:sz="8" w:space="0" w:color="auto"/>
                  <w:left w:val="single" w:sz="4" w:space="0" w:color="auto"/>
                  <w:bottom w:val="single" w:sz="4" w:space="0" w:color="auto"/>
                  <w:right w:val="single" w:sz="8" w:space="0" w:color="000000"/>
                </w:tcBorders>
                <w:shd w:val="clear" w:color="000000" w:fill="FFC000"/>
                <w:noWrap/>
                <w:vAlign w:val="center"/>
                <w:hideMark/>
              </w:tcPr>
              <w:p w14:paraId="42A1EBE8"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چک ليست پایش مرکز جامع سلامت</w:t>
                </w:r>
              </w:p>
            </w:tc>
          </w:tr>
          <w:tr w:rsidR="00B10BC3" w:rsidRPr="00B10BC3" w14:paraId="05B4CA5A" w14:textId="77777777" w:rsidTr="00B10BC3">
            <w:trPr>
              <w:trHeight w:val="645"/>
            </w:trPr>
            <w:tc>
              <w:tcPr>
                <w:tcW w:w="5000" w:type="pct"/>
                <w:gridSpan w:val="9"/>
                <w:tcBorders>
                  <w:top w:val="single" w:sz="4" w:space="0" w:color="auto"/>
                  <w:left w:val="single" w:sz="4" w:space="0" w:color="auto"/>
                  <w:bottom w:val="single" w:sz="4" w:space="0" w:color="auto"/>
                  <w:right w:val="single" w:sz="4" w:space="0" w:color="000000"/>
                </w:tcBorders>
                <w:shd w:val="clear" w:color="000000" w:fill="FFC000"/>
                <w:noWrap/>
                <w:vAlign w:val="center"/>
                <w:hideMark/>
              </w:tcPr>
              <w:p w14:paraId="3B7B5691"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 xml:space="preserve">            دانشگاه علوم پزشکی :                                      شهرستان:                                  مرکز خدمات جامع سلامت :                                     پایگاه سلامت :                                                              </w:t>
                </w:r>
              </w:p>
            </w:tc>
          </w:tr>
          <w:tr w:rsidR="00B10BC3" w:rsidRPr="00B10BC3" w14:paraId="00BA3470" w14:textId="77777777" w:rsidTr="00B10BC3">
            <w:trPr>
              <w:trHeight w:val="570"/>
            </w:trPr>
            <w:tc>
              <w:tcPr>
                <w:tcW w:w="5000" w:type="pct"/>
                <w:gridSpan w:val="9"/>
                <w:tcBorders>
                  <w:top w:val="single" w:sz="4" w:space="0" w:color="auto"/>
                  <w:left w:val="single" w:sz="4" w:space="0" w:color="auto"/>
                  <w:bottom w:val="single" w:sz="4" w:space="0" w:color="auto"/>
                  <w:right w:val="single" w:sz="4" w:space="0" w:color="000000"/>
                </w:tcBorders>
                <w:shd w:val="clear" w:color="000000" w:fill="FFC000"/>
                <w:noWrap/>
                <w:vAlign w:val="center"/>
                <w:hideMark/>
              </w:tcPr>
              <w:p w14:paraId="03C391BA"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 xml:space="preserve">تاریخ پایش :                      پایش کننده(گان) :                                            تلفن تکمیل کننده فرم :                                  پایش شونده (گان) :   پزشک                                      تلفن فرد مسئول :                           </w:t>
                </w:r>
              </w:p>
            </w:tc>
          </w:tr>
          <w:tr w:rsidR="00B10BC3" w:rsidRPr="00B10BC3" w14:paraId="1F12F18A" w14:textId="77777777" w:rsidTr="00B10BC3">
            <w:trPr>
              <w:trHeight w:val="900"/>
            </w:trPr>
            <w:tc>
              <w:tcPr>
                <w:tcW w:w="386" w:type="pct"/>
                <w:tcBorders>
                  <w:top w:val="nil"/>
                  <w:left w:val="single" w:sz="8" w:space="0" w:color="auto"/>
                  <w:bottom w:val="single" w:sz="4" w:space="0" w:color="auto"/>
                  <w:right w:val="single" w:sz="4" w:space="0" w:color="auto"/>
                </w:tcBorders>
                <w:shd w:val="clear" w:color="000000" w:fill="FFC000"/>
                <w:vAlign w:val="center"/>
                <w:hideMark/>
              </w:tcPr>
              <w:p w14:paraId="027A5215"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حیطه/برنامه</w:t>
                </w:r>
              </w:p>
            </w:tc>
            <w:tc>
              <w:tcPr>
                <w:tcW w:w="287" w:type="pct"/>
                <w:tcBorders>
                  <w:top w:val="nil"/>
                  <w:left w:val="single" w:sz="4" w:space="0" w:color="auto"/>
                  <w:bottom w:val="single" w:sz="4" w:space="0" w:color="auto"/>
                  <w:right w:val="single" w:sz="4" w:space="0" w:color="auto"/>
                </w:tcBorders>
                <w:shd w:val="clear" w:color="000000" w:fill="FFC000"/>
                <w:vAlign w:val="center"/>
                <w:hideMark/>
              </w:tcPr>
              <w:p w14:paraId="29AB953F"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 xml:space="preserve">وزن </w:t>
                </w:r>
              </w:p>
            </w:tc>
            <w:tc>
              <w:tcPr>
                <w:tcW w:w="252" w:type="pct"/>
                <w:tcBorders>
                  <w:top w:val="nil"/>
                  <w:left w:val="single" w:sz="4" w:space="0" w:color="auto"/>
                  <w:bottom w:val="single" w:sz="4" w:space="0" w:color="auto"/>
                  <w:right w:val="single" w:sz="4" w:space="0" w:color="auto"/>
                </w:tcBorders>
                <w:shd w:val="clear" w:color="000000" w:fill="FFC000"/>
                <w:noWrap/>
                <w:vAlign w:val="center"/>
                <w:hideMark/>
              </w:tcPr>
              <w:p w14:paraId="368957E8"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رد یف</w:t>
                </w:r>
              </w:p>
            </w:tc>
            <w:tc>
              <w:tcPr>
                <w:tcW w:w="938" w:type="pct"/>
                <w:tcBorders>
                  <w:top w:val="nil"/>
                  <w:left w:val="single" w:sz="4" w:space="0" w:color="auto"/>
                  <w:bottom w:val="single" w:sz="4" w:space="0" w:color="auto"/>
                  <w:right w:val="single" w:sz="4" w:space="0" w:color="auto"/>
                </w:tcBorders>
                <w:shd w:val="clear" w:color="000000" w:fill="FFC000"/>
                <w:vAlign w:val="center"/>
                <w:hideMark/>
              </w:tcPr>
              <w:p w14:paraId="4DFE2B72"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سؤال / سنجه</w:t>
                </w:r>
              </w:p>
            </w:tc>
            <w:tc>
              <w:tcPr>
                <w:tcW w:w="774" w:type="pct"/>
                <w:tcBorders>
                  <w:top w:val="nil"/>
                  <w:left w:val="single" w:sz="4" w:space="0" w:color="auto"/>
                  <w:bottom w:val="single" w:sz="4" w:space="0" w:color="auto"/>
                  <w:right w:val="single" w:sz="4" w:space="0" w:color="auto"/>
                </w:tcBorders>
                <w:shd w:val="clear" w:color="000000" w:fill="FFC000"/>
                <w:vAlign w:val="center"/>
                <w:hideMark/>
              </w:tcPr>
              <w:p w14:paraId="2AD59393"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معیار سنجش/ استاندارد</w:t>
                </w:r>
              </w:p>
            </w:tc>
            <w:tc>
              <w:tcPr>
                <w:tcW w:w="1534" w:type="pct"/>
                <w:tcBorders>
                  <w:top w:val="nil"/>
                  <w:left w:val="single" w:sz="4" w:space="0" w:color="auto"/>
                  <w:bottom w:val="single" w:sz="4" w:space="0" w:color="auto"/>
                  <w:right w:val="nil"/>
                </w:tcBorders>
                <w:shd w:val="clear" w:color="000000" w:fill="FFC000"/>
                <w:vAlign w:val="center"/>
                <w:hideMark/>
              </w:tcPr>
              <w:p w14:paraId="5E8B3C1A"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راهنما</w:t>
                </w:r>
              </w:p>
            </w:tc>
            <w:tc>
              <w:tcPr>
                <w:tcW w:w="266" w:type="pct"/>
                <w:tcBorders>
                  <w:top w:val="nil"/>
                  <w:left w:val="single" w:sz="4" w:space="0" w:color="auto"/>
                  <w:bottom w:val="single" w:sz="4" w:space="0" w:color="auto"/>
                  <w:right w:val="nil"/>
                </w:tcBorders>
                <w:shd w:val="clear" w:color="000000" w:fill="FFC000"/>
                <w:vAlign w:val="center"/>
                <w:hideMark/>
              </w:tcPr>
              <w:p w14:paraId="1E8D9926"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حضوری</w:t>
                </w:r>
              </w:p>
            </w:tc>
            <w:tc>
              <w:tcPr>
                <w:tcW w:w="267" w:type="pct"/>
                <w:tcBorders>
                  <w:top w:val="nil"/>
                  <w:left w:val="single" w:sz="4" w:space="0" w:color="auto"/>
                  <w:bottom w:val="single" w:sz="4" w:space="0" w:color="auto"/>
                  <w:right w:val="nil"/>
                </w:tcBorders>
                <w:shd w:val="clear" w:color="000000" w:fill="FFC000"/>
                <w:vAlign w:val="center"/>
                <w:hideMark/>
              </w:tcPr>
              <w:p w14:paraId="39390944"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غیر حضوری</w:t>
                </w:r>
              </w:p>
            </w:tc>
            <w:tc>
              <w:tcPr>
                <w:tcW w:w="296" w:type="pct"/>
                <w:tcBorders>
                  <w:top w:val="nil"/>
                  <w:left w:val="single" w:sz="4" w:space="0" w:color="auto"/>
                  <w:bottom w:val="single" w:sz="4" w:space="0" w:color="auto"/>
                  <w:right w:val="single" w:sz="8" w:space="0" w:color="auto"/>
                </w:tcBorders>
                <w:shd w:val="clear" w:color="000000" w:fill="FFC000"/>
                <w:noWrap/>
                <w:vAlign w:val="center"/>
                <w:hideMark/>
              </w:tcPr>
              <w:p w14:paraId="5C2553F6" w14:textId="77777777" w:rsidR="00B10BC3" w:rsidRPr="00B10BC3" w:rsidRDefault="00B10BC3" w:rsidP="00B10BC3">
                <w:pPr>
                  <w:bidi/>
                  <w:spacing w:after="0" w:line="240" w:lineRule="auto"/>
                  <w:jc w:val="center"/>
                  <w:rPr>
                    <w:rFonts w:ascii="Calibri" w:eastAsia="Times New Roman" w:hAnsi="Calibri" w:cs="2  Titr"/>
                    <w:b/>
                    <w:bCs/>
                    <w:color w:val="000000"/>
                    <w:sz w:val="20"/>
                    <w:szCs w:val="20"/>
                    <w:rtl/>
                  </w:rPr>
                </w:pPr>
                <w:r w:rsidRPr="00B10BC3">
                  <w:rPr>
                    <w:rFonts w:ascii="Calibri" w:eastAsia="Times New Roman" w:hAnsi="Calibri" w:cs="2  Titr" w:hint="cs"/>
                    <w:b/>
                    <w:bCs/>
                    <w:color w:val="000000"/>
                    <w:sz w:val="20"/>
                    <w:szCs w:val="20"/>
                    <w:rtl/>
                  </w:rPr>
                  <w:t>امتیاز</w:t>
                </w:r>
              </w:p>
            </w:tc>
          </w:tr>
          <w:tr w:rsidR="00B10BC3" w:rsidRPr="00B10BC3" w14:paraId="5BD6811A" w14:textId="77777777" w:rsidTr="00B10BC3">
            <w:trPr>
              <w:trHeight w:val="441"/>
            </w:trPr>
            <w:tc>
              <w:tcPr>
                <w:tcW w:w="386"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34C90790"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آموزش</w:t>
                </w:r>
              </w:p>
            </w:tc>
            <w:tc>
              <w:tcPr>
                <w:tcW w:w="287"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1F33DD48"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c>
              <w:tcPr>
                <w:tcW w:w="252" w:type="pct"/>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23BCCEF3"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1</w:t>
                </w:r>
              </w:p>
            </w:tc>
            <w:tc>
              <w:tcPr>
                <w:tcW w:w="938"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1D5C182C"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پزشک ارايه دهنده خدمت، حداقل يک بار آموزشهای لازم درباره برنامه هپاتیت را ديده است(در صورت عدم تغییر پز شک و جواب بلی به اين سوال در اولین پايش، نیازی به پرسش مجدد در پايشهای بعدی نیست)</w:t>
                </w:r>
              </w:p>
            </w:tc>
            <w:tc>
              <w:tcPr>
                <w:tcW w:w="774" w:type="pct"/>
                <w:tcBorders>
                  <w:top w:val="nil"/>
                  <w:left w:val="single" w:sz="4" w:space="0" w:color="auto"/>
                  <w:bottom w:val="single" w:sz="4" w:space="0" w:color="auto"/>
                  <w:right w:val="nil"/>
                </w:tcBorders>
                <w:shd w:val="clear" w:color="000000" w:fill="BDD7EE"/>
                <w:vAlign w:val="center"/>
                <w:hideMark/>
              </w:tcPr>
              <w:p w14:paraId="711805EE"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r w:rsidRPr="00B10BC3">
                  <w:rPr>
                    <w:rFonts w:ascii="Calibri" w:eastAsia="Times New Roman" w:hAnsi="Calibri" w:cs="B Nazanin" w:hint="cs"/>
                    <w:color w:val="000000"/>
                    <w:sz w:val="20"/>
                    <w:szCs w:val="20"/>
                    <w:rtl/>
                  </w:rPr>
                  <w:t xml:space="preserve"> </w:t>
                </w:r>
                <w:proofErr w:type="gramStart"/>
                <w:r w:rsidRPr="00B10BC3">
                  <w:rPr>
                    <w:rFonts w:ascii="Calibri" w:eastAsia="Times New Roman" w:hAnsi="Calibri" w:cs="B Nazanin" w:hint="cs"/>
                    <w:color w:val="000000"/>
                    <w:sz w:val="20"/>
                    <w:szCs w:val="20"/>
                    <w:rtl/>
                  </w:rPr>
                  <w:t>بلی( 3</w:t>
                </w:r>
                <w:proofErr w:type="gramEnd"/>
                <w:r w:rsidRPr="00B10BC3">
                  <w:rPr>
                    <w:rFonts w:ascii="Calibri" w:eastAsia="Times New Roman" w:hAnsi="Calibri" w:cs="B Nazanin" w:hint="cs"/>
                    <w:color w:val="000000"/>
                    <w:sz w:val="20"/>
                    <w:szCs w:val="20"/>
                    <w:rtl/>
                  </w:rPr>
                  <w:t xml:space="preserve"> امتیاز) </w:t>
                </w:r>
              </w:p>
            </w:tc>
            <w:tc>
              <w:tcPr>
                <w:tcW w:w="1534"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41A87346"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 xml:space="preserve">انتظار می رود پزشک بر پروتکل اجرايی برنامه ادغام، دستورالعمل آموزشی هپاتیت بر  اساس </w:t>
                </w:r>
                <w:r w:rsidRPr="00B10BC3">
                  <w:rPr>
                    <w:rFonts w:ascii="Calibri" w:eastAsia="Times New Roman" w:hAnsi="Calibri" w:cs="B Nazanin" w:hint="cs"/>
                    <w:b/>
                    <w:bCs/>
                    <w:color w:val="000000"/>
                    <w:sz w:val="20"/>
                    <w:szCs w:val="20"/>
                  </w:rPr>
                  <w:t>SHEP model</w:t>
                </w:r>
                <w:r w:rsidRPr="00B10BC3">
                  <w:rPr>
                    <w:rFonts w:ascii="Calibri" w:eastAsia="Times New Roman" w:hAnsi="Calibri" w:cs="B Nazanin" w:hint="cs"/>
                    <w:b/>
                    <w:bCs/>
                    <w:color w:val="000000"/>
                    <w:sz w:val="20"/>
                    <w:szCs w:val="20"/>
                    <w:rtl/>
                  </w:rPr>
                  <w:t xml:space="preserve">(با مشاهده فایل یا کتاب اموزش پیشگیری ،کنترل و درمان هپاتیت مدل جامع سیستماتیک آموزش و ارتقاء سلامت </w:t>
                </w:r>
                <w:r w:rsidRPr="00B10BC3">
                  <w:rPr>
                    <w:rFonts w:ascii="Calibri" w:eastAsia="Times New Roman" w:hAnsi="Calibri" w:cs="B Nazanin" w:hint="cs"/>
                    <w:b/>
                    <w:bCs/>
                    <w:color w:val="000000"/>
                    <w:sz w:val="20"/>
                    <w:szCs w:val="20"/>
                  </w:rPr>
                  <w:t>SHEP MODEL</w:t>
                </w:r>
                <w:r w:rsidRPr="00B10BC3">
                  <w:rPr>
                    <w:rFonts w:ascii="Calibri" w:eastAsia="Times New Roman" w:hAnsi="Calibri" w:cs="B Nazanin" w:hint="cs"/>
                    <w:b/>
                    <w:bCs/>
                    <w:color w:val="000000"/>
                    <w:sz w:val="20"/>
                    <w:szCs w:val="20"/>
                    <w:rtl/>
                  </w:rPr>
                  <w:t xml:space="preserve">)،  انجام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هپاتیت </w:t>
                </w:r>
                <w:r w:rsidRPr="00B10BC3">
                  <w:rPr>
                    <w:rFonts w:ascii="Calibri" w:eastAsia="Times New Roman" w:hAnsi="Calibri" w:cs="B Nazanin" w:hint="cs"/>
                    <w:b/>
                    <w:bCs/>
                    <w:color w:val="000000"/>
                    <w:sz w:val="20"/>
                    <w:szCs w:val="20"/>
                  </w:rPr>
                  <w:t>B</w:t>
                </w:r>
                <w:r w:rsidRPr="00B10BC3">
                  <w:rPr>
                    <w:rFonts w:ascii="Calibri" w:eastAsia="Times New Roman" w:hAnsi="Calibri" w:cs="B Nazanin" w:hint="cs"/>
                    <w:b/>
                    <w:bCs/>
                    <w:color w:val="000000"/>
                    <w:sz w:val="20"/>
                    <w:szCs w:val="20"/>
                    <w:rtl/>
                  </w:rPr>
                  <w:t xml:space="preserve"> و </w:t>
                </w:r>
                <w:r w:rsidRPr="00B10BC3">
                  <w:rPr>
                    <w:rFonts w:ascii="Calibri" w:eastAsia="Times New Roman" w:hAnsi="Calibri" w:cs="B Nazanin" w:hint="cs"/>
                    <w:b/>
                    <w:bCs/>
                    <w:color w:val="000000"/>
                    <w:sz w:val="20"/>
                    <w:szCs w:val="20"/>
                  </w:rPr>
                  <w:t>C</w:t>
                </w:r>
                <w:r w:rsidRPr="00B10BC3">
                  <w:rPr>
                    <w:rFonts w:ascii="Calibri" w:eastAsia="Times New Roman" w:hAnsi="Calibri" w:cs="B Nazanin" w:hint="cs"/>
                    <w:b/>
                    <w:bCs/>
                    <w:color w:val="000000"/>
                    <w:sz w:val="20"/>
                    <w:szCs w:val="20"/>
                    <w:rtl/>
                  </w:rPr>
                  <w:t xml:space="preserve">(با مطالعه فایل آموزشی انجام تست تشخیص سریع هپاتیت)، مراقبت و درمان بر اساس گایدلاین درمان هپاتیت </w:t>
                </w:r>
                <w:r w:rsidRPr="00B10BC3">
                  <w:rPr>
                    <w:rFonts w:ascii="Calibri" w:eastAsia="Times New Roman" w:hAnsi="Calibri" w:cs="B Nazanin" w:hint="cs"/>
                    <w:b/>
                    <w:bCs/>
                    <w:color w:val="000000"/>
                    <w:sz w:val="20"/>
                    <w:szCs w:val="20"/>
                  </w:rPr>
                  <w:t>B</w:t>
                </w:r>
                <w:r w:rsidRPr="00B10BC3">
                  <w:rPr>
                    <w:rFonts w:ascii="Calibri" w:eastAsia="Times New Roman" w:hAnsi="Calibri" w:cs="B Nazanin" w:hint="cs"/>
                    <w:b/>
                    <w:bCs/>
                    <w:color w:val="000000"/>
                    <w:sz w:val="20"/>
                    <w:szCs w:val="20"/>
                    <w:rtl/>
                  </w:rPr>
                  <w:t xml:space="preserve"> و  </w:t>
                </w:r>
                <w:r w:rsidRPr="00B10BC3">
                  <w:rPr>
                    <w:rFonts w:ascii="Calibri" w:eastAsia="Times New Roman" w:hAnsi="Calibri" w:cs="B Nazanin" w:hint="cs"/>
                    <w:b/>
                    <w:bCs/>
                    <w:color w:val="000000"/>
                    <w:sz w:val="20"/>
                    <w:szCs w:val="20"/>
                  </w:rPr>
                  <w:t>C</w:t>
                </w:r>
                <w:r w:rsidRPr="00B10BC3">
                  <w:rPr>
                    <w:rFonts w:ascii="Calibri" w:eastAsia="Times New Roman" w:hAnsi="Calibri" w:cs="B Nazanin" w:hint="cs"/>
                    <w:b/>
                    <w:bCs/>
                    <w:color w:val="000000"/>
                    <w:sz w:val="20"/>
                    <w:szCs w:val="20"/>
                    <w:rtl/>
                  </w:rPr>
                  <w:t xml:space="preserve"> مصوب کمیته کشوری هپاتیت مسلط باشد.</w:t>
                </w: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765B08FC"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single" w:sz="4" w:space="0" w:color="auto"/>
                </w:tcBorders>
                <w:shd w:val="clear" w:color="000000" w:fill="BDD7EE"/>
                <w:vAlign w:val="center"/>
                <w:hideMark/>
              </w:tcPr>
              <w:p w14:paraId="1D74B378"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2115C941"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12</w:t>
                </w:r>
              </w:p>
            </w:tc>
          </w:tr>
          <w:tr w:rsidR="00B10BC3" w:rsidRPr="00B10BC3" w14:paraId="3BA23110" w14:textId="77777777" w:rsidTr="00B10BC3">
            <w:trPr>
              <w:trHeight w:val="1410"/>
            </w:trPr>
            <w:tc>
              <w:tcPr>
                <w:tcW w:w="386" w:type="pct"/>
                <w:vMerge/>
                <w:tcBorders>
                  <w:top w:val="single" w:sz="4" w:space="0" w:color="auto"/>
                  <w:left w:val="single" w:sz="4" w:space="0" w:color="auto"/>
                  <w:bottom w:val="single" w:sz="4" w:space="0" w:color="000000"/>
                  <w:right w:val="single" w:sz="4" w:space="0" w:color="auto"/>
                </w:tcBorders>
                <w:vAlign w:val="center"/>
                <w:hideMark/>
              </w:tcPr>
              <w:p w14:paraId="4F23AF0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26FE0DD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single" w:sz="4" w:space="0" w:color="auto"/>
                  <w:left w:val="single" w:sz="4" w:space="0" w:color="auto"/>
                  <w:bottom w:val="single" w:sz="4" w:space="0" w:color="000000"/>
                  <w:right w:val="single" w:sz="4" w:space="0" w:color="auto"/>
                </w:tcBorders>
                <w:vAlign w:val="center"/>
                <w:hideMark/>
              </w:tcPr>
              <w:p w14:paraId="7B668FD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single" w:sz="4" w:space="0" w:color="auto"/>
                  <w:left w:val="single" w:sz="4" w:space="0" w:color="auto"/>
                  <w:bottom w:val="single" w:sz="4" w:space="0" w:color="000000"/>
                  <w:right w:val="single" w:sz="4" w:space="0" w:color="auto"/>
                </w:tcBorders>
                <w:vAlign w:val="center"/>
                <w:hideMark/>
              </w:tcPr>
              <w:p w14:paraId="28A9A3B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0EFA97B3" w14:textId="77777777" w:rsidR="00B10BC3" w:rsidRPr="00B10BC3" w:rsidRDefault="00B10BC3" w:rsidP="00B10BC3">
                <w:pPr>
                  <w:bidi/>
                  <w:spacing w:after="0" w:line="240" w:lineRule="auto"/>
                  <w:rPr>
                    <w:rFonts w:ascii="Calibri" w:eastAsia="Times New Roman" w:hAnsi="Calibri" w:cs="B Nazanin"/>
                    <w:color w:val="000000"/>
                    <w:sz w:val="20"/>
                    <w:szCs w:val="20"/>
                  </w:rPr>
                </w:pPr>
                <w:r w:rsidRPr="00B10BC3">
                  <w:rPr>
                    <w:rFonts w:ascii="Calibri" w:eastAsia="Times New Roman" w:hAnsi="Calibri" w:cs="B Nazanin" w:hint="cs"/>
                    <w:color w:val="000000"/>
                    <w:sz w:val="20"/>
                    <w:szCs w:val="20"/>
                  </w:rPr>
                  <w:t>o</w:t>
                </w:r>
                <w:r w:rsidRPr="00B10BC3">
                  <w:rPr>
                    <w:rFonts w:ascii="Cambria" w:eastAsia="Times New Roman" w:hAnsi="Cambria" w:cs="Cambria" w:hint="cs"/>
                    <w:color w:val="000000"/>
                    <w:sz w:val="20"/>
                    <w:szCs w:val="20"/>
                    <w:rtl/>
                  </w:rPr>
                  <w:t>    </w:t>
                </w:r>
                <w:r w:rsidRPr="00B10BC3">
                  <w:rPr>
                    <w:rFonts w:ascii="Calibri" w:eastAsia="Times New Roman" w:hAnsi="Calibri" w:cs="B Nazanin" w:hint="cs"/>
                    <w:color w:val="000000"/>
                    <w:sz w:val="20"/>
                    <w:szCs w:val="20"/>
                    <w:rtl/>
                  </w:rPr>
                  <w:t xml:space="preserve"> تا </w:t>
                </w:r>
                <w:proofErr w:type="gramStart"/>
                <w:r w:rsidRPr="00B10BC3">
                  <w:rPr>
                    <w:rFonts w:ascii="Calibri" w:eastAsia="Times New Roman" w:hAnsi="Calibri" w:cs="B Nazanin" w:hint="cs"/>
                    <w:color w:val="000000"/>
                    <w:sz w:val="20"/>
                    <w:szCs w:val="20"/>
                    <w:rtl/>
                  </w:rPr>
                  <w:t>حدودی( 1</w:t>
                </w:r>
                <w:proofErr w:type="gramEnd"/>
                <w:r w:rsidRPr="00B10BC3">
                  <w:rPr>
                    <w:rFonts w:ascii="Calibri" w:eastAsia="Times New Roman" w:hAnsi="Calibri" w:cs="B Nazanin" w:hint="cs"/>
                    <w:color w:val="000000"/>
                    <w:sz w:val="20"/>
                    <w:szCs w:val="20"/>
                    <w:rtl/>
                  </w:rPr>
                  <w:t xml:space="preserve"> امتیاز )</w:t>
                </w:r>
              </w:p>
            </w:tc>
            <w:tc>
              <w:tcPr>
                <w:tcW w:w="1534" w:type="pct"/>
                <w:vMerge/>
                <w:tcBorders>
                  <w:top w:val="single" w:sz="4" w:space="0" w:color="auto"/>
                  <w:left w:val="single" w:sz="4" w:space="0" w:color="auto"/>
                  <w:bottom w:val="single" w:sz="4" w:space="0" w:color="000000"/>
                  <w:right w:val="single" w:sz="4" w:space="0" w:color="auto"/>
                </w:tcBorders>
                <w:vAlign w:val="center"/>
                <w:hideMark/>
              </w:tcPr>
              <w:p w14:paraId="3E9A56F0"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420615C5"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single" w:sz="4" w:space="0" w:color="auto"/>
                </w:tcBorders>
                <w:shd w:val="clear" w:color="000000" w:fill="BDD7EE"/>
                <w:vAlign w:val="center"/>
                <w:hideMark/>
              </w:tcPr>
              <w:p w14:paraId="7E7E0592"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43A8BE88"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r>
          <w:tr w:rsidR="00B10BC3" w:rsidRPr="00B10BC3" w14:paraId="0C80118E" w14:textId="77777777" w:rsidTr="00B10BC3">
            <w:trPr>
              <w:trHeight w:val="1261"/>
            </w:trPr>
            <w:tc>
              <w:tcPr>
                <w:tcW w:w="386" w:type="pct"/>
                <w:vMerge/>
                <w:tcBorders>
                  <w:top w:val="single" w:sz="4" w:space="0" w:color="auto"/>
                  <w:left w:val="single" w:sz="4" w:space="0" w:color="auto"/>
                  <w:bottom w:val="single" w:sz="4" w:space="0" w:color="000000"/>
                  <w:right w:val="single" w:sz="4" w:space="0" w:color="auto"/>
                </w:tcBorders>
                <w:vAlign w:val="center"/>
                <w:hideMark/>
              </w:tcPr>
              <w:p w14:paraId="5840FB7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4FFCF1F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single" w:sz="4" w:space="0" w:color="auto"/>
                  <w:left w:val="single" w:sz="4" w:space="0" w:color="auto"/>
                  <w:bottom w:val="single" w:sz="4" w:space="0" w:color="000000"/>
                  <w:right w:val="single" w:sz="4" w:space="0" w:color="auto"/>
                </w:tcBorders>
                <w:vAlign w:val="center"/>
                <w:hideMark/>
              </w:tcPr>
              <w:p w14:paraId="35DB0E0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single" w:sz="4" w:space="0" w:color="auto"/>
                  <w:left w:val="single" w:sz="4" w:space="0" w:color="auto"/>
                  <w:bottom w:val="single" w:sz="4" w:space="0" w:color="000000"/>
                  <w:right w:val="single" w:sz="4" w:space="0" w:color="auto"/>
                </w:tcBorders>
                <w:vAlign w:val="center"/>
                <w:hideMark/>
              </w:tcPr>
              <w:p w14:paraId="2FB6346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7C062C8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proofErr w:type="gramStart"/>
                <w:r w:rsidRPr="00B10BC3">
                  <w:rPr>
                    <w:rFonts w:ascii="Calibri" w:eastAsia="Times New Roman" w:hAnsi="Calibri" w:cs="B Nazanin" w:hint="cs"/>
                    <w:color w:val="000000"/>
                    <w:sz w:val="20"/>
                    <w:szCs w:val="20"/>
                    <w:rtl/>
                  </w:rPr>
                  <w:t>خیر(</w:t>
                </w:r>
                <w:proofErr w:type="gramEnd"/>
                <w:r w:rsidRPr="00B10BC3">
                  <w:rPr>
                    <w:rFonts w:ascii="Calibri" w:eastAsia="Times New Roman" w:hAnsi="Calibri" w:cs="B Nazanin" w:hint="cs"/>
                    <w:color w:val="000000"/>
                    <w:sz w:val="20"/>
                    <w:szCs w:val="20"/>
                    <w:rtl/>
                  </w:rPr>
                  <w:t>0 امتیاز )</w:t>
                </w:r>
              </w:p>
            </w:tc>
            <w:tc>
              <w:tcPr>
                <w:tcW w:w="1534" w:type="pct"/>
                <w:vMerge/>
                <w:tcBorders>
                  <w:top w:val="single" w:sz="4" w:space="0" w:color="auto"/>
                  <w:left w:val="single" w:sz="4" w:space="0" w:color="auto"/>
                  <w:bottom w:val="single" w:sz="4" w:space="0" w:color="000000"/>
                  <w:right w:val="single" w:sz="4" w:space="0" w:color="auto"/>
                </w:tcBorders>
                <w:vAlign w:val="center"/>
                <w:hideMark/>
              </w:tcPr>
              <w:p w14:paraId="13E7760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31A81142"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single" w:sz="4" w:space="0" w:color="auto"/>
                </w:tcBorders>
                <w:shd w:val="clear" w:color="000000" w:fill="BDD7EE"/>
                <w:vAlign w:val="center"/>
                <w:hideMark/>
              </w:tcPr>
              <w:p w14:paraId="17AAF096"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13DC7BA4"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409B19E8" w14:textId="77777777" w:rsidTr="00B10BC3">
            <w:trPr>
              <w:trHeight w:val="556"/>
            </w:trPr>
            <w:tc>
              <w:tcPr>
                <w:tcW w:w="386" w:type="pct"/>
                <w:vMerge/>
                <w:tcBorders>
                  <w:top w:val="single" w:sz="4" w:space="0" w:color="auto"/>
                  <w:left w:val="single" w:sz="4" w:space="0" w:color="auto"/>
                  <w:bottom w:val="single" w:sz="4" w:space="0" w:color="000000"/>
                  <w:right w:val="single" w:sz="4" w:space="0" w:color="auto"/>
                </w:tcBorders>
                <w:vAlign w:val="center"/>
                <w:hideMark/>
              </w:tcPr>
              <w:p w14:paraId="282E394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1058E1B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CD8F44A"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2</w:t>
                </w:r>
              </w:p>
            </w:tc>
            <w:tc>
              <w:tcPr>
                <w:tcW w:w="938"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6A20928C"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دستورالعمل اجرایی "برنامه مدیریت ادغام بیماری هپاتیت در نظام ارائه خدمات اولیه سلامت" در مرکز جامع سلامت موجود است</w:t>
                </w:r>
              </w:p>
            </w:tc>
            <w:tc>
              <w:tcPr>
                <w:tcW w:w="774" w:type="pct"/>
                <w:tcBorders>
                  <w:top w:val="nil"/>
                  <w:left w:val="single" w:sz="4" w:space="0" w:color="auto"/>
                  <w:bottom w:val="single" w:sz="4" w:space="0" w:color="auto"/>
                  <w:right w:val="nil"/>
                </w:tcBorders>
                <w:shd w:val="clear" w:color="000000" w:fill="BDD7EE"/>
                <w:vAlign w:val="center"/>
                <w:hideMark/>
              </w:tcPr>
              <w:p w14:paraId="7EA2F2A0"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r w:rsidRPr="00B10BC3">
                  <w:rPr>
                    <w:rFonts w:ascii="Calibri" w:eastAsia="Times New Roman" w:hAnsi="Calibri" w:cs="B Nazanin" w:hint="cs"/>
                    <w:color w:val="000000"/>
                    <w:sz w:val="20"/>
                    <w:szCs w:val="20"/>
                    <w:rtl/>
                  </w:rPr>
                  <w:t xml:space="preserve"> </w:t>
                </w:r>
                <w:proofErr w:type="gramStart"/>
                <w:r w:rsidRPr="00B10BC3">
                  <w:rPr>
                    <w:rFonts w:ascii="Calibri" w:eastAsia="Times New Roman" w:hAnsi="Calibri" w:cs="B Nazanin" w:hint="cs"/>
                    <w:color w:val="000000"/>
                    <w:sz w:val="20"/>
                    <w:szCs w:val="20"/>
                    <w:rtl/>
                  </w:rPr>
                  <w:t>بلی( 1</w:t>
                </w:r>
                <w:proofErr w:type="gramEnd"/>
                <w:r w:rsidRPr="00B10BC3">
                  <w:rPr>
                    <w:rFonts w:ascii="Calibri" w:eastAsia="Times New Roman" w:hAnsi="Calibri" w:cs="B Nazanin" w:hint="cs"/>
                    <w:color w:val="000000"/>
                    <w:sz w:val="20"/>
                    <w:szCs w:val="20"/>
                    <w:rtl/>
                  </w:rPr>
                  <w:t xml:space="preserve"> امتیاز) </w:t>
                </w:r>
              </w:p>
            </w:tc>
            <w:tc>
              <w:tcPr>
                <w:tcW w:w="1534"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4C42E84C"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انتظار می رود که فایل یا کتابچه دستورالعمل شناسایی، مشاوره و درمان هپاتیت های ویروسی بی و سی در مرکز جامع سلامت موجود باشد</w:t>
                </w: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3DD69555"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6C2BC308"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65E5EBFC"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r>
          <w:tr w:rsidR="00B10BC3" w:rsidRPr="00B10BC3" w14:paraId="33C67673" w14:textId="77777777" w:rsidTr="00B10BC3">
            <w:trPr>
              <w:trHeight w:val="765"/>
            </w:trPr>
            <w:tc>
              <w:tcPr>
                <w:tcW w:w="386" w:type="pct"/>
                <w:vMerge/>
                <w:tcBorders>
                  <w:top w:val="single" w:sz="4" w:space="0" w:color="auto"/>
                  <w:left w:val="single" w:sz="4" w:space="0" w:color="auto"/>
                  <w:bottom w:val="single" w:sz="4" w:space="0" w:color="000000"/>
                  <w:right w:val="single" w:sz="4" w:space="0" w:color="auto"/>
                </w:tcBorders>
                <w:vAlign w:val="center"/>
                <w:hideMark/>
              </w:tcPr>
              <w:p w14:paraId="193DC0A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7115C68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6B6DF16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single" w:sz="4" w:space="0" w:color="auto"/>
                  <w:left w:val="single" w:sz="4" w:space="0" w:color="auto"/>
                  <w:bottom w:val="single" w:sz="4" w:space="0" w:color="auto"/>
                  <w:right w:val="single" w:sz="4" w:space="0" w:color="auto"/>
                </w:tcBorders>
                <w:vAlign w:val="center"/>
                <w:hideMark/>
              </w:tcPr>
              <w:p w14:paraId="73D3A80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19E3099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proofErr w:type="gramStart"/>
                <w:r w:rsidRPr="00B10BC3">
                  <w:rPr>
                    <w:rFonts w:ascii="Calibri" w:eastAsia="Times New Roman" w:hAnsi="Calibri" w:cs="B Nazanin" w:hint="cs"/>
                    <w:color w:val="000000"/>
                    <w:sz w:val="20"/>
                    <w:szCs w:val="20"/>
                    <w:rtl/>
                  </w:rPr>
                  <w:t>خیر(</w:t>
                </w:r>
                <w:proofErr w:type="gramEnd"/>
                <w:r w:rsidRPr="00B10BC3">
                  <w:rPr>
                    <w:rFonts w:ascii="Calibri" w:eastAsia="Times New Roman" w:hAnsi="Calibri" w:cs="B Nazanin" w:hint="cs"/>
                    <w:color w:val="000000"/>
                    <w:sz w:val="20"/>
                    <w:szCs w:val="20"/>
                    <w:rtl/>
                  </w:rPr>
                  <w:t>0 امتیاز )</w:t>
                </w:r>
              </w:p>
            </w:tc>
            <w:tc>
              <w:tcPr>
                <w:tcW w:w="1534" w:type="pct"/>
                <w:vMerge/>
                <w:tcBorders>
                  <w:top w:val="nil"/>
                  <w:left w:val="single" w:sz="4" w:space="0" w:color="auto"/>
                  <w:bottom w:val="single" w:sz="4" w:space="0" w:color="000000"/>
                  <w:right w:val="single" w:sz="4" w:space="0" w:color="auto"/>
                </w:tcBorders>
                <w:vAlign w:val="center"/>
                <w:hideMark/>
              </w:tcPr>
              <w:p w14:paraId="35F48E7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020B7C67"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0DB01BDE"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3829B9B7"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62C11C11" w14:textId="77777777" w:rsidTr="00B10BC3">
            <w:trPr>
              <w:trHeight w:val="631"/>
            </w:trPr>
            <w:tc>
              <w:tcPr>
                <w:tcW w:w="386" w:type="pct"/>
                <w:vMerge/>
                <w:tcBorders>
                  <w:top w:val="single" w:sz="4" w:space="0" w:color="auto"/>
                  <w:left w:val="single" w:sz="4" w:space="0" w:color="auto"/>
                  <w:bottom w:val="single" w:sz="4" w:space="0" w:color="000000"/>
                  <w:right w:val="single" w:sz="4" w:space="0" w:color="auto"/>
                </w:tcBorders>
                <w:vAlign w:val="center"/>
                <w:hideMark/>
              </w:tcPr>
              <w:p w14:paraId="5FBAF2D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2204075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0F9B5706"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3</w:t>
                </w:r>
              </w:p>
            </w:tc>
            <w:tc>
              <w:tcPr>
                <w:tcW w:w="938" w:type="pct"/>
                <w:vMerge w:val="restart"/>
                <w:tcBorders>
                  <w:top w:val="nil"/>
                  <w:left w:val="single" w:sz="4" w:space="0" w:color="auto"/>
                  <w:bottom w:val="single" w:sz="4" w:space="0" w:color="auto"/>
                  <w:right w:val="single" w:sz="4" w:space="0" w:color="auto"/>
                </w:tcBorders>
                <w:shd w:val="clear" w:color="000000" w:fill="BDD7EE"/>
                <w:vAlign w:val="center"/>
                <w:hideMark/>
              </w:tcPr>
              <w:p w14:paraId="55664BA8"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محرمانه ماندن اطلاعات مراجعه کننده و فضای خصوصی برای انجام مشاوره به منظور توصیه به آزمایش هپاتیت رعایت می‌شود</w:t>
                </w:r>
              </w:p>
            </w:tc>
            <w:tc>
              <w:tcPr>
                <w:tcW w:w="774" w:type="pct"/>
                <w:tcBorders>
                  <w:top w:val="nil"/>
                  <w:left w:val="single" w:sz="4" w:space="0" w:color="auto"/>
                  <w:bottom w:val="single" w:sz="4" w:space="0" w:color="auto"/>
                  <w:right w:val="nil"/>
                </w:tcBorders>
                <w:shd w:val="clear" w:color="000000" w:fill="BDD7EE"/>
                <w:vAlign w:val="center"/>
                <w:hideMark/>
              </w:tcPr>
              <w:p w14:paraId="50715B00"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r w:rsidRPr="00B10BC3">
                  <w:rPr>
                    <w:rFonts w:ascii="Calibri" w:eastAsia="Times New Roman" w:hAnsi="Calibri" w:cs="B Nazanin" w:hint="cs"/>
                    <w:color w:val="000000"/>
                    <w:sz w:val="20"/>
                    <w:szCs w:val="20"/>
                    <w:rtl/>
                  </w:rPr>
                  <w:t xml:space="preserve"> </w:t>
                </w:r>
                <w:proofErr w:type="gramStart"/>
                <w:r w:rsidRPr="00B10BC3">
                  <w:rPr>
                    <w:rFonts w:ascii="Calibri" w:eastAsia="Times New Roman" w:hAnsi="Calibri" w:cs="B Nazanin" w:hint="cs"/>
                    <w:color w:val="000000"/>
                    <w:sz w:val="20"/>
                    <w:szCs w:val="20"/>
                    <w:rtl/>
                  </w:rPr>
                  <w:t>بلی( 2</w:t>
                </w:r>
                <w:proofErr w:type="gramEnd"/>
                <w:r w:rsidRPr="00B10BC3">
                  <w:rPr>
                    <w:rFonts w:ascii="Calibri" w:eastAsia="Times New Roman" w:hAnsi="Calibri" w:cs="B Nazanin" w:hint="cs"/>
                    <w:color w:val="000000"/>
                    <w:sz w:val="20"/>
                    <w:szCs w:val="20"/>
                    <w:rtl/>
                  </w:rPr>
                  <w:t xml:space="preserve"> امتیاز) </w:t>
                </w:r>
              </w:p>
            </w:tc>
            <w:tc>
              <w:tcPr>
                <w:tcW w:w="1534" w:type="pct"/>
                <w:vMerge w:val="restart"/>
                <w:tcBorders>
                  <w:top w:val="nil"/>
                  <w:left w:val="single" w:sz="4" w:space="0" w:color="auto"/>
                  <w:bottom w:val="nil"/>
                  <w:right w:val="single" w:sz="4" w:space="0" w:color="auto"/>
                </w:tcBorders>
                <w:shd w:val="clear" w:color="000000" w:fill="BDD7EE"/>
                <w:vAlign w:val="center"/>
                <w:hideMark/>
              </w:tcPr>
              <w:p w14:paraId="27BCE937"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انتظار می رود در رعایت محرمانگی اطلاعات نهایت دقت را به عمل آورد و با توجه به نوع سوالات مرتبط با بیماری هپاتیت و لزوم رعایت محرمانگی اطلاعات، فضای فیزیکی مناسب جهت مشاوره و ویزیت فراهم نماید.</w:t>
                </w: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154BB122"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13D72A24"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407850D0"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8</w:t>
                </w:r>
              </w:p>
            </w:tc>
          </w:tr>
          <w:tr w:rsidR="00B10BC3" w:rsidRPr="00B10BC3" w14:paraId="22C06909" w14:textId="77777777" w:rsidTr="00B10BC3">
            <w:trPr>
              <w:trHeight w:val="1005"/>
            </w:trPr>
            <w:tc>
              <w:tcPr>
                <w:tcW w:w="386" w:type="pct"/>
                <w:vMerge/>
                <w:tcBorders>
                  <w:top w:val="single" w:sz="4" w:space="0" w:color="auto"/>
                  <w:left w:val="single" w:sz="4" w:space="0" w:color="auto"/>
                  <w:bottom w:val="single" w:sz="4" w:space="0" w:color="000000"/>
                  <w:right w:val="single" w:sz="4" w:space="0" w:color="auto"/>
                </w:tcBorders>
                <w:vAlign w:val="center"/>
                <w:hideMark/>
              </w:tcPr>
              <w:p w14:paraId="255EB69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3D8F360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single" w:sz="4" w:space="0" w:color="auto"/>
                  <w:left w:val="single" w:sz="4" w:space="0" w:color="auto"/>
                  <w:bottom w:val="single" w:sz="4" w:space="0" w:color="000000"/>
                  <w:right w:val="single" w:sz="4" w:space="0" w:color="auto"/>
                </w:tcBorders>
                <w:vAlign w:val="center"/>
                <w:hideMark/>
              </w:tcPr>
              <w:p w14:paraId="3A1800A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nil"/>
                  <w:left w:val="single" w:sz="4" w:space="0" w:color="auto"/>
                  <w:bottom w:val="single" w:sz="4" w:space="0" w:color="auto"/>
                  <w:right w:val="single" w:sz="4" w:space="0" w:color="auto"/>
                </w:tcBorders>
                <w:vAlign w:val="center"/>
                <w:hideMark/>
              </w:tcPr>
              <w:p w14:paraId="45DE18A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7463AC0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proofErr w:type="gramStart"/>
                <w:r w:rsidRPr="00B10BC3">
                  <w:rPr>
                    <w:rFonts w:ascii="Calibri" w:eastAsia="Times New Roman" w:hAnsi="Calibri" w:cs="B Nazanin" w:hint="cs"/>
                    <w:color w:val="000000"/>
                    <w:sz w:val="20"/>
                    <w:szCs w:val="20"/>
                    <w:rtl/>
                  </w:rPr>
                  <w:t>خیر(</w:t>
                </w:r>
                <w:proofErr w:type="gramEnd"/>
                <w:r w:rsidRPr="00B10BC3">
                  <w:rPr>
                    <w:rFonts w:ascii="Calibri" w:eastAsia="Times New Roman" w:hAnsi="Calibri" w:cs="B Nazanin" w:hint="cs"/>
                    <w:color w:val="000000"/>
                    <w:sz w:val="20"/>
                    <w:szCs w:val="20"/>
                    <w:rtl/>
                  </w:rPr>
                  <w:t>0 امتیاز )</w:t>
                </w:r>
              </w:p>
            </w:tc>
            <w:tc>
              <w:tcPr>
                <w:tcW w:w="1534" w:type="pct"/>
                <w:vMerge/>
                <w:tcBorders>
                  <w:top w:val="nil"/>
                  <w:left w:val="single" w:sz="4" w:space="0" w:color="auto"/>
                  <w:bottom w:val="nil"/>
                  <w:right w:val="single" w:sz="4" w:space="0" w:color="auto"/>
                </w:tcBorders>
                <w:vAlign w:val="center"/>
                <w:hideMark/>
              </w:tcPr>
              <w:p w14:paraId="2ECB9D0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5454D629"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55A8C5F3"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46BEDA10"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1028D1DA" w14:textId="77777777" w:rsidTr="00B10BC3">
            <w:trPr>
              <w:trHeight w:val="840"/>
            </w:trPr>
            <w:tc>
              <w:tcPr>
                <w:tcW w:w="386" w:type="pct"/>
                <w:vMerge w:val="restart"/>
                <w:tcBorders>
                  <w:top w:val="nil"/>
                  <w:left w:val="single" w:sz="4" w:space="0" w:color="auto"/>
                  <w:bottom w:val="single" w:sz="4" w:space="0" w:color="000000"/>
                  <w:right w:val="single" w:sz="4" w:space="0" w:color="auto"/>
                </w:tcBorders>
                <w:shd w:val="clear" w:color="000000" w:fill="C6E0B4"/>
                <w:vAlign w:val="center"/>
                <w:hideMark/>
              </w:tcPr>
              <w:p w14:paraId="4A8A5436"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lastRenderedPageBreak/>
                  <w:t>نظارت</w:t>
                </w:r>
              </w:p>
            </w:tc>
            <w:tc>
              <w:tcPr>
                <w:tcW w:w="287"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37CD8292"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c>
              <w:tcPr>
                <w:tcW w:w="252" w:type="pct"/>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216E48B"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4</w:t>
                </w:r>
              </w:p>
            </w:tc>
            <w:tc>
              <w:tcPr>
                <w:tcW w:w="938" w:type="pct"/>
                <w:vMerge w:val="restart"/>
                <w:tcBorders>
                  <w:top w:val="nil"/>
                  <w:left w:val="single" w:sz="4" w:space="0" w:color="auto"/>
                  <w:bottom w:val="single" w:sz="4" w:space="0" w:color="auto"/>
                  <w:right w:val="single" w:sz="4" w:space="0" w:color="auto"/>
                </w:tcBorders>
                <w:shd w:val="clear" w:color="000000" w:fill="C6E0B4"/>
                <w:vAlign w:val="center"/>
                <w:hideMark/>
              </w:tcPr>
              <w:p w14:paraId="234A899B"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پزشک بر روی عملکرد ساير افراد ارايه دهنده خدمت در برنامه ادغام نظارت دارد</w:t>
                </w:r>
              </w:p>
            </w:tc>
            <w:tc>
              <w:tcPr>
                <w:tcW w:w="774" w:type="pct"/>
                <w:tcBorders>
                  <w:top w:val="nil"/>
                  <w:left w:val="single" w:sz="4" w:space="0" w:color="auto"/>
                  <w:bottom w:val="single" w:sz="4" w:space="0" w:color="auto"/>
                  <w:right w:val="nil"/>
                </w:tcBorders>
                <w:shd w:val="clear" w:color="000000" w:fill="C6E0B4"/>
                <w:vAlign w:val="center"/>
                <w:hideMark/>
              </w:tcPr>
              <w:p w14:paraId="7D8DC25E"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r w:rsidRPr="00B10BC3">
                  <w:rPr>
                    <w:rFonts w:ascii="Calibri" w:eastAsia="Times New Roman" w:hAnsi="Calibri" w:cs="B Nazanin" w:hint="cs"/>
                    <w:color w:val="000000"/>
                    <w:sz w:val="20"/>
                    <w:szCs w:val="20"/>
                    <w:rtl/>
                  </w:rPr>
                  <w:t xml:space="preserve"> </w:t>
                </w:r>
                <w:proofErr w:type="gramStart"/>
                <w:r w:rsidRPr="00B10BC3">
                  <w:rPr>
                    <w:rFonts w:ascii="Calibri" w:eastAsia="Times New Roman" w:hAnsi="Calibri" w:cs="B Nazanin" w:hint="cs"/>
                    <w:color w:val="000000"/>
                    <w:sz w:val="20"/>
                    <w:szCs w:val="20"/>
                    <w:rtl/>
                  </w:rPr>
                  <w:t>بلی( 2</w:t>
                </w:r>
                <w:proofErr w:type="gramEnd"/>
                <w:r w:rsidRPr="00B10BC3">
                  <w:rPr>
                    <w:rFonts w:ascii="Calibri" w:eastAsia="Times New Roman" w:hAnsi="Calibri" w:cs="B Nazanin" w:hint="cs"/>
                    <w:color w:val="000000"/>
                    <w:sz w:val="20"/>
                    <w:szCs w:val="20"/>
                    <w:rtl/>
                  </w:rPr>
                  <w:t xml:space="preserve"> امتیاز) </w:t>
                </w:r>
              </w:p>
            </w:tc>
            <w:tc>
              <w:tcPr>
                <w:tcW w:w="1534" w:type="pct"/>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42667FCB"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 xml:space="preserve">انتظار می  رود که پزشک از تعداد بیماران مشاوره شده و شناسایی شده با استفاده از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توسط ساير افراد ارايه دهنده خدمت در مرکز جامع سلامت اطلاع داشته باشد</w:t>
                </w:r>
              </w:p>
            </w:tc>
            <w:tc>
              <w:tcPr>
                <w:tcW w:w="266" w:type="pct"/>
                <w:tcBorders>
                  <w:top w:val="nil"/>
                  <w:left w:val="single" w:sz="4" w:space="0" w:color="auto"/>
                  <w:bottom w:val="single" w:sz="4" w:space="0" w:color="auto"/>
                  <w:right w:val="single" w:sz="4" w:space="0" w:color="auto"/>
                </w:tcBorders>
                <w:shd w:val="clear" w:color="000000" w:fill="C6E0B4"/>
                <w:vAlign w:val="center"/>
                <w:hideMark/>
              </w:tcPr>
              <w:p w14:paraId="71415B18"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C6E0B4"/>
                <w:vAlign w:val="center"/>
                <w:hideMark/>
              </w:tcPr>
              <w:p w14:paraId="7350AB71"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C6E0B4"/>
                <w:noWrap/>
                <w:vAlign w:val="center"/>
                <w:hideMark/>
              </w:tcPr>
              <w:p w14:paraId="78CDF47A"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8</w:t>
                </w:r>
              </w:p>
            </w:tc>
          </w:tr>
          <w:tr w:rsidR="00B10BC3" w:rsidRPr="00B10BC3" w14:paraId="697942AC" w14:textId="77777777" w:rsidTr="00B10BC3">
            <w:trPr>
              <w:trHeight w:val="495"/>
            </w:trPr>
            <w:tc>
              <w:tcPr>
                <w:tcW w:w="386" w:type="pct"/>
                <w:vMerge/>
                <w:tcBorders>
                  <w:top w:val="nil"/>
                  <w:left w:val="single" w:sz="4" w:space="0" w:color="auto"/>
                  <w:bottom w:val="single" w:sz="4" w:space="0" w:color="000000"/>
                  <w:right w:val="single" w:sz="4" w:space="0" w:color="auto"/>
                </w:tcBorders>
                <w:vAlign w:val="center"/>
                <w:hideMark/>
              </w:tcPr>
              <w:p w14:paraId="0907507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auto"/>
                  <w:right w:val="single" w:sz="4" w:space="0" w:color="auto"/>
                </w:tcBorders>
                <w:vAlign w:val="center"/>
                <w:hideMark/>
              </w:tcPr>
              <w:p w14:paraId="78A6CEE0"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325B6BE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nil"/>
                  <w:left w:val="single" w:sz="4" w:space="0" w:color="auto"/>
                  <w:bottom w:val="single" w:sz="4" w:space="0" w:color="auto"/>
                  <w:right w:val="single" w:sz="4" w:space="0" w:color="auto"/>
                </w:tcBorders>
                <w:vAlign w:val="center"/>
                <w:hideMark/>
              </w:tcPr>
              <w:p w14:paraId="7848230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C6E0B4"/>
                <w:vAlign w:val="center"/>
                <w:hideMark/>
              </w:tcPr>
              <w:p w14:paraId="0274019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proofErr w:type="gramStart"/>
                <w:r w:rsidRPr="00B10BC3">
                  <w:rPr>
                    <w:rFonts w:ascii="Calibri" w:eastAsia="Times New Roman" w:hAnsi="Calibri" w:cs="B Nazanin" w:hint="cs"/>
                    <w:color w:val="000000"/>
                    <w:sz w:val="20"/>
                    <w:szCs w:val="20"/>
                    <w:rtl/>
                  </w:rPr>
                  <w:t>خیر(</w:t>
                </w:r>
                <w:proofErr w:type="gramEnd"/>
                <w:r w:rsidRPr="00B10BC3">
                  <w:rPr>
                    <w:rFonts w:ascii="Calibri" w:eastAsia="Times New Roman" w:hAnsi="Calibri" w:cs="B Nazanin" w:hint="cs"/>
                    <w:color w:val="000000"/>
                    <w:sz w:val="20"/>
                    <w:szCs w:val="20"/>
                    <w:rtl/>
                  </w:rPr>
                  <w:t>0 امتیاز )</w:t>
                </w:r>
              </w:p>
            </w:tc>
            <w:tc>
              <w:tcPr>
                <w:tcW w:w="1534" w:type="pct"/>
                <w:vMerge/>
                <w:tcBorders>
                  <w:top w:val="single" w:sz="4" w:space="0" w:color="auto"/>
                  <w:left w:val="single" w:sz="4" w:space="0" w:color="auto"/>
                  <w:bottom w:val="single" w:sz="4" w:space="0" w:color="000000"/>
                  <w:right w:val="single" w:sz="4" w:space="0" w:color="auto"/>
                </w:tcBorders>
                <w:vAlign w:val="center"/>
                <w:hideMark/>
              </w:tcPr>
              <w:p w14:paraId="376E772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C6E0B4"/>
                <w:vAlign w:val="center"/>
                <w:hideMark/>
              </w:tcPr>
              <w:p w14:paraId="23DD8623"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C6E0B4"/>
                <w:vAlign w:val="center"/>
                <w:hideMark/>
              </w:tcPr>
              <w:p w14:paraId="046F9FF8"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C6E0B4"/>
                <w:noWrap/>
                <w:vAlign w:val="center"/>
                <w:hideMark/>
              </w:tcPr>
              <w:p w14:paraId="4958A9DC"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00CEB313" w14:textId="77777777" w:rsidTr="00B10BC3">
            <w:trPr>
              <w:trHeight w:val="335"/>
            </w:trPr>
            <w:tc>
              <w:tcPr>
                <w:tcW w:w="386"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6BFFB3F2"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ارجاع و پیگیری</w:t>
                </w:r>
              </w:p>
            </w:tc>
            <w:tc>
              <w:tcPr>
                <w:tcW w:w="287"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4BA74798"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5</w:t>
                </w:r>
              </w:p>
            </w:tc>
            <w:tc>
              <w:tcPr>
                <w:tcW w:w="252" w:type="pct"/>
                <w:vMerge w:val="restart"/>
                <w:tcBorders>
                  <w:top w:val="single" w:sz="4" w:space="0" w:color="auto"/>
                  <w:left w:val="single" w:sz="4" w:space="0" w:color="auto"/>
                  <w:bottom w:val="single" w:sz="4" w:space="0" w:color="000000"/>
                  <w:right w:val="single" w:sz="4" w:space="0" w:color="auto"/>
                </w:tcBorders>
                <w:shd w:val="clear" w:color="000000" w:fill="BDD7EE"/>
                <w:noWrap/>
                <w:vAlign w:val="center"/>
                <w:hideMark/>
              </w:tcPr>
              <w:p w14:paraId="6B7275A5"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5</w:t>
                </w:r>
              </w:p>
            </w:tc>
            <w:tc>
              <w:tcPr>
                <w:tcW w:w="938"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21183C92"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پزشک پس از ويزيت همه موارد مثبت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هپاتیت، آنها را برای انجام آزمايش </w:t>
                </w:r>
                <w:r w:rsidRPr="00B10BC3">
                  <w:rPr>
                    <w:rFonts w:ascii="Calibri" w:eastAsia="Times New Roman" w:hAnsi="Calibri" w:cs="B Nazanin" w:hint="cs"/>
                    <w:b/>
                    <w:bCs/>
                    <w:color w:val="000000"/>
                    <w:sz w:val="20"/>
                    <w:szCs w:val="20"/>
                  </w:rPr>
                  <w:t>PCR</w:t>
                </w:r>
                <w:r w:rsidRPr="00B10BC3">
                  <w:rPr>
                    <w:rFonts w:ascii="Calibri" w:eastAsia="Times New Roman" w:hAnsi="Calibri" w:cs="B Nazanin" w:hint="cs"/>
                    <w:b/>
                    <w:bCs/>
                    <w:color w:val="000000"/>
                    <w:sz w:val="20"/>
                    <w:szCs w:val="20"/>
                    <w:rtl/>
                  </w:rPr>
                  <w:t xml:space="preserve"> به آزمايشگاه منتخب مورد تايید اعلام شده ارجاع میکند</w:t>
                </w:r>
              </w:p>
            </w:tc>
            <w:tc>
              <w:tcPr>
                <w:tcW w:w="774" w:type="pct"/>
                <w:tcBorders>
                  <w:top w:val="nil"/>
                  <w:left w:val="single" w:sz="4" w:space="0" w:color="auto"/>
                  <w:bottom w:val="single" w:sz="4" w:space="0" w:color="auto"/>
                  <w:right w:val="nil"/>
                </w:tcBorders>
                <w:shd w:val="clear" w:color="000000" w:fill="BDD7EE"/>
                <w:vAlign w:val="center"/>
                <w:hideMark/>
              </w:tcPr>
              <w:p w14:paraId="39D869CE"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r w:rsidRPr="00B10BC3">
                  <w:rPr>
                    <w:rFonts w:ascii="Calibri" w:eastAsia="Times New Roman" w:hAnsi="Calibri" w:cs="B Nazanin" w:hint="cs"/>
                    <w:color w:val="000000"/>
                    <w:sz w:val="20"/>
                    <w:szCs w:val="20"/>
                    <w:rtl/>
                  </w:rPr>
                  <w:t xml:space="preserve"> </w:t>
                </w:r>
                <w:proofErr w:type="gramStart"/>
                <w:r w:rsidRPr="00B10BC3">
                  <w:rPr>
                    <w:rFonts w:ascii="Calibri" w:eastAsia="Times New Roman" w:hAnsi="Calibri" w:cs="B Nazanin" w:hint="cs"/>
                    <w:color w:val="000000"/>
                    <w:sz w:val="20"/>
                    <w:szCs w:val="20"/>
                    <w:rtl/>
                  </w:rPr>
                  <w:t>بلی( 3</w:t>
                </w:r>
                <w:proofErr w:type="gramEnd"/>
                <w:r w:rsidRPr="00B10BC3">
                  <w:rPr>
                    <w:rFonts w:ascii="Calibri" w:eastAsia="Times New Roman" w:hAnsi="Calibri" w:cs="B Nazanin" w:hint="cs"/>
                    <w:color w:val="000000"/>
                    <w:sz w:val="20"/>
                    <w:szCs w:val="20"/>
                    <w:rtl/>
                  </w:rPr>
                  <w:t xml:space="preserve"> امتیاز) </w:t>
                </w:r>
              </w:p>
            </w:tc>
            <w:tc>
              <w:tcPr>
                <w:tcW w:w="1534"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3E5FE997"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 xml:space="preserve">بررسی تعداد افراد با نتیجه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مثبت با تعداد افراد با نتیجه </w:t>
                </w:r>
                <w:r w:rsidRPr="00B10BC3">
                  <w:rPr>
                    <w:rFonts w:ascii="Calibri" w:eastAsia="Times New Roman" w:hAnsi="Calibri" w:cs="B Nazanin" w:hint="cs"/>
                    <w:b/>
                    <w:bCs/>
                    <w:color w:val="000000"/>
                    <w:sz w:val="20"/>
                    <w:szCs w:val="20"/>
                  </w:rPr>
                  <w:t>RDT</w:t>
                </w:r>
                <w:r w:rsidRPr="00B10BC3">
                  <w:rPr>
                    <w:rFonts w:ascii="Calibri" w:eastAsia="Times New Roman" w:hAnsi="Calibri" w:cs="B Nazanin" w:hint="cs"/>
                    <w:b/>
                    <w:bCs/>
                    <w:color w:val="000000"/>
                    <w:sz w:val="20"/>
                    <w:szCs w:val="20"/>
                    <w:rtl/>
                  </w:rPr>
                  <w:t xml:space="preserve"> مثبت که برای انجام آزمايش </w:t>
                </w:r>
                <w:r w:rsidRPr="00B10BC3">
                  <w:rPr>
                    <w:rFonts w:ascii="Calibri" w:eastAsia="Times New Roman" w:hAnsi="Calibri" w:cs="B Nazanin" w:hint="cs"/>
                    <w:b/>
                    <w:bCs/>
                    <w:color w:val="000000"/>
                    <w:sz w:val="20"/>
                    <w:szCs w:val="20"/>
                  </w:rPr>
                  <w:t>PCR</w:t>
                </w:r>
                <w:r w:rsidRPr="00B10BC3">
                  <w:rPr>
                    <w:rFonts w:ascii="Calibri" w:eastAsia="Times New Roman" w:hAnsi="Calibri" w:cs="B Nazanin" w:hint="cs"/>
                    <w:b/>
                    <w:bCs/>
                    <w:color w:val="000000"/>
                    <w:sz w:val="20"/>
                    <w:szCs w:val="20"/>
                    <w:rtl/>
                  </w:rPr>
                  <w:t xml:space="preserve">  به آزمايشگاه های منتخب ارجاع شده اند</w:t>
                </w: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009112F6"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58911752"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51388838"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15</w:t>
                </w:r>
              </w:p>
            </w:tc>
          </w:tr>
          <w:tr w:rsidR="00B10BC3" w:rsidRPr="00B10BC3" w14:paraId="7F4ED8EB" w14:textId="77777777" w:rsidTr="00B10BC3">
            <w:trPr>
              <w:trHeight w:val="425"/>
            </w:trPr>
            <w:tc>
              <w:tcPr>
                <w:tcW w:w="386" w:type="pct"/>
                <w:vMerge/>
                <w:tcBorders>
                  <w:top w:val="nil"/>
                  <w:left w:val="single" w:sz="4" w:space="0" w:color="auto"/>
                  <w:bottom w:val="single" w:sz="4" w:space="0" w:color="000000"/>
                  <w:right w:val="single" w:sz="4" w:space="0" w:color="auto"/>
                </w:tcBorders>
                <w:vAlign w:val="center"/>
                <w:hideMark/>
              </w:tcPr>
              <w:p w14:paraId="14B8948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0825DFF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single" w:sz="4" w:space="0" w:color="auto"/>
                  <w:left w:val="single" w:sz="4" w:space="0" w:color="auto"/>
                  <w:bottom w:val="single" w:sz="4" w:space="0" w:color="000000"/>
                  <w:right w:val="single" w:sz="4" w:space="0" w:color="auto"/>
                </w:tcBorders>
                <w:vAlign w:val="center"/>
                <w:hideMark/>
              </w:tcPr>
              <w:p w14:paraId="300E20E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single" w:sz="4" w:space="0" w:color="auto"/>
                  <w:left w:val="single" w:sz="4" w:space="0" w:color="auto"/>
                  <w:bottom w:val="single" w:sz="4" w:space="0" w:color="000000"/>
                  <w:right w:val="single" w:sz="4" w:space="0" w:color="auto"/>
                </w:tcBorders>
                <w:vAlign w:val="center"/>
                <w:hideMark/>
              </w:tcPr>
              <w:p w14:paraId="2910D3B0"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0595C4A5" w14:textId="77777777" w:rsidR="00B10BC3" w:rsidRPr="00B10BC3" w:rsidRDefault="00B10BC3" w:rsidP="00B10BC3">
                <w:pPr>
                  <w:bidi/>
                  <w:spacing w:after="0" w:line="240" w:lineRule="auto"/>
                  <w:rPr>
                    <w:rFonts w:ascii="Calibri" w:eastAsia="Times New Roman" w:hAnsi="Calibri" w:cs="B Nazanin"/>
                    <w:color w:val="000000"/>
                    <w:sz w:val="20"/>
                    <w:szCs w:val="20"/>
                  </w:rPr>
                </w:pPr>
                <w:r w:rsidRPr="00B10BC3">
                  <w:rPr>
                    <w:rFonts w:ascii="Calibri" w:eastAsia="Times New Roman" w:hAnsi="Calibri" w:cs="B Nazanin" w:hint="cs"/>
                    <w:color w:val="000000"/>
                    <w:sz w:val="20"/>
                    <w:szCs w:val="20"/>
                  </w:rPr>
                  <w:t>o</w:t>
                </w:r>
                <w:r w:rsidRPr="00B10BC3">
                  <w:rPr>
                    <w:rFonts w:ascii="Cambria" w:eastAsia="Times New Roman" w:hAnsi="Cambria" w:cs="Cambria" w:hint="cs"/>
                    <w:color w:val="000000"/>
                    <w:sz w:val="20"/>
                    <w:szCs w:val="20"/>
                    <w:rtl/>
                  </w:rPr>
                  <w:t>    </w:t>
                </w:r>
                <w:r w:rsidRPr="00B10BC3">
                  <w:rPr>
                    <w:rFonts w:ascii="Calibri" w:eastAsia="Times New Roman" w:hAnsi="Calibri" w:cs="B Nazanin" w:hint="cs"/>
                    <w:color w:val="000000"/>
                    <w:sz w:val="20"/>
                    <w:szCs w:val="20"/>
                    <w:rtl/>
                  </w:rPr>
                  <w:t xml:space="preserve"> تا </w:t>
                </w:r>
                <w:proofErr w:type="gramStart"/>
                <w:r w:rsidRPr="00B10BC3">
                  <w:rPr>
                    <w:rFonts w:ascii="Calibri" w:eastAsia="Times New Roman" w:hAnsi="Calibri" w:cs="B Nazanin" w:hint="cs"/>
                    <w:color w:val="000000"/>
                    <w:sz w:val="20"/>
                    <w:szCs w:val="20"/>
                    <w:rtl/>
                  </w:rPr>
                  <w:t>حدودی( 1</w:t>
                </w:r>
                <w:proofErr w:type="gramEnd"/>
                <w:r w:rsidRPr="00B10BC3">
                  <w:rPr>
                    <w:rFonts w:ascii="Calibri" w:eastAsia="Times New Roman" w:hAnsi="Calibri" w:cs="B Nazanin" w:hint="cs"/>
                    <w:color w:val="000000"/>
                    <w:sz w:val="20"/>
                    <w:szCs w:val="20"/>
                    <w:rtl/>
                  </w:rPr>
                  <w:t xml:space="preserve"> امتیاز )</w:t>
                </w:r>
              </w:p>
            </w:tc>
            <w:tc>
              <w:tcPr>
                <w:tcW w:w="1534" w:type="pct"/>
                <w:vMerge/>
                <w:tcBorders>
                  <w:top w:val="nil"/>
                  <w:left w:val="single" w:sz="4" w:space="0" w:color="auto"/>
                  <w:bottom w:val="single" w:sz="4" w:space="0" w:color="000000"/>
                  <w:right w:val="single" w:sz="4" w:space="0" w:color="auto"/>
                </w:tcBorders>
                <w:vAlign w:val="center"/>
                <w:hideMark/>
              </w:tcPr>
              <w:p w14:paraId="5DA5A48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36A5A22D"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0B4B7350"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68938B2B"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5</w:t>
                </w:r>
              </w:p>
            </w:tc>
          </w:tr>
          <w:tr w:rsidR="00B10BC3" w:rsidRPr="00B10BC3" w14:paraId="0A6ED788" w14:textId="77777777" w:rsidTr="00B10BC3">
            <w:trPr>
              <w:trHeight w:val="405"/>
            </w:trPr>
            <w:tc>
              <w:tcPr>
                <w:tcW w:w="386" w:type="pct"/>
                <w:vMerge/>
                <w:tcBorders>
                  <w:top w:val="nil"/>
                  <w:left w:val="single" w:sz="4" w:space="0" w:color="auto"/>
                  <w:bottom w:val="single" w:sz="4" w:space="0" w:color="000000"/>
                  <w:right w:val="single" w:sz="4" w:space="0" w:color="auto"/>
                </w:tcBorders>
                <w:vAlign w:val="center"/>
                <w:hideMark/>
              </w:tcPr>
              <w:p w14:paraId="0EE4A99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754A767E"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single" w:sz="4" w:space="0" w:color="auto"/>
                  <w:left w:val="single" w:sz="4" w:space="0" w:color="auto"/>
                  <w:bottom w:val="single" w:sz="4" w:space="0" w:color="000000"/>
                  <w:right w:val="single" w:sz="4" w:space="0" w:color="auto"/>
                </w:tcBorders>
                <w:vAlign w:val="center"/>
                <w:hideMark/>
              </w:tcPr>
              <w:p w14:paraId="44B0B6E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single" w:sz="4" w:space="0" w:color="auto"/>
                  <w:left w:val="single" w:sz="4" w:space="0" w:color="auto"/>
                  <w:bottom w:val="single" w:sz="4" w:space="0" w:color="000000"/>
                  <w:right w:val="single" w:sz="4" w:space="0" w:color="auto"/>
                </w:tcBorders>
                <w:vAlign w:val="center"/>
                <w:hideMark/>
              </w:tcPr>
              <w:p w14:paraId="4A65DB4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409A8D2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proofErr w:type="gramStart"/>
                <w:r w:rsidRPr="00B10BC3">
                  <w:rPr>
                    <w:rFonts w:ascii="Calibri" w:eastAsia="Times New Roman" w:hAnsi="Calibri" w:cs="B Nazanin" w:hint="cs"/>
                    <w:color w:val="000000"/>
                    <w:sz w:val="20"/>
                    <w:szCs w:val="20"/>
                    <w:rtl/>
                  </w:rPr>
                  <w:t>خیر(</w:t>
                </w:r>
                <w:proofErr w:type="gramEnd"/>
                <w:r w:rsidRPr="00B10BC3">
                  <w:rPr>
                    <w:rFonts w:ascii="Calibri" w:eastAsia="Times New Roman" w:hAnsi="Calibri" w:cs="B Nazanin" w:hint="cs"/>
                    <w:color w:val="000000"/>
                    <w:sz w:val="20"/>
                    <w:szCs w:val="20"/>
                    <w:rtl/>
                  </w:rPr>
                  <w:t>0 امتیاز )</w:t>
                </w:r>
              </w:p>
            </w:tc>
            <w:tc>
              <w:tcPr>
                <w:tcW w:w="1534" w:type="pct"/>
                <w:vMerge/>
                <w:tcBorders>
                  <w:top w:val="nil"/>
                  <w:left w:val="single" w:sz="4" w:space="0" w:color="auto"/>
                  <w:bottom w:val="single" w:sz="4" w:space="0" w:color="000000"/>
                  <w:right w:val="single" w:sz="4" w:space="0" w:color="auto"/>
                </w:tcBorders>
                <w:vAlign w:val="center"/>
                <w:hideMark/>
              </w:tcPr>
              <w:p w14:paraId="042536BC"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22B1748F"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0CD15683"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55F09AC8"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0</w:t>
                </w:r>
              </w:p>
            </w:tc>
          </w:tr>
          <w:tr w:rsidR="00B10BC3" w:rsidRPr="00B10BC3" w14:paraId="1DC34A1D" w14:textId="77777777" w:rsidTr="00B10BC3">
            <w:trPr>
              <w:trHeight w:val="420"/>
            </w:trPr>
            <w:tc>
              <w:tcPr>
                <w:tcW w:w="386" w:type="pct"/>
                <w:vMerge/>
                <w:tcBorders>
                  <w:top w:val="nil"/>
                  <w:left w:val="single" w:sz="4" w:space="0" w:color="auto"/>
                  <w:bottom w:val="single" w:sz="4" w:space="0" w:color="000000"/>
                  <w:right w:val="single" w:sz="4" w:space="0" w:color="auto"/>
                </w:tcBorders>
                <w:vAlign w:val="center"/>
                <w:hideMark/>
              </w:tcPr>
              <w:p w14:paraId="594F2CF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4D7CA7D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val="restart"/>
                <w:tcBorders>
                  <w:top w:val="nil"/>
                  <w:left w:val="single" w:sz="4" w:space="0" w:color="auto"/>
                  <w:bottom w:val="nil"/>
                  <w:right w:val="single" w:sz="4" w:space="0" w:color="auto"/>
                </w:tcBorders>
                <w:shd w:val="clear" w:color="000000" w:fill="BDD7EE"/>
                <w:noWrap/>
                <w:vAlign w:val="center"/>
                <w:hideMark/>
              </w:tcPr>
              <w:p w14:paraId="423EDD95"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6</w:t>
                </w:r>
              </w:p>
            </w:tc>
            <w:tc>
              <w:tcPr>
                <w:tcW w:w="938"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00C7831C"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برای موارد عدم مراجعه به آزمايشگاه منتخب پیگیری صورت میگیرد</w:t>
                </w:r>
              </w:p>
            </w:tc>
            <w:tc>
              <w:tcPr>
                <w:tcW w:w="774" w:type="pct"/>
                <w:tcBorders>
                  <w:top w:val="nil"/>
                  <w:left w:val="single" w:sz="4" w:space="0" w:color="auto"/>
                  <w:bottom w:val="single" w:sz="4" w:space="0" w:color="auto"/>
                  <w:right w:val="nil"/>
                </w:tcBorders>
                <w:shd w:val="clear" w:color="000000" w:fill="BDD7EE"/>
                <w:vAlign w:val="center"/>
                <w:hideMark/>
              </w:tcPr>
              <w:p w14:paraId="00FD84D2"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r w:rsidRPr="00B10BC3">
                  <w:rPr>
                    <w:rFonts w:ascii="Calibri" w:eastAsia="Times New Roman" w:hAnsi="Calibri" w:cs="B Nazanin" w:hint="cs"/>
                    <w:color w:val="000000"/>
                    <w:sz w:val="20"/>
                    <w:szCs w:val="20"/>
                    <w:rtl/>
                  </w:rPr>
                  <w:t xml:space="preserve"> </w:t>
                </w:r>
                <w:proofErr w:type="gramStart"/>
                <w:r w:rsidRPr="00B10BC3">
                  <w:rPr>
                    <w:rFonts w:ascii="Calibri" w:eastAsia="Times New Roman" w:hAnsi="Calibri" w:cs="B Nazanin" w:hint="cs"/>
                    <w:color w:val="000000"/>
                    <w:sz w:val="20"/>
                    <w:szCs w:val="20"/>
                    <w:rtl/>
                  </w:rPr>
                  <w:t>بلی( 3</w:t>
                </w:r>
                <w:proofErr w:type="gramEnd"/>
                <w:r w:rsidRPr="00B10BC3">
                  <w:rPr>
                    <w:rFonts w:ascii="Calibri" w:eastAsia="Times New Roman" w:hAnsi="Calibri" w:cs="B Nazanin" w:hint="cs"/>
                    <w:color w:val="000000"/>
                    <w:sz w:val="20"/>
                    <w:szCs w:val="20"/>
                    <w:rtl/>
                  </w:rPr>
                  <w:t xml:space="preserve"> امتیاز) </w:t>
                </w:r>
              </w:p>
            </w:tc>
            <w:tc>
              <w:tcPr>
                <w:tcW w:w="1534" w:type="pct"/>
                <w:vMerge w:val="restart"/>
                <w:tcBorders>
                  <w:top w:val="nil"/>
                  <w:left w:val="single" w:sz="4" w:space="0" w:color="auto"/>
                  <w:bottom w:val="nil"/>
                  <w:right w:val="single" w:sz="4" w:space="0" w:color="auto"/>
                </w:tcBorders>
                <w:shd w:val="clear" w:color="000000" w:fill="BDD7EE"/>
                <w:vAlign w:val="center"/>
                <w:hideMark/>
              </w:tcPr>
              <w:p w14:paraId="18DD0FE2"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انتظار می رود پزشک تعداد موارد پیگیری تلفنی برای عدم مراجعه به آزمايشگاه منتخب بعد از يک ماه را از مراقب سلامت/ماما پیگیری نماید</w:t>
                </w: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73B71ACA"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528BA617"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526F9566"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15</w:t>
                </w:r>
              </w:p>
            </w:tc>
          </w:tr>
          <w:tr w:rsidR="00B10BC3" w:rsidRPr="00B10BC3" w14:paraId="23CA7547" w14:textId="77777777" w:rsidTr="00B10BC3">
            <w:trPr>
              <w:trHeight w:val="420"/>
            </w:trPr>
            <w:tc>
              <w:tcPr>
                <w:tcW w:w="386" w:type="pct"/>
                <w:vMerge/>
                <w:tcBorders>
                  <w:top w:val="nil"/>
                  <w:left w:val="single" w:sz="4" w:space="0" w:color="auto"/>
                  <w:bottom w:val="single" w:sz="4" w:space="0" w:color="000000"/>
                  <w:right w:val="single" w:sz="4" w:space="0" w:color="auto"/>
                </w:tcBorders>
                <w:vAlign w:val="center"/>
                <w:hideMark/>
              </w:tcPr>
              <w:p w14:paraId="67FF0F2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3EF4419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nil"/>
                  <w:left w:val="single" w:sz="4" w:space="0" w:color="auto"/>
                  <w:bottom w:val="nil"/>
                  <w:right w:val="single" w:sz="4" w:space="0" w:color="auto"/>
                </w:tcBorders>
                <w:vAlign w:val="center"/>
                <w:hideMark/>
              </w:tcPr>
              <w:p w14:paraId="3B8577E7"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single" w:sz="4" w:space="0" w:color="auto"/>
                  <w:left w:val="single" w:sz="4" w:space="0" w:color="auto"/>
                  <w:bottom w:val="single" w:sz="4" w:space="0" w:color="auto"/>
                  <w:right w:val="single" w:sz="4" w:space="0" w:color="auto"/>
                </w:tcBorders>
                <w:vAlign w:val="center"/>
                <w:hideMark/>
              </w:tcPr>
              <w:p w14:paraId="0A55B34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14CBAD3F" w14:textId="77777777" w:rsidR="00B10BC3" w:rsidRPr="00B10BC3" w:rsidRDefault="00B10BC3" w:rsidP="00B10BC3">
                <w:pPr>
                  <w:bidi/>
                  <w:spacing w:after="0" w:line="240" w:lineRule="auto"/>
                  <w:rPr>
                    <w:rFonts w:ascii="Calibri" w:eastAsia="Times New Roman" w:hAnsi="Calibri" w:cs="B Nazanin"/>
                    <w:color w:val="000000"/>
                    <w:sz w:val="20"/>
                    <w:szCs w:val="20"/>
                  </w:rPr>
                </w:pPr>
                <w:r w:rsidRPr="00B10BC3">
                  <w:rPr>
                    <w:rFonts w:ascii="Calibri" w:eastAsia="Times New Roman" w:hAnsi="Calibri" w:cs="B Nazanin" w:hint="cs"/>
                    <w:color w:val="000000"/>
                    <w:sz w:val="20"/>
                    <w:szCs w:val="20"/>
                  </w:rPr>
                  <w:t>o</w:t>
                </w:r>
                <w:r w:rsidRPr="00B10BC3">
                  <w:rPr>
                    <w:rFonts w:ascii="Cambria" w:eastAsia="Times New Roman" w:hAnsi="Cambria" w:cs="Cambria" w:hint="cs"/>
                    <w:color w:val="000000"/>
                    <w:sz w:val="20"/>
                    <w:szCs w:val="20"/>
                    <w:rtl/>
                  </w:rPr>
                  <w:t>    </w:t>
                </w:r>
                <w:r w:rsidRPr="00B10BC3">
                  <w:rPr>
                    <w:rFonts w:ascii="Calibri" w:eastAsia="Times New Roman" w:hAnsi="Calibri" w:cs="B Nazanin" w:hint="cs"/>
                    <w:color w:val="000000"/>
                    <w:sz w:val="20"/>
                    <w:szCs w:val="20"/>
                    <w:rtl/>
                  </w:rPr>
                  <w:t xml:space="preserve"> تا </w:t>
                </w:r>
                <w:proofErr w:type="gramStart"/>
                <w:r w:rsidRPr="00B10BC3">
                  <w:rPr>
                    <w:rFonts w:ascii="Calibri" w:eastAsia="Times New Roman" w:hAnsi="Calibri" w:cs="B Nazanin" w:hint="cs"/>
                    <w:color w:val="000000"/>
                    <w:sz w:val="20"/>
                    <w:szCs w:val="20"/>
                    <w:rtl/>
                  </w:rPr>
                  <w:t>حدودی( 1</w:t>
                </w:r>
                <w:proofErr w:type="gramEnd"/>
                <w:r w:rsidRPr="00B10BC3">
                  <w:rPr>
                    <w:rFonts w:ascii="Calibri" w:eastAsia="Times New Roman" w:hAnsi="Calibri" w:cs="B Nazanin" w:hint="cs"/>
                    <w:color w:val="000000"/>
                    <w:sz w:val="20"/>
                    <w:szCs w:val="20"/>
                    <w:rtl/>
                  </w:rPr>
                  <w:t xml:space="preserve"> امتیاز )</w:t>
                </w:r>
              </w:p>
            </w:tc>
            <w:tc>
              <w:tcPr>
                <w:tcW w:w="1534" w:type="pct"/>
                <w:vMerge/>
                <w:tcBorders>
                  <w:top w:val="nil"/>
                  <w:left w:val="single" w:sz="4" w:space="0" w:color="auto"/>
                  <w:bottom w:val="nil"/>
                  <w:right w:val="single" w:sz="4" w:space="0" w:color="auto"/>
                </w:tcBorders>
                <w:vAlign w:val="center"/>
                <w:hideMark/>
              </w:tcPr>
              <w:p w14:paraId="64C2066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027D7AD0"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22DD30AA"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1AA0BEF5"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5</w:t>
                </w:r>
              </w:p>
            </w:tc>
          </w:tr>
          <w:tr w:rsidR="00B10BC3" w:rsidRPr="00B10BC3" w14:paraId="054D51FF" w14:textId="77777777" w:rsidTr="00B10BC3">
            <w:trPr>
              <w:trHeight w:val="420"/>
            </w:trPr>
            <w:tc>
              <w:tcPr>
                <w:tcW w:w="386" w:type="pct"/>
                <w:vMerge/>
                <w:tcBorders>
                  <w:top w:val="nil"/>
                  <w:left w:val="single" w:sz="4" w:space="0" w:color="auto"/>
                  <w:bottom w:val="single" w:sz="4" w:space="0" w:color="000000"/>
                  <w:right w:val="single" w:sz="4" w:space="0" w:color="auto"/>
                </w:tcBorders>
                <w:vAlign w:val="center"/>
                <w:hideMark/>
              </w:tcPr>
              <w:p w14:paraId="2901E81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49312573"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nil"/>
                  <w:left w:val="single" w:sz="4" w:space="0" w:color="auto"/>
                  <w:bottom w:val="nil"/>
                  <w:right w:val="single" w:sz="4" w:space="0" w:color="auto"/>
                </w:tcBorders>
                <w:vAlign w:val="center"/>
                <w:hideMark/>
              </w:tcPr>
              <w:p w14:paraId="7D7692F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single" w:sz="4" w:space="0" w:color="auto"/>
                  <w:left w:val="single" w:sz="4" w:space="0" w:color="auto"/>
                  <w:bottom w:val="single" w:sz="4" w:space="0" w:color="auto"/>
                  <w:right w:val="single" w:sz="4" w:space="0" w:color="auto"/>
                </w:tcBorders>
                <w:vAlign w:val="center"/>
                <w:hideMark/>
              </w:tcPr>
              <w:p w14:paraId="48F177BB"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728B24F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proofErr w:type="gramStart"/>
                <w:r w:rsidRPr="00B10BC3">
                  <w:rPr>
                    <w:rFonts w:ascii="Calibri" w:eastAsia="Times New Roman" w:hAnsi="Calibri" w:cs="B Nazanin" w:hint="cs"/>
                    <w:color w:val="000000"/>
                    <w:sz w:val="20"/>
                    <w:szCs w:val="20"/>
                    <w:rtl/>
                  </w:rPr>
                  <w:t>خیر(</w:t>
                </w:r>
                <w:proofErr w:type="gramEnd"/>
                <w:r w:rsidRPr="00B10BC3">
                  <w:rPr>
                    <w:rFonts w:ascii="Calibri" w:eastAsia="Times New Roman" w:hAnsi="Calibri" w:cs="B Nazanin" w:hint="cs"/>
                    <w:color w:val="000000"/>
                    <w:sz w:val="20"/>
                    <w:szCs w:val="20"/>
                    <w:rtl/>
                  </w:rPr>
                  <w:t>0 امتیاز )</w:t>
                </w:r>
              </w:p>
            </w:tc>
            <w:tc>
              <w:tcPr>
                <w:tcW w:w="1534" w:type="pct"/>
                <w:vMerge/>
                <w:tcBorders>
                  <w:top w:val="nil"/>
                  <w:left w:val="single" w:sz="4" w:space="0" w:color="auto"/>
                  <w:bottom w:val="nil"/>
                  <w:right w:val="single" w:sz="4" w:space="0" w:color="auto"/>
                </w:tcBorders>
                <w:vAlign w:val="center"/>
                <w:hideMark/>
              </w:tcPr>
              <w:p w14:paraId="5F15DE03"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64F3019D"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5991CCC9"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496A1250"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477B8DC7" w14:textId="77777777" w:rsidTr="00B10BC3">
            <w:trPr>
              <w:trHeight w:val="420"/>
            </w:trPr>
            <w:tc>
              <w:tcPr>
                <w:tcW w:w="386" w:type="pct"/>
                <w:vMerge/>
                <w:tcBorders>
                  <w:top w:val="nil"/>
                  <w:left w:val="single" w:sz="4" w:space="0" w:color="auto"/>
                  <w:bottom w:val="single" w:sz="4" w:space="0" w:color="000000"/>
                  <w:right w:val="single" w:sz="4" w:space="0" w:color="auto"/>
                </w:tcBorders>
                <w:vAlign w:val="center"/>
                <w:hideMark/>
              </w:tcPr>
              <w:p w14:paraId="024F495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36BCDD0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06773FC4"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7</w:t>
                </w:r>
              </w:p>
            </w:tc>
            <w:tc>
              <w:tcPr>
                <w:tcW w:w="938" w:type="pct"/>
                <w:vMerge w:val="restart"/>
                <w:tcBorders>
                  <w:top w:val="nil"/>
                  <w:left w:val="single" w:sz="4" w:space="0" w:color="auto"/>
                  <w:bottom w:val="single" w:sz="4" w:space="0" w:color="auto"/>
                  <w:right w:val="single" w:sz="4" w:space="0" w:color="auto"/>
                </w:tcBorders>
                <w:shd w:val="clear" w:color="000000" w:fill="BDD7EE"/>
                <w:vAlign w:val="center"/>
                <w:hideMark/>
              </w:tcPr>
              <w:p w14:paraId="27D608DD"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در صورت مثبت شدن نتیجه آزمايش هپاتیت، ارجاع اطرافیان درجه یک(همسر یا شریک جنسی) بیمار به مراقب سلامت انجام شده است</w:t>
                </w:r>
              </w:p>
            </w:tc>
            <w:tc>
              <w:tcPr>
                <w:tcW w:w="774" w:type="pct"/>
                <w:tcBorders>
                  <w:top w:val="nil"/>
                  <w:left w:val="single" w:sz="4" w:space="0" w:color="auto"/>
                  <w:bottom w:val="single" w:sz="4" w:space="0" w:color="auto"/>
                  <w:right w:val="nil"/>
                </w:tcBorders>
                <w:shd w:val="clear" w:color="000000" w:fill="BDD7EE"/>
                <w:vAlign w:val="center"/>
                <w:hideMark/>
              </w:tcPr>
              <w:p w14:paraId="591EC4C6"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r w:rsidRPr="00B10BC3">
                  <w:rPr>
                    <w:rFonts w:ascii="Calibri" w:eastAsia="Times New Roman" w:hAnsi="Calibri" w:cs="B Nazanin" w:hint="cs"/>
                    <w:color w:val="000000"/>
                    <w:sz w:val="20"/>
                    <w:szCs w:val="20"/>
                    <w:rtl/>
                  </w:rPr>
                  <w:t xml:space="preserve"> </w:t>
                </w:r>
                <w:proofErr w:type="gramStart"/>
                <w:r w:rsidRPr="00B10BC3">
                  <w:rPr>
                    <w:rFonts w:ascii="Calibri" w:eastAsia="Times New Roman" w:hAnsi="Calibri" w:cs="B Nazanin" w:hint="cs"/>
                    <w:color w:val="000000"/>
                    <w:sz w:val="20"/>
                    <w:szCs w:val="20"/>
                    <w:rtl/>
                  </w:rPr>
                  <w:t>بلی( 3</w:t>
                </w:r>
                <w:proofErr w:type="gramEnd"/>
                <w:r w:rsidRPr="00B10BC3">
                  <w:rPr>
                    <w:rFonts w:ascii="Calibri" w:eastAsia="Times New Roman" w:hAnsi="Calibri" w:cs="B Nazanin" w:hint="cs"/>
                    <w:color w:val="000000"/>
                    <w:sz w:val="20"/>
                    <w:szCs w:val="20"/>
                    <w:rtl/>
                  </w:rPr>
                  <w:t xml:space="preserve"> امتیاز) </w:t>
                </w:r>
              </w:p>
            </w:tc>
            <w:tc>
              <w:tcPr>
                <w:tcW w:w="1534"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0C6FCC81"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انتظار می رود پزشک بر انجام پیگیری ارجاع اطرافیان درجه یک بیمار جهت انجام آزمایش های لازم، توسط مراقب سلامت نظارت کامل داشته باشد</w:t>
                </w: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38052BE8"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39724237"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6F631723"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15</w:t>
                </w:r>
              </w:p>
            </w:tc>
          </w:tr>
          <w:tr w:rsidR="00B10BC3" w:rsidRPr="00B10BC3" w14:paraId="375AB672" w14:textId="77777777" w:rsidTr="00B10BC3">
            <w:trPr>
              <w:trHeight w:val="420"/>
            </w:trPr>
            <w:tc>
              <w:tcPr>
                <w:tcW w:w="386" w:type="pct"/>
                <w:vMerge/>
                <w:tcBorders>
                  <w:top w:val="nil"/>
                  <w:left w:val="single" w:sz="4" w:space="0" w:color="auto"/>
                  <w:bottom w:val="single" w:sz="4" w:space="0" w:color="000000"/>
                  <w:right w:val="single" w:sz="4" w:space="0" w:color="auto"/>
                </w:tcBorders>
                <w:vAlign w:val="center"/>
                <w:hideMark/>
              </w:tcPr>
              <w:p w14:paraId="69FAF311"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5B4BC2F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04837E3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nil"/>
                  <w:left w:val="single" w:sz="4" w:space="0" w:color="auto"/>
                  <w:bottom w:val="single" w:sz="4" w:space="0" w:color="auto"/>
                  <w:right w:val="single" w:sz="4" w:space="0" w:color="auto"/>
                </w:tcBorders>
                <w:vAlign w:val="center"/>
                <w:hideMark/>
              </w:tcPr>
              <w:p w14:paraId="438E8AFB"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4E768817" w14:textId="77777777" w:rsidR="00B10BC3" w:rsidRPr="00B10BC3" w:rsidRDefault="00B10BC3" w:rsidP="00B10BC3">
                <w:pPr>
                  <w:bidi/>
                  <w:spacing w:after="0" w:line="240" w:lineRule="auto"/>
                  <w:rPr>
                    <w:rFonts w:ascii="Calibri" w:eastAsia="Times New Roman" w:hAnsi="Calibri" w:cs="B Nazanin"/>
                    <w:color w:val="000000"/>
                    <w:sz w:val="20"/>
                    <w:szCs w:val="20"/>
                  </w:rPr>
                </w:pPr>
                <w:r w:rsidRPr="00B10BC3">
                  <w:rPr>
                    <w:rFonts w:ascii="Calibri" w:eastAsia="Times New Roman" w:hAnsi="Calibri" w:cs="B Nazanin" w:hint="cs"/>
                    <w:color w:val="000000"/>
                    <w:sz w:val="20"/>
                    <w:szCs w:val="20"/>
                  </w:rPr>
                  <w:t>o</w:t>
                </w:r>
                <w:r w:rsidRPr="00B10BC3">
                  <w:rPr>
                    <w:rFonts w:ascii="Cambria" w:eastAsia="Times New Roman" w:hAnsi="Cambria" w:cs="Cambria" w:hint="cs"/>
                    <w:color w:val="000000"/>
                    <w:sz w:val="20"/>
                    <w:szCs w:val="20"/>
                    <w:rtl/>
                  </w:rPr>
                  <w:t>    </w:t>
                </w:r>
                <w:r w:rsidRPr="00B10BC3">
                  <w:rPr>
                    <w:rFonts w:ascii="Calibri" w:eastAsia="Times New Roman" w:hAnsi="Calibri" w:cs="B Nazanin" w:hint="cs"/>
                    <w:color w:val="000000"/>
                    <w:sz w:val="20"/>
                    <w:szCs w:val="20"/>
                    <w:rtl/>
                  </w:rPr>
                  <w:t xml:space="preserve"> تا </w:t>
                </w:r>
                <w:proofErr w:type="gramStart"/>
                <w:r w:rsidRPr="00B10BC3">
                  <w:rPr>
                    <w:rFonts w:ascii="Calibri" w:eastAsia="Times New Roman" w:hAnsi="Calibri" w:cs="B Nazanin" w:hint="cs"/>
                    <w:color w:val="000000"/>
                    <w:sz w:val="20"/>
                    <w:szCs w:val="20"/>
                    <w:rtl/>
                  </w:rPr>
                  <w:t>حدودی( 1</w:t>
                </w:r>
                <w:proofErr w:type="gramEnd"/>
                <w:r w:rsidRPr="00B10BC3">
                  <w:rPr>
                    <w:rFonts w:ascii="Calibri" w:eastAsia="Times New Roman" w:hAnsi="Calibri" w:cs="B Nazanin" w:hint="cs"/>
                    <w:color w:val="000000"/>
                    <w:sz w:val="20"/>
                    <w:szCs w:val="20"/>
                    <w:rtl/>
                  </w:rPr>
                  <w:t xml:space="preserve"> امتیاز )</w:t>
                </w:r>
              </w:p>
            </w:tc>
            <w:tc>
              <w:tcPr>
                <w:tcW w:w="1534" w:type="pct"/>
                <w:vMerge/>
                <w:tcBorders>
                  <w:top w:val="single" w:sz="4" w:space="0" w:color="auto"/>
                  <w:left w:val="single" w:sz="4" w:space="0" w:color="auto"/>
                  <w:bottom w:val="single" w:sz="4" w:space="0" w:color="000000"/>
                  <w:right w:val="single" w:sz="4" w:space="0" w:color="auto"/>
                </w:tcBorders>
                <w:vAlign w:val="center"/>
                <w:hideMark/>
              </w:tcPr>
              <w:p w14:paraId="344FAA1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6F3CA54B"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049E1AE5"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407A855A"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5</w:t>
                </w:r>
              </w:p>
            </w:tc>
          </w:tr>
          <w:tr w:rsidR="00B10BC3" w:rsidRPr="00B10BC3" w14:paraId="05BEF492" w14:textId="77777777" w:rsidTr="00B10BC3">
            <w:trPr>
              <w:trHeight w:val="420"/>
            </w:trPr>
            <w:tc>
              <w:tcPr>
                <w:tcW w:w="386" w:type="pct"/>
                <w:vMerge/>
                <w:tcBorders>
                  <w:top w:val="nil"/>
                  <w:left w:val="single" w:sz="4" w:space="0" w:color="auto"/>
                  <w:bottom w:val="single" w:sz="4" w:space="0" w:color="000000"/>
                  <w:right w:val="single" w:sz="4" w:space="0" w:color="auto"/>
                </w:tcBorders>
                <w:vAlign w:val="center"/>
                <w:hideMark/>
              </w:tcPr>
              <w:p w14:paraId="2E160AB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1EA58CA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5012E1A0"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nil"/>
                  <w:left w:val="single" w:sz="4" w:space="0" w:color="auto"/>
                  <w:bottom w:val="single" w:sz="4" w:space="0" w:color="auto"/>
                  <w:right w:val="single" w:sz="4" w:space="0" w:color="auto"/>
                </w:tcBorders>
                <w:vAlign w:val="center"/>
                <w:hideMark/>
              </w:tcPr>
              <w:p w14:paraId="7F669EF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1EEDAD3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proofErr w:type="gramStart"/>
                <w:r w:rsidRPr="00B10BC3">
                  <w:rPr>
                    <w:rFonts w:ascii="Calibri" w:eastAsia="Times New Roman" w:hAnsi="Calibri" w:cs="B Nazanin" w:hint="cs"/>
                    <w:color w:val="000000"/>
                    <w:sz w:val="20"/>
                    <w:szCs w:val="20"/>
                    <w:rtl/>
                  </w:rPr>
                  <w:t>خیر(</w:t>
                </w:r>
                <w:proofErr w:type="gramEnd"/>
                <w:r w:rsidRPr="00B10BC3">
                  <w:rPr>
                    <w:rFonts w:ascii="Calibri" w:eastAsia="Times New Roman" w:hAnsi="Calibri" w:cs="B Nazanin" w:hint="cs"/>
                    <w:color w:val="000000"/>
                    <w:sz w:val="20"/>
                    <w:szCs w:val="20"/>
                    <w:rtl/>
                  </w:rPr>
                  <w:t>0 امتیاز )</w:t>
                </w:r>
              </w:p>
            </w:tc>
            <w:tc>
              <w:tcPr>
                <w:tcW w:w="1534" w:type="pct"/>
                <w:vMerge/>
                <w:tcBorders>
                  <w:top w:val="single" w:sz="4" w:space="0" w:color="auto"/>
                  <w:left w:val="single" w:sz="4" w:space="0" w:color="auto"/>
                  <w:bottom w:val="single" w:sz="4" w:space="0" w:color="000000"/>
                  <w:right w:val="single" w:sz="4" w:space="0" w:color="auto"/>
                </w:tcBorders>
                <w:vAlign w:val="center"/>
                <w:hideMark/>
              </w:tcPr>
              <w:p w14:paraId="1F1B1370"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6CC57E36"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6F87C53E"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46A6BD74"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2709C811" w14:textId="77777777" w:rsidTr="00B10BC3">
            <w:trPr>
              <w:trHeight w:val="420"/>
            </w:trPr>
            <w:tc>
              <w:tcPr>
                <w:tcW w:w="386" w:type="pct"/>
                <w:vMerge w:val="restart"/>
                <w:tcBorders>
                  <w:top w:val="nil"/>
                  <w:left w:val="single" w:sz="4" w:space="0" w:color="auto"/>
                  <w:bottom w:val="single" w:sz="4" w:space="0" w:color="000000"/>
                  <w:right w:val="single" w:sz="4" w:space="0" w:color="auto"/>
                </w:tcBorders>
                <w:shd w:val="clear" w:color="000000" w:fill="C6E0B4"/>
                <w:vAlign w:val="center"/>
                <w:hideMark/>
              </w:tcPr>
              <w:p w14:paraId="09B927F6"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درمان</w:t>
                </w:r>
              </w:p>
            </w:tc>
            <w:tc>
              <w:tcPr>
                <w:tcW w:w="287"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1F3EAE35"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5</w:t>
                </w:r>
              </w:p>
            </w:tc>
            <w:tc>
              <w:tcPr>
                <w:tcW w:w="252" w:type="pct"/>
                <w:vMerge w:val="restart"/>
                <w:tcBorders>
                  <w:top w:val="single" w:sz="4" w:space="0" w:color="auto"/>
                  <w:left w:val="single" w:sz="4" w:space="0" w:color="auto"/>
                  <w:bottom w:val="single" w:sz="4" w:space="0" w:color="000000"/>
                  <w:right w:val="single" w:sz="4" w:space="0" w:color="auto"/>
                </w:tcBorders>
                <w:shd w:val="clear" w:color="000000" w:fill="C6E0B4"/>
                <w:noWrap/>
                <w:vAlign w:val="center"/>
                <w:hideMark/>
              </w:tcPr>
              <w:p w14:paraId="42ADF6AE"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8</w:t>
                </w:r>
              </w:p>
            </w:tc>
            <w:tc>
              <w:tcPr>
                <w:tcW w:w="938" w:type="pct"/>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26DD395E"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تمامی موارد با تشخیص قطعی هپاتیت که درمان آنها توسط پز شک عمومی مرکز مجاز میباشد(مطابق گايدلاين درمان) تحت درمان قرار گرفته اند</w:t>
                </w:r>
              </w:p>
            </w:tc>
            <w:tc>
              <w:tcPr>
                <w:tcW w:w="774" w:type="pct"/>
                <w:tcBorders>
                  <w:top w:val="nil"/>
                  <w:left w:val="single" w:sz="4" w:space="0" w:color="auto"/>
                  <w:bottom w:val="single" w:sz="4" w:space="0" w:color="auto"/>
                  <w:right w:val="nil"/>
                </w:tcBorders>
                <w:shd w:val="clear" w:color="000000" w:fill="C6E0B4"/>
                <w:vAlign w:val="center"/>
                <w:hideMark/>
              </w:tcPr>
              <w:p w14:paraId="0FEEA1EB"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r w:rsidRPr="00B10BC3">
                  <w:rPr>
                    <w:rFonts w:ascii="Calibri" w:eastAsia="Times New Roman" w:hAnsi="Calibri" w:cs="B Nazanin" w:hint="cs"/>
                    <w:color w:val="000000"/>
                    <w:sz w:val="20"/>
                    <w:szCs w:val="20"/>
                    <w:rtl/>
                  </w:rPr>
                  <w:t xml:space="preserve"> </w:t>
                </w:r>
                <w:proofErr w:type="gramStart"/>
                <w:r w:rsidRPr="00B10BC3">
                  <w:rPr>
                    <w:rFonts w:ascii="Calibri" w:eastAsia="Times New Roman" w:hAnsi="Calibri" w:cs="B Nazanin" w:hint="cs"/>
                    <w:color w:val="000000"/>
                    <w:sz w:val="20"/>
                    <w:szCs w:val="20"/>
                    <w:rtl/>
                  </w:rPr>
                  <w:t>بلی( 3</w:t>
                </w:r>
                <w:proofErr w:type="gramEnd"/>
                <w:r w:rsidRPr="00B10BC3">
                  <w:rPr>
                    <w:rFonts w:ascii="Calibri" w:eastAsia="Times New Roman" w:hAnsi="Calibri" w:cs="B Nazanin" w:hint="cs"/>
                    <w:color w:val="000000"/>
                    <w:sz w:val="20"/>
                    <w:szCs w:val="20"/>
                    <w:rtl/>
                  </w:rPr>
                  <w:t xml:space="preserve"> امتیاز) </w:t>
                </w:r>
              </w:p>
            </w:tc>
            <w:tc>
              <w:tcPr>
                <w:tcW w:w="1534" w:type="pct"/>
                <w:vMerge w:val="restart"/>
                <w:tcBorders>
                  <w:top w:val="nil"/>
                  <w:left w:val="single" w:sz="4" w:space="0" w:color="auto"/>
                  <w:bottom w:val="single" w:sz="4" w:space="0" w:color="000000"/>
                  <w:right w:val="single" w:sz="4" w:space="0" w:color="auto"/>
                </w:tcBorders>
                <w:shd w:val="clear" w:color="000000" w:fill="C6E0B4"/>
                <w:vAlign w:val="center"/>
                <w:hideMark/>
              </w:tcPr>
              <w:p w14:paraId="50C674E2"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انتظار می رود پزشک  نسبت تعداد بیماران با تشخیص قطعی هپاتیت را با تعداد بیماران درمان شده مقايسه نماید</w:t>
                </w:r>
              </w:p>
            </w:tc>
            <w:tc>
              <w:tcPr>
                <w:tcW w:w="266" w:type="pct"/>
                <w:tcBorders>
                  <w:top w:val="nil"/>
                  <w:left w:val="single" w:sz="4" w:space="0" w:color="auto"/>
                  <w:bottom w:val="single" w:sz="4" w:space="0" w:color="auto"/>
                  <w:right w:val="single" w:sz="4" w:space="0" w:color="auto"/>
                </w:tcBorders>
                <w:shd w:val="clear" w:color="000000" w:fill="C6E0B4"/>
                <w:vAlign w:val="center"/>
                <w:hideMark/>
              </w:tcPr>
              <w:p w14:paraId="687EEB00"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C6E0B4"/>
                <w:vAlign w:val="center"/>
                <w:hideMark/>
              </w:tcPr>
              <w:p w14:paraId="680A443A"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C6E0B4"/>
                <w:noWrap/>
                <w:vAlign w:val="center"/>
                <w:hideMark/>
              </w:tcPr>
              <w:p w14:paraId="6CE84E1E"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15</w:t>
                </w:r>
              </w:p>
            </w:tc>
          </w:tr>
          <w:tr w:rsidR="00B10BC3" w:rsidRPr="00B10BC3" w14:paraId="5158ADE8" w14:textId="77777777" w:rsidTr="00B10BC3">
            <w:trPr>
              <w:trHeight w:val="420"/>
            </w:trPr>
            <w:tc>
              <w:tcPr>
                <w:tcW w:w="386" w:type="pct"/>
                <w:vMerge/>
                <w:tcBorders>
                  <w:top w:val="nil"/>
                  <w:left w:val="single" w:sz="4" w:space="0" w:color="auto"/>
                  <w:bottom w:val="single" w:sz="4" w:space="0" w:color="000000"/>
                  <w:right w:val="single" w:sz="4" w:space="0" w:color="auto"/>
                </w:tcBorders>
                <w:vAlign w:val="center"/>
                <w:hideMark/>
              </w:tcPr>
              <w:p w14:paraId="3D4CEEB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auto"/>
                  <w:right w:val="single" w:sz="4" w:space="0" w:color="auto"/>
                </w:tcBorders>
                <w:vAlign w:val="center"/>
                <w:hideMark/>
              </w:tcPr>
              <w:p w14:paraId="4B6DF72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single" w:sz="4" w:space="0" w:color="auto"/>
                  <w:left w:val="single" w:sz="4" w:space="0" w:color="auto"/>
                  <w:bottom w:val="single" w:sz="4" w:space="0" w:color="000000"/>
                  <w:right w:val="single" w:sz="4" w:space="0" w:color="auto"/>
                </w:tcBorders>
                <w:vAlign w:val="center"/>
                <w:hideMark/>
              </w:tcPr>
              <w:p w14:paraId="54B09BB7"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single" w:sz="4" w:space="0" w:color="auto"/>
                  <w:left w:val="single" w:sz="4" w:space="0" w:color="auto"/>
                  <w:bottom w:val="single" w:sz="4" w:space="0" w:color="000000"/>
                  <w:right w:val="single" w:sz="4" w:space="0" w:color="auto"/>
                </w:tcBorders>
                <w:vAlign w:val="center"/>
                <w:hideMark/>
              </w:tcPr>
              <w:p w14:paraId="1652ACED"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C6E0B4"/>
                <w:vAlign w:val="center"/>
                <w:hideMark/>
              </w:tcPr>
              <w:p w14:paraId="7CC0B3B8" w14:textId="77777777" w:rsidR="00B10BC3" w:rsidRPr="00B10BC3" w:rsidRDefault="00B10BC3" w:rsidP="00B10BC3">
                <w:pPr>
                  <w:bidi/>
                  <w:spacing w:after="0" w:line="240" w:lineRule="auto"/>
                  <w:rPr>
                    <w:rFonts w:ascii="Calibri" w:eastAsia="Times New Roman" w:hAnsi="Calibri" w:cs="B Nazanin"/>
                    <w:color w:val="000000"/>
                    <w:sz w:val="20"/>
                    <w:szCs w:val="20"/>
                  </w:rPr>
                </w:pPr>
                <w:r w:rsidRPr="00B10BC3">
                  <w:rPr>
                    <w:rFonts w:ascii="Calibri" w:eastAsia="Times New Roman" w:hAnsi="Calibri" w:cs="B Nazanin" w:hint="cs"/>
                    <w:color w:val="000000"/>
                    <w:sz w:val="20"/>
                    <w:szCs w:val="20"/>
                  </w:rPr>
                  <w:t>o</w:t>
                </w:r>
                <w:r w:rsidRPr="00B10BC3">
                  <w:rPr>
                    <w:rFonts w:ascii="Cambria" w:eastAsia="Times New Roman" w:hAnsi="Cambria" w:cs="Cambria" w:hint="cs"/>
                    <w:color w:val="000000"/>
                    <w:sz w:val="20"/>
                    <w:szCs w:val="20"/>
                    <w:rtl/>
                  </w:rPr>
                  <w:t>    </w:t>
                </w:r>
                <w:r w:rsidRPr="00B10BC3">
                  <w:rPr>
                    <w:rFonts w:ascii="Calibri" w:eastAsia="Times New Roman" w:hAnsi="Calibri" w:cs="B Nazanin" w:hint="cs"/>
                    <w:color w:val="000000"/>
                    <w:sz w:val="20"/>
                    <w:szCs w:val="20"/>
                    <w:rtl/>
                  </w:rPr>
                  <w:t xml:space="preserve"> تا </w:t>
                </w:r>
                <w:proofErr w:type="gramStart"/>
                <w:r w:rsidRPr="00B10BC3">
                  <w:rPr>
                    <w:rFonts w:ascii="Calibri" w:eastAsia="Times New Roman" w:hAnsi="Calibri" w:cs="B Nazanin" w:hint="cs"/>
                    <w:color w:val="000000"/>
                    <w:sz w:val="20"/>
                    <w:szCs w:val="20"/>
                    <w:rtl/>
                  </w:rPr>
                  <w:t>حدودی( 1</w:t>
                </w:r>
                <w:proofErr w:type="gramEnd"/>
                <w:r w:rsidRPr="00B10BC3">
                  <w:rPr>
                    <w:rFonts w:ascii="Calibri" w:eastAsia="Times New Roman" w:hAnsi="Calibri" w:cs="B Nazanin" w:hint="cs"/>
                    <w:color w:val="000000"/>
                    <w:sz w:val="20"/>
                    <w:szCs w:val="20"/>
                    <w:rtl/>
                  </w:rPr>
                  <w:t xml:space="preserve"> امتیاز )</w:t>
                </w:r>
              </w:p>
            </w:tc>
            <w:tc>
              <w:tcPr>
                <w:tcW w:w="1534" w:type="pct"/>
                <w:vMerge/>
                <w:tcBorders>
                  <w:top w:val="nil"/>
                  <w:left w:val="single" w:sz="4" w:space="0" w:color="auto"/>
                  <w:bottom w:val="single" w:sz="4" w:space="0" w:color="000000"/>
                  <w:right w:val="single" w:sz="4" w:space="0" w:color="auto"/>
                </w:tcBorders>
                <w:vAlign w:val="center"/>
                <w:hideMark/>
              </w:tcPr>
              <w:p w14:paraId="07BB9FD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C6E0B4"/>
                <w:vAlign w:val="center"/>
                <w:hideMark/>
              </w:tcPr>
              <w:p w14:paraId="43EEE613"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C6E0B4"/>
                <w:vAlign w:val="center"/>
                <w:hideMark/>
              </w:tcPr>
              <w:p w14:paraId="3EFD35E1"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C6E0B4"/>
                <w:noWrap/>
                <w:vAlign w:val="center"/>
                <w:hideMark/>
              </w:tcPr>
              <w:p w14:paraId="1308BD73"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5</w:t>
                </w:r>
              </w:p>
            </w:tc>
          </w:tr>
          <w:tr w:rsidR="00B10BC3" w:rsidRPr="00B10BC3" w14:paraId="6F6FFBA0" w14:textId="77777777" w:rsidTr="00B10BC3">
            <w:trPr>
              <w:trHeight w:val="420"/>
            </w:trPr>
            <w:tc>
              <w:tcPr>
                <w:tcW w:w="386" w:type="pct"/>
                <w:vMerge/>
                <w:tcBorders>
                  <w:top w:val="nil"/>
                  <w:left w:val="single" w:sz="4" w:space="0" w:color="auto"/>
                  <w:bottom w:val="single" w:sz="4" w:space="0" w:color="000000"/>
                  <w:right w:val="single" w:sz="4" w:space="0" w:color="auto"/>
                </w:tcBorders>
                <w:vAlign w:val="center"/>
                <w:hideMark/>
              </w:tcPr>
              <w:p w14:paraId="521481E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auto"/>
                  <w:right w:val="single" w:sz="4" w:space="0" w:color="auto"/>
                </w:tcBorders>
                <w:vAlign w:val="center"/>
                <w:hideMark/>
              </w:tcPr>
              <w:p w14:paraId="77C89F4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single" w:sz="4" w:space="0" w:color="auto"/>
                  <w:left w:val="single" w:sz="4" w:space="0" w:color="auto"/>
                  <w:bottom w:val="single" w:sz="4" w:space="0" w:color="000000"/>
                  <w:right w:val="single" w:sz="4" w:space="0" w:color="auto"/>
                </w:tcBorders>
                <w:vAlign w:val="center"/>
                <w:hideMark/>
              </w:tcPr>
              <w:p w14:paraId="6694877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single" w:sz="4" w:space="0" w:color="auto"/>
                  <w:left w:val="single" w:sz="4" w:space="0" w:color="auto"/>
                  <w:bottom w:val="single" w:sz="4" w:space="0" w:color="000000"/>
                  <w:right w:val="single" w:sz="4" w:space="0" w:color="auto"/>
                </w:tcBorders>
                <w:vAlign w:val="center"/>
                <w:hideMark/>
              </w:tcPr>
              <w:p w14:paraId="6B1DE47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C6E0B4"/>
                <w:vAlign w:val="center"/>
                <w:hideMark/>
              </w:tcPr>
              <w:p w14:paraId="74D30D0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proofErr w:type="gramStart"/>
                <w:r w:rsidRPr="00B10BC3">
                  <w:rPr>
                    <w:rFonts w:ascii="Calibri" w:eastAsia="Times New Roman" w:hAnsi="Calibri" w:cs="B Nazanin" w:hint="cs"/>
                    <w:color w:val="000000"/>
                    <w:sz w:val="20"/>
                    <w:szCs w:val="20"/>
                    <w:rtl/>
                  </w:rPr>
                  <w:t>خیر(</w:t>
                </w:r>
                <w:proofErr w:type="gramEnd"/>
                <w:r w:rsidRPr="00B10BC3">
                  <w:rPr>
                    <w:rFonts w:ascii="Calibri" w:eastAsia="Times New Roman" w:hAnsi="Calibri" w:cs="B Nazanin" w:hint="cs"/>
                    <w:color w:val="000000"/>
                    <w:sz w:val="20"/>
                    <w:szCs w:val="20"/>
                    <w:rtl/>
                  </w:rPr>
                  <w:t>0 امتیاز )</w:t>
                </w:r>
              </w:p>
            </w:tc>
            <w:tc>
              <w:tcPr>
                <w:tcW w:w="1534" w:type="pct"/>
                <w:vMerge/>
                <w:tcBorders>
                  <w:top w:val="nil"/>
                  <w:left w:val="single" w:sz="4" w:space="0" w:color="auto"/>
                  <w:bottom w:val="single" w:sz="4" w:space="0" w:color="000000"/>
                  <w:right w:val="single" w:sz="4" w:space="0" w:color="auto"/>
                </w:tcBorders>
                <w:vAlign w:val="center"/>
                <w:hideMark/>
              </w:tcPr>
              <w:p w14:paraId="5FA70D1F"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C6E0B4"/>
                <w:vAlign w:val="center"/>
                <w:hideMark/>
              </w:tcPr>
              <w:p w14:paraId="26AF40CB"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C6E0B4"/>
                <w:vAlign w:val="center"/>
                <w:hideMark/>
              </w:tcPr>
              <w:p w14:paraId="2C55801E"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C6E0B4"/>
                <w:noWrap/>
                <w:vAlign w:val="center"/>
                <w:hideMark/>
              </w:tcPr>
              <w:p w14:paraId="6720C69A"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r w:rsidR="00B10BC3" w:rsidRPr="00B10BC3" w14:paraId="6283E755" w14:textId="77777777" w:rsidTr="00B10BC3">
            <w:trPr>
              <w:trHeight w:val="364"/>
            </w:trPr>
            <w:tc>
              <w:tcPr>
                <w:tcW w:w="38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361528BB"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ثبت اطلاعات</w:t>
                </w:r>
              </w:p>
            </w:tc>
            <w:tc>
              <w:tcPr>
                <w:tcW w:w="287"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64C84E4C"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c>
              <w:tcPr>
                <w:tcW w:w="252" w:type="pct"/>
                <w:vMerge w:val="restart"/>
                <w:tcBorders>
                  <w:top w:val="nil"/>
                  <w:left w:val="single" w:sz="4" w:space="0" w:color="auto"/>
                  <w:bottom w:val="single" w:sz="4" w:space="0" w:color="000000"/>
                  <w:right w:val="single" w:sz="4" w:space="0" w:color="auto"/>
                </w:tcBorders>
                <w:shd w:val="clear" w:color="000000" w:fill="BDD7EE"/>
                <w:noWrap/>
                <w:vAlign w:val="center"/>
                <w:hideMark/>
              </w:tcPr>
              <w:p w14:paraId="73709492" w14:textId="77777777" w:rsidR="00B10BC3" w:rsidRPr="00B10BC3" w:rsidRDefault="00B10BC3" w:rsidP="00B10BC3">
                <w:pPr>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9</w:t>
                </w:r>
              </w:p>
            </w:tc>
            <w:tc>
              <w:tcPr>
                <w:tcW w:w="938"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41009282"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tl/>
                  </w:rPr>
                  <w:t xml:space="preserve"> گزارش ماهانه بر اساس فرمهای گزارشدهی به کارشناس هپاتیت شهرستان ارسال میشود</w:t>
                </w:r>
              </w:p>
            </w:tc>
            <w:tc>
              <w:tcPr>
                <w:tcW w:w="774" w:type="pct"/>
                <w:tcBorders>
                  <w:top w:val="nil"/>
                  <w:left w:val="single" w:sz="4" w:space="0" w:color="auto"/>
                  <w:bottom w:val="single" w:sz="4" w:space="0" w:color="auto"/>
                  <w:right w:val="nil"/>
                </w:tcBorders>
                <w:shd w:val="clear" w:color="000000" w:fill="BDD7EE"/>
                <w:vAlign w:val="center"/>
                <w:hideMark/>
              </w:tcPr>
              <w:p w14:paraId="4E016D9A" w14:textId="77777777" w:rsidR="00B10BC3" w:rsidRPr="00B10BC3" w:rsidRDefault="00B10BC3" w:rsidP="00B10BC3">
                <w:pPr>
                  <w:bidi/>
                  <w:spacing w:after="0" w:line="240" w:lineRule="auto"/>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r w:rsidRPr="00B10BC3">
                  <w:rPr>
                    <w:rFonts w:ascii="Calibri" w:eastAsia="Times New Roman" w:hAnsi="Calibri" w:cs="B Nazanin" w:hint="cs"/>
                    <w:color w:val="000000"/>
                    <w:sz w:val="20"/>
                    <w:szCs w:val="20"/>
                    <w:rtl/>
                  </w:rPr>
                  <w:t xml:space="preserve"> </w:t>
                </w:r>
                <w:proofErr w:type="gramStart"/>
                <w:r w:rsidRPr="00B10BC3">
                  <w:rPr>
                    <w:rFonts w:ascii="Calibri" w:eastAsia="Times New Roman" w:hAnsi="Calibri" w:cs="B Nazanin" w:hint="cs"/>
                    <w:color w:val="000000"/>
                    <w:sz w:val="20"/>
                    <w:szCs w:val="20"/>
                    <w:rtl/>
                  </w:rPr>
                  <w:t>بلی( 2</w:t>
                </w:r>
                <w:proofErr w:type="gramEnd"/>
                <w:r w:rsidRPr="00B10BC3">
                  <w:rPr>
                    <w:rFonts w:ascii="Calibri" w:eastAsia="Times New Roman" w:hAnsi="Calibri" w:cs="B Nazanin" w:hint="cs"/>
                    <w:color w:val="000000"/>
                    <w:sz w:val="20"/>
                    <w:szCs w:val="20"/>
                    <w:rtl/>
                  </w:rPr>
                  <w:t xml:space="preserve"> امتیاز) </w:t>
                </w:r>
              </w:p>
            </w:tc>
            <w:tc>
              <w:tcPr>
                <w:tcW w:w="1534"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27D687C3"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tl/>
                  </w:rPr>
                  <w:t>انتظار می رود گزارش ماهانه بر اساس فرمهای گزارشدهی به کارشناس هپاتیت شهرستان ارسال شود</w:t>
                </w: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6C22FD02"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15512646"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6535F84F"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8</w:t>
                </w:r>
              </w:p>
            </w:tc>
          </w:tr>
          <w:tr w:rsidR="00B10BC3" w:rsidRPr="00B10BC3" w14:paraId="0D58968A" w14:textId="77777777" w:rsidTr="00B10BC3">
            <w:trPr>
              <w:trHeight w:val="285"/>
            </w:trPr>
            <w:tc>
              <w:tcPr>
                <w:tcW w:w="386" w:type="pct"/>
                <w:vMerge/>
                <w:tcBorders>
                  <w:top w:val="single" w:sz="4" w:space="0" w:color="auto"/>
                  <w:left w:val="single" w:sz="4" w:space="0" w:color="auto"/>
                  <w:bottom w:val="single" w:sz="4" w:space="0" w:color="auto"/>
                  <w:right w:val="single" w:sz="4" w:space="0" w:color="auto"/>
                </w:tcBorders>
                <w:vAlign w:val="center"/>
                <w:hideMark/>
              </w:tcPr>
              <w:p w14:paraId="794E92A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565CE44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nil"/>
                  <w:left w:val="single" w:sz="4" w:space="0" w:color="auto"/>
                  <w:bottom w:val="single" w:sz="4" w:space="0" w:color="000000"/>
                  <w:right w:val="single" w:sz="4" w:space="0" w:color="auto"/>
                </w:tcBorders>
                <w:vAlign w:val="center"/>
                <w:hideMark/>
              </w:tcPr>
              <w:p w14:paraId="44AEB9A2"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nil"/>
                  <w:left w:val="single" w:sz="4" w:space="0" w:color="auto"/>
                  <w:bottom w:val="single" w:sz="4" w:space="0" w:color="000000"/>
                  <w:right w:val="single" w:sz="4" w:space="0" w:color="auto"/>
                </w:tcBorders>
                <w:vAlign w:val="center"/>
                <w:hideMark/>
              </w:tcPr>
              <w:p w14:paraId="7E145204"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6C9B5F4F" w14:textId="77777777" w:rsidR="00B10BC3" w:rsidRPr="00B10BC3" w:rsidRDefault="00B10BC3" w:rsidP="00B10BC3">
                <w:pPr>
                  <w:bidi/>
                  <w:spacing w:after="0" w:line="240" w:lineRule="auto"/>
                  <w:rPr>
                    <w:rFonts w:ascii="Calibri" w:eastAsia="Times New Roman" w:hAnsi="Calibri" w:cs="B Nazanin"/>
                    <w:color w:val="000000"/>
                    <w:sz w:val="20"/>
                    <w:szCs w:val="20"/>
                  </w:rPr>
                </w:pPr>
                <w:r w:rsidRPr="00B10BC3">
                  <w:rPr>
                    <w:rFonts w:ascii="Calibri" w:eastAsia="Times New Roman" w:hAnsi="Calibri" w:cs="B Nazanin" w:hint="cs"/>
                    <w:color w:val="000000"/>
                    <w:sz w:val="20"/>
                    <w:szCs w:val="20"/>
                  </w:rPr>
                  <w:t>o</w:t>
                </w:r>
                <w:r w:rsidRPr="00B10BC3">
                  <w:rPr>
                    <w:rFonts w:ascii="Cambria" w:eastAsia="Times New Roman" w:hAnsi="Cambria" w:cs="Cambria" w:hint="cs"/>
                    <w:color w:val="000000"/>
                    <w:sz w:val="20"/>
                    <w:szCs w:val="20"/>
                    <w:rtl/>
                  </w:rPr>
                  <w:t>    </w:t>
                </w:r>
                <w:r w:rsidRPr="00B10BC3">
                  <w:rPr>
                    <w:rFonts w:ascii="Calibri" w:eastAsia="Times New Roman" w:hAnsi="Calibri" w:cs="B Nazanin" w:hint="cs"/>
                    <w:color w:val="000000"/>
                    <w:sz w:val="20"/>
                    <w:szCs w:val="20"/>
                    <w:rtl/>
                  </w:rPr>
                  <w:t xml:space="preserve"> تا </w:t>
                </w:r>
                <w:proofErr w:type="gramStart"/>
                <w:r w:rsidRPr="00B10BC3">
                  <w:rPr>
                    <w:rFonts w:ascii="Calibri" w:eastAsia="Times New Roman" w:hAnsi="Calibri" w:cs="B Nazanin" w:hint="cs"/>
                    <w:color w:val="000000"/>
                    <w:sz w:val="20"/>
                    <w:szCs w:val="20"/>
                    <w:rtl/>
                  </w:rPr>
                  <w:t>حدودی( 1</w:t>
                </w:r>
                <w:proofErr w:type="gramEnd"/>
                <w:r w:rsidRPr="00B10BC3">
                  <w:rPr>
                    <w:rFonts w:ascii="Calibri" w:eastAsia="Times New Roman" w:hAnsi="Calibri" w:cs="B Nazanin" w:hint="cs"/>
                    <w:color w:val="000000"/>
                    <w:sz w:val="20"/>
                    <w:szCs w:val="20"/>
                    <w:rtl/>
                  </w:rPr>
                  <w:t xml:space="preserve"> امتیاز )</w:t>
                </w:r>
              </w:p>
            </w:tc>
            <w:tc>
              <w:tcPr>
                <w:tcW w:w="1534" w:type="pct"/>
                <w:vMerge/>
                <w:tcBorders>
                  <w:top w:val="nil"/>
                  <w:left w:val="single" w:sz="4" w:space="0" w:color="auto"/>
                  <w:bottom w:val="single" w:sz="4" w:space="0" w:color="000000"/>
                  <w:right w:val="single" w:sz="4" w:space="0" w:color="auto"/>
                </w:tcBorders>
                <w:vAlign w:val="center"/>
                <w:hideMark/>
              </w:tcPr>
              <w:p w14:paraId="1FA43D48"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7ACFB610"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0D888BE3"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4A6B318C"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4</w:t>
                </w:r>
              </w:p>
            </w:tc>
          </w:tr>
          <w:tr w:rsidR="00B10BC3" w:rsidRPr="00B10BC3" w14:paraId="0C26223C" w14:textId="77777777" w:rsidTr="00B10BC3">
            <w:trPr>
              <w:trHeight w:val="402"/>
            </w:trPr>
            <w:tc>
              <w:tcPr>
                <w:tcW w:w="386" w:type="pct"/>
                <w:vMerge/>
                <w:tcBorders>
                  <w:top w:val="single" w:sz="4" w:space="0" w:color="auto"/>
                  <w:left w:val="single" w:sz="4" w:space="0" w:color="auto"/>
                  <w:bottom w:val="single" w:sz="4" w:space="0" w:color="auto"/>
                  <w:right w:val="single" w:sz="4" w:space="0" w:color="auto"/>
                </w:tcBorders>
                <w:vAlign w:val="center"/>
                <w:hideMark/>
              </w:tcPr>
              <w:p w14:paraId="1A93D4F9"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87" w:type="pct"/>
                <w:vMerge/>
                <w:tcBorders>
                  <w:top w:val="single" w:sz="4" w:space="0" w:color="auto"/>
                  <w:left w:val="single" w:sz="4" w:space="0" w:color="auto"/>
                  <w:bottom w:val="single" w:sz="4" w:space="0" w:color="000000"/>
                  <w:right w:val="single" w:sz="4" w:space="0" w:color="auto"/>
                </w:tcBorders>
                <w:vAlign w:val="center"/>
                <w:hideMark/>
              </w:tcPr>
              <w:p w14:paraId="345E07B6"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52" w:type="pct"/>
                <w:vMerge/>
                <w:tcBorders>
                  <w:top w:val="nil"/>
                  <w:left w:val="single" w:sz="4" w:space="0" w:color="auto"/>
                  <w:bottom w:val="single" w:sz="4" w:space="0" w:color="000000"/>
                  <w:right w:val="single" w:sz="4" w:space="0" w:color="auto"/>
                </w:tcBorders>
                <w:vAlign w:val="center"/>
                <w:hideMark/>
              </w:tcPr>
              <w:p w14:paraId="165A8DE3"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938" w:type="pct"/>
                <w:vMerge/>
                <w:tcBorders>
                  <w:top w:val="nil"/>
                  <w:left w:val="single" w:sz="4" w:space="0" w:color="auto"/>
                  <w:bottom w:val="single" w:sz="4" w:space="0" w:color="000000"/>
                  <w:right w:val="single" w:sz="4" w:space="0" w:color="auto"/>
                </w:tcBorders>
                <w:vAlign w:val="center"/>
                <w:hideMark/>
              </w:tcPr>
              <w:p w14:paraId="2B01FCDB"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774" w:type="pct"/>
                <w:tcBorders>
                  <w:top w:val="nil"/>
                  <w:left w:val="single" w:sz="4" w:space="0" w:color="auto"/>
                  <w:bottom w:val="single" w:sz="4" w:space="0" w:color="auto"/>
                  <w:right w:val="nil"/>
                </w:tcBorders>
                <w:shd w:val="clear" w:color="000000" w:fill="BDD7EE"/>
                <w:vAlign w:val="center"/>
                <w:hideMark/>
              </w:tcPr>
              <w:p w14:paraId="064E2AAA" w14:textId="77777777" w:rsidR="00B10BC3" w:rsidRPr="00B10BC3" w:rsidRDefault="00B10BC3" w:rsidP="00B10BC3">
                <w:pPr>
                  <w:bidi/>
                  <w:spacing w:after="0" w:line="240" w:lineRule="auto"/>
                  <w:rPr>
                    <w:rFonts w:ascii="Calibri" w:eastAsia="Times New Roman" w:hAnsi="Calibri" w:cs="B Nazanin"/>
                    <w:b/>
                    <w:bCs/>
                    <w:color w:val="000000"/>
                    <w:sz w:val="20"/>
                    <w:szCs w:val="20"/>
                  </w:rPr>
                </w:pPr>
                <w:r w:rsidRPr="00B10BC3">
                  <w:rPr>
                    <w:rFonts w:ascii="Calibri" w:eastAsia="Times New Roman" w:hAnsi="Calibri" w:cs="B Nazanin" w:hint="cs"/>
                    <w:b/>
                    <w:bCs/>
                    <w:color w:val="000000"/>
                    <w:sz w:val="20"/>
                    <w:szCs w:val="20"/>
                  </w:rPr>
                  <w:t>o</w:t>
                </w:r>
                <w:r w:rsidRPr="00B10BC3">
                  <w:rPr>
                    <w:rFonts w:ascii="Times New Roman" w:eastAsia="Times New Roman" w:hAnsi="Times New Roman" w:cs="Times New Roman"/>
                    <w:color w:val="000000"/>
                    <w:sz w:val="20"/>
                    <w:szCs w:val="20"/>
                    <w:rtl/>
                  </w:rPr>
                  <w:t xml:space="preserve">     </w:t>
                </w:r>
                <w:proofErr w:type="gramStart"/>
                <w:r w:rsidRPr="00B10BC3">
                  <w:rPr>
                    <w:rFonts w:ascii="Calibri" w:eastAsia="Times New Roman" w:hAnsi="Calibri" w:cs="B Nazanin" w:hint="cs"/>
                    <w:color w:val="000000"/>
                    <w:sz w:val="20"/>
                    <w:szCs w:val="20"/>
                    <w:rtl/>
                  </w:rPr>
                  <w:t>خیر(</w:t>
                </w:r>
                <w:proofErr w:type="gramEnd"/>
                <w:r w:rsidRPr="00B10BC3">
                  <w:rPr>
                    <w:rFonts w:ascii="Calibri" w:eastAsia="Times New Roman" w:hAnsi="Calibri" w:cs="B Nazanin" w:hint="cs"/>
                    <w:color w:val="000000"/>
                    <w:sz w:val="20"/>
                    <w:szCs w:val="20"/>
                    <w:rtl/>
                  </w:rPr>
                  <w:t>0 امتیاز )</w:t>
                </w:r>
              </w:p>
            </w:tc>
            <w:tc>
              <w:tcPr>
                <w:tcW w:w="1534" w:type="pct"/>
                <w:vMerge/>
                <w:tcBorders>
                  <w:top w:val="nil"/>
                  <w:left w:val="single" w:sz="4" w:space="0" w:color="auto"/>
                  <w:bottom w:val="single" w:sz="4" w:space="0" w:color="000000"/>
                  <w:right w:val="single" w:sz="4" w:space="0" w:color="auto"/>
                </w:tcBorders>
                <w:vAlign w:val="center"/>
                <w:hideMark/>
              </w:tcPr>
              <w:p w14:paraId="7FC76BB5" w14:textId="77777777" w:rsidR="00B10BC3" w:rsidRPr="00B10BC3" w:rsidRDefault="00B10BC3" w:rsidP="00B10BC3">
                <w:pPr>
                  <w:bidi/>
                  <w:spacing w:after="0" w:line="240" w:lineRule="auto"/>
                  <w:rPr>
                    <w:rFonts w:ascii="Calibri" w:eastAsia="Times New Roman" w:hAnsi="Calibri" w:cs="B Nazanin"/>
                    <w:b/>
                    <w:bCs/>
                    <w:color w:val="000000"/>
                    <w:sz w:val="20"/>
                    <w:szCs w:val="20"/>
                  </w:rPr>
                </w:pPr>
              </w:p>
            </w:tc>
            <w:tc>
              <w:tcPr>
                <w:tcW w:w="266" w:type="pct"/>
                <w:tcBorders>
                  <w:top w:val="nil"/>
                  <w:left w:val="single" w:sz="4" w:space="0" w:color="auto"/>
                  <w:bottom w:val="single" w:sz="4" w:space="0" w:color="auto"/>
                  <w:right w:val="single" w:sz="4" w:space="0" w:color="auto"/>
                </w:tcBorders>
                <w:shd w:val="clear" w:color="000000" w:fill="BDD7EE"/>
                <w:vAlign w:val="center"/>
                <w:hideMark/>
              </w:tcPr>
              <w:p w14:paraId="207C088D" w14:textId="77777777" w:rsidR="00B10BC3" w:rsidRPr="00B10BC3" w:rsidRDefault="00B10BC3" w:rsidP="00B10BC3">
                <w:pPr>
                  <w:bidi/>
                  <w:spacing w:after="0" w:line="240" w:lineRule="auto"/>
                  <w:jc w:val="center"/>
                  <w:rPr>
                    <w:rFonts w:ascii="Wingdings 2" w:eastAsia="Times New Roman" w:hAnsi="Wingdings 2" w:cs="Calibri"/>
                    <w:b/>
                    <w:bCs/>
                    <w:color w:val="000000"/>
                    <w:sz w:val="20"/>
                    <w:szCs w:val="20"/>
                    <w:rtl/>
                  </w:rPr>
                </w:pPr>
                <w:r w:rsidRPr="00B10BC3">
                  <w:rPr>
                    <w:rFonts w:ascii="Wingdings 2" w:eastAsia="Times New Roman" w:hAnsi="Wingdings 2" w:cs="Calibri"/>
                    <w:b/>
                    <w:bCs/>
                    <w:color w:val="000000"/>
                    <w:sz w:val="20"/>
                    <w:szCs w:val="20"/>
                  </w:rPr>
                  <w:t></w:t>
                </w:r>
              </w:p>
            </w:tc>
            <w:tc>
              <w:tcPr>
                <w:tcW w:w="267" w:type="pct"/>
                <w:tcBorders>
                  <w:top w:val="nil"/>
                  <w:left w:val="single" w:sz="4" w:space="0" w:color="auto"/>
                  <w:bottom w:val="single" w:sz="4" w:space="0" w:color="auto"/>
                  <w:right w:val="nil"/>
                </w:tcBorders>
                <w:shd w:val="clear" w:color="000000" w:fill="BDD7EE"/>
                <w:vAlign w:val="center"/>
                <w:hideMark/>
              </w:tcPr>
              <w:p w14:paraId="5160BE32" w14:textId="77777777" w:rsidR="00B10BC3" w:rsidRPr="00B10BC3" w:rsidRDefault="00B10BC3" w:rsidP="00B10BC3">
                <w:pPr>
                  <w:bidi/>
                  <w:spacing w:after="0" w:line="240" w:lineRule="auto"/>
                  <w:jc w:val="center"/>
                  <w:rPr>
                    <w:rFonts w:ascii="Calibri" w:eastAsia="Times New Roman" w:hAnsi="Calibri" w:cs="B Nazanin"/>
                    <w:b/>
                    <w:bCs/>
                    <w:color w:val="000000"/>
                    <w:sz w:val="20"/>
                    <w:szCs w:val="20"/>
                    <w:rtl/>
                  </w:rPr>
                </w:pPr>
                <w:r w:rsidRPr="00B10BC3">
                  <w:rPr>
                    <w:rFonts w:ascii="Cambria" w:eastAsia="Times New Roman" w:hAnsi="Cambria" w:cs="Cambria" w:hint="cs"/>
                    <w:b/>
                    <w:bCs/>
                    <w:color w:val="000000"/>
                    <w:sz w:val="20"/>
                    <w:szCs w:val="20"/>
                    <w:rtl/>
                  </w:rPr>
                  <w:t> </w:t>
                </w:r>
              </w:p>
            </w:tc>
            <w:tc>
              <w:tcPr>
                <w:tcW w:w="296" w:type="pct"/>
                <w:tcBorders>
                  <w:top w:val="nil"/>
                  <w:left w:val="single" w:sz="4" w:space="0" w:color="auto"/>
                  <w:bottom w:val="single" w:sz="4" w:space="0" w:color="auto"/>
                  <w:right w:val="single" w:sz="4" w:space="0" w:color="auto"/>
                </w:tcBorders>
                <w:shd w:val="clear" w:color="000000" w:fill="BDD7EE"/>
                <w:noWrap/>
                <w:vAlign w:val="center"/>
                <w:hideMark/>
              </w:tcPr>
              <w:p w14:paraId="076D6E1E" w14:textId="77777777" w:rsidR="00B10BC3" w:rsidRPr="00B10BC3" w:rsidRDefault="00B10BC3" w:rsidP="00B10BC3">
                <w:pPr>
                  <w:spacing w:after="0" w:line="240" w:lineRule="auto"/>
                  <w:jc w:val="center"/>
                  <w:rPr>
                    <w:rFonts w:ascii="Calibri" w:eastAsia="Times New Roman" w:hAnsi="Calibri" w:cs="B Nazanin"/>
                    <w:b/>
                    <w:bCs/>
                    <w:color w:val="000000"/>
                    <w:sz w:val="20"/>
                    <w:szCs w:val="20"/>
                    <w:rtl/>
                  </w:rPr>
                </w:pPr>
                <w:r w:rsidRPr="00B10BC3">
                  <w:rPr>
                    <w:rFonts w:ascii="Calibri" w:eastAsia="Times New Roman" w:hAnsi="Calibri" w:cs="B Nazanin" w:hint="cs"/>
                    <w:b/>
                    <w:bCs/>
                    <w:color w:val="000000"/>
                    <w:sz w:val="20"/>
                    <w:szCs w:val="20"/>
                  </w:rPr>
                  <w:t>0</w:t>
                </w:r>
              </w:p>
            </w:tc>
          </w:tr>
        </w:tbl>
        <w:p w14:paraId="38AB3537" w14:textId="41752762" w:rsidR="00B10BC3" w:rsidRPr="00B10BC3" w:rsidRDefault="00B10BC3" w:rsidP="00B10BC3">
          <w:pPr>
            <w:rPr>
              <w:rFonts w:ascii="B Nazanin" w:eastAsia="Times New Roman" w:hAnsi="B Nazanin" w:cs="Times New Roman"/>
              <w:b/>
              <w:bCs/>
              <w:caps/>
              <w:color w:val="0070C0"/>
              <w:spacing w:val="4"/>
              <w:sz w:val="28"/>
              <w:szCs w:val="28"/>
              <w:rtl/>
              <w:lang w:bidi="fa-IR"/>
            </w:rPr>
          </w:pPr>
          <w:r w:rsidRPr="00B10BC3">
            <w:rPr>
              <w:rFonts w:ascii="B Nazanin" w:eastAsia="Times New Roman" w:hAnsi="B Nazanin" w:cs="Times New Roman"/>
              <w:b/>
              <w:bCs/>
              <w:caps/>
              <w:color w:val="0070C0"/>
              <w:spacing w:val="4"/>
              <w:sz w:val="28"/>
              <w:szCs w:val="28"/>
              <w:rtl/>
              <w:lang w:bidi="fa-IR"/>
            </w:rPr>
            <w:br w:type="page"/>
          </w:r>
        </w:p>
        <w:tbl>
          <w:tblPr>
            <w:bidiVisual/>
            <w:tblW w:w="4973" w:type="pct"/>
            <w:tblInd w:w="35" w:type="dxa"/>
            <w:tblLayout w:type="fixed"/>
            <w:tblLook w:val="04A0" w:firstRow="1" w:lastRow="0" w:firstColumn="1" w:lastColumn="0" w:noHBand="0" w:noVBand="1"/>
          </w:tblPr>
          <w:tblGrid>
            <w:gridCol w:w="1178"/>
            <w:gridCol w:w="679"/>
            <w:gridCol w:w="718"/>
            <w:gridCol w:w="2653"/>
            <w:gridCol w:w="1987"/>
            <w:gridCol w:w="4324"/>
            <w:gridCol w:w="771"/>
            <w:gridCol w:w="851"/>
            <w:gridCol w:w="698"/>
          </w:tblGrid>
          <w:tr w:rsidR="00B10BC3" w:rsidRPr="00B10BC3" w14:paraId="42D4678D" w14:textId="77777777" w:rsidTr="00B10BC3">
            <w:trPr>
              <w:trHeight w:val="406"/>
            </w:trPr>
            <w:tc>
              <w:tcPr>
                <w:tcW w:w="425" w:type="pct"/>
                <w:tcBorders>
                  <w:top w:val="single" w:sz="8" w:space="0" w:color="auto"/>
                  <w:left w:val="single" w:sz="8" w:space="0" w:color="auto"/>
                  <w:bottom w:val="single" w:sz="4" w:space="0" w:color="auto"/>
                  <w:right w:val="single" w:sz="4" w:space="0" w:color="auto"/>
                </w:tcBorders>
                <w:shd w:val="clear" w:color="000000" w:fill="FFC000"/>
                <w:vAlign w:val="center"/>
                <w:hideMark/>
              </w:tcPr>
              <w:p w14:paraId="1B2554DA"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Pr>
                </w:pPr>
                <w:r w:rsidRPr="00B10BC3">
                  <w:rPr>
                    <w:rFonts w:ascii="Calibri" w:eastAsia="Times New Roman" w:hAnsi="Calibri" w:cs="2  Titr" w:hint="cs"/>
                    <w:b/>
                    <w:bCs/>
                    <w:color w:val="000000"/>
                    <w:sz w:val="18"/>
                    <w:szCs w:val="18"/>
                    <w:rtl/>
                  </w:rPr>
                  <w:lastRenderedPageBreak/>
                  <w:t>نام چک لیست</w:t>
                </w:r>
              </w:p>
            </w:tc>
            <w:tc>
              <w:tcPr>
                <w:tcW w:w="4575" w:type="pct"/>
                <w:gridSpan w:val="8"/>
                <w:tcBorders>
                  <w:top w:val="single" w:sz="8" w:space="0" w:color="auto"/>
                  <w:left w:val="single" w:sz="4" w:space="0" w:color="auto"/>
                  <w:bottom w:val="single" w:sz="4" w:space="0" w:color="auto"/>
                  <w:right w:val="single" w:sz="8" w:space="0" w:color="000000"/>
                </w:tcBorders>
                <w:shd w:val="clear" w:color="000000" w:fill="FFC000"/>
                <w:noWrap/>
                <w:vAlign w:val="center"/>
                <w:hideMark/>
              </w:tcPr>
              <w:p w14:paraId="0234E8D2"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چک ليست پایش معاونت بهداشت دانشگاه/برنامه حذف و کنترل هپاتیت</w:t>
                </w:r>
              </w:p>
            </w:tc>
          </w:tr>
          <w:tr w:rsidR="00B10BC3" w:rsidRPr="00B10BC3" w14:paraId="2481D097" w14:textId="77777777" w:rsidTr="00B10BC3">
            <w:trPr>
              <w:trHeight w:val="279"/>
            </w:trPr>
            <w:tc>
              <w:tcPr>
                <w:tcW w:w="5000" w:type="pct"/>
                <w:gridSpan w:val="9"/>
                <w:tcBorders>
                  <w:top w:val="single" w:sz="4" w:space="0" w:color="auto"/>
                  <w:left w:val="single" w:sz="4" w:space="0" w:color="auto"/>
                  <w:bottom w:val="single" w:sz="4" w:space="0" w:color="auto"/>
                  <w:right w:val="single" w:sz="4" w:space="0" w:color="000000"/>
                </w:tcBorders>
                <w:shd w:val="clear" w:color="000000" w:fill="FFC000"/>
                <w:noWrap/>
                <w:vAlign w:val="center"/>
                <w:hideMark/>
              </w:tcPr>
              <w:p w14:paraId="69956CF5"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 xml:space="preserve">            دانشگاه علوم پزشکی :                                      شهرستان:                                  مرکز خدمات جامع سلامت :                                     پایگاه سلامت :                                                              </w:t>
                </w:r>
              </w:p>
            </w:tc>
          </w:tr>
          <w:tr w:rsidR="00B10BC3" w:rsidRPr="00B10BC3" w14:paraId="6AE28900" w14:textId="77777777" w:rsidTr="00B10BC3">
            <w:trPr>
              <w:trHeight w:val="370"/>
            </w:trPr>
            <w:tc>
              <w:tcPr>
                <w:tcW w:w="5000" w:type="pct"/>
                <w:gridSpan w:val="9"/>
                <w:tcBorders>
                  <w:top w:val="single" w:sz="4" w:space="0" w:color="auto"/>
                  <w:left w:val="single" w:sz="4" w:space="0" w:color="auto"/>
                  <w:bottom w:val="single" w:sz="4" w:space="0" w:color="auto"/>
                  <w:right w:val="single" w:sz="4" w:space="0" w:color="000000"/>
                </w:tcBorders>
                <w:shd w:val="clear" w:color="000000" w:fill="FFC000"/>
                <w:noWrap/>
                <w:vAlign w:val="center"/>
                <w:hideMark/>
              </w:tcPr>
              <w:p w14:paraId="232C05AD"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 xml:space="preserve">تاریخ پایش :                      پایش کننده(گان) :                                            تلفن تکمیل کننده فرم :                                  پایش شونده (گان) :                                         تلفن فرد مسئول :                           </w:t>
                </w:r>
              </w:p>
            </w:tc>
          </w:tr>
          <w:tr w:rsidR="00B10BC3" w:rsidRPr="00B10BC3" w14:paraId="5779386A" w14:textId="77777777" w:rsidTr="004F018B">
            <w:trPr>
              <w:trHeight w:val="431"/>
            </w:trPr>
            <w:tc>
              <w:tcPr>
                <w:tcW w:w="425" w:type="pct"/>
                <w:tcBorders>
                  <w:top w:val="nil"/>
                  <w:left w:val="single" w:sz="8" w:space="0" w:color="auto"/>
                  <w:bottom w:val="single" w:sz="4" w:space="0" w:color="auto"/>
                  <w:right w:val="single" w:sz="4" w:space="0" w:color="auto"/>
                </w:tcBorders>
                <w:shd w:val="clear" w:color="000000" w:fill="FFC000"/>
                <w:vAlign w:val="center"/>
                <w:hideMark/>
              </w:tcPr>
              <w:p w14:paraId="0FAEA5F6"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حیطه/برنامه</w:t>
                </w:r>
              </w:p>
            </w:tc>
            <w:tc>
              <w:tcPr>
                <w:tcW w:w="245" w:type="pct"/>
                <w:tcBorders>
                  <w:top w:val="nil"/>
                  <w:left w:val="single" w:sz="4" w:space="0" w:color="auto"/>
                  <w:bottom w:val="single" w:sz="4" w:space="0" w:color="auto"/>
                  <w:right w:val="single" w:sz="4" w:space="0" w:color="auto"/>
                </w:tcBorders>
                <w:shd w:val="clear" w:color="000000" w:fill="FFC000"/>
                <w:vAlign w:val="center"/>
                <w:hideMark/>
              </w:tcPr>
              <w:p w14:paraId="3A2183A4"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 xml:space="preserve">وزن </w:t>
                </w:r>
              </w:p>
            </w:tc>
            <w:tc>
              <w:tcPr>
                <w:tcW w:w="259" w:type="pct"/>
                <w:tcBorders>
                  <w:top w:val="nil"/>
                  <w:left w:val="single" w:sz="4" w:space="0" w:color="auto"/>
                  <w:bottom w:val="single" w:sz="4" w:space="0" w:color="auto"/>
                  <w:right w:val="single" w:sz="4" w:space="0" w:color="auto"/>
                </w:tcBorders>
                <w:shd w:val="clear" w:color="000000" w:fill="FFC000"/>
                <w:noWrap/>
                <w:vAlign w:val="center"/>
                <w:hideMark/>
              </w:tcPr>
              <w:p w14:paraId="32C40A0A"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رد یف</w:t>
                </w:r>
              </w:p>
            </w:tc>
            <w:tc>
              <w:tcPr>
                <w:tcW w:w="957" w:type="pct"/>
                <w:tcBorders>
                  <w:top w:val="nil"/>
                  <w:left w:val="single" w:sz="4" w:space="0" w:color="auto"/>
                  <w:bottom w:val="single" w:sz="4" w:space="0" w:color="auto"/>
                  <w:right w:val="single" w:sz="4" w:space="0" w:color="auto"/>
                </w:tcBorders>
                <w:shd w:val="clear" w:color="000000" w:fill="FFC000"/>
                <w:vAlign w:val="center"/>
                <w:hideMark/>
              </w:tcPr>
              <w:p w14:paraId="25C1E4D8"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سؤال / سنجه</w:t>
                </w:r>
              </w:p>
            </w:tc>
            <w:tc>
              <w:tcPr>
                <w:tcW w:w="717" w:type="pct"/>
                <w:tcBorders>
                  <w:top w:val="nil"/>
                  <w:left w:val="single" w:sz="4" w:space="0" w:color="auto"/>
                  <w:bottom w:val="single" w:sz="4" w:space="0" w:color="auto"/>
                  <w:right w:val="single" w:sz="4" w:space="0" w:color="auto"/>
                </w:tcBorders>
                <w:shd w:val="clear" w:color="000000" w:fill="FFC000"/>
                <w:vAlign w:val="center"/>
                <w:hideMark/>
              </w:tcPr>
              <w:p w14:paraId="1A7509B0"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معیار سنجش/ استاندارد</w:t>
                </w:r>
              </w:p>
            </w:tc>
            <w:tc>
              <w:tcPr>
                <w:tcW w:w="1560" w:type="pct"/>
                <w:tcBorders>
                  <w:top w:val="nil"/>
                  <w:left w:val="single" w:sz="4" w:space="0" w:color="auto"/>
                  <w:bottom w:val="single" w:sz="4" w:space="0" w:color="auto"/>
                  <w:right w:val="nil"/>
                </w:tcBorders>
                <w:shd w:val="clear" w:color="000000" w:fill="FFC000"/>
                <w:vAlign w:val="center"/>
                <w:hideMark/>
              </w:tcPr>
              <w:p w14:paraId="170168E6"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راهنما</w:t>
                </w:r>
              </w:p>
            </w:tc>
            <w:tc>
              <w:tcPr>
                <w:tcW w:w="278" w:type="pct"/>
                <w:tcBorders>
                  <w:top w:val="nil"/>
                  <w:left w:val="single" w:sz="4" w:space="0" w:color="auto"/>
                  <w:bottom w:val="single" w:sz="4" w:space="0" w:color="auto"/>
                  <w:right w:val="nil"/>
                </w:tcBorders>
                <w:shd w:val="clear" w:color="000000" w:fill="FFC000"/>
                <w:vAlign w:val="center"/>
                <w:hideMark/>
              </w:tcPr>
              <w:p w14:paraId="2C220FBB"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حضوری</w:t>
                </w:r>
              </w:p>
            </w:tc>
            <w:tc>
              <w:tcPr>
                <w:tcW w:w="307" w:type="pct"/>
                <w:tcBorders>
                  <w:top w:val="nil"/>
                  <w:left w:val="single" w:sz="4" w:space="0" w:color="auto"/>
                  <w:bottom w:val="single" w:sz="4" w:space="0" w:color="auto"/>
                  <w:right w:val="nil"/>
                </w:tcBorders>
                <w:shd w:val="clear" w:color="000000" w:fill="FFC000"/>
                <w:vAlign w:val="center"/>
                <w:hideMark/>
              </w:tcPr>
              <w:p w14:paraId="31C23A0C"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غیر حضوری</w:t>
                </w:r>
              </w:p>
            </w:tc>
            <w:tc>
              <w:tcPr>
                <w:tcW w:w="252" w:type="pct"/>
                <w:tcBorders>
                  <w:top w:val="nil"/>
                  <w:left w:val="single" w:sz="4" w:space="0" w:color="auto"/>
                  <w:bottom w:val="single" w:sz="4" w:space="0" w:color="auto"/>
                  <w:right w:val="single" w:sz="8" w:space="0" w:color="auto"/>
                </w:tcBorders>
                <w:shd w:val="clear" w:color="000000" w:fill="FFC000"/>
                <w:noWrap/>
                <w:vAlign w:val="center"/>
                <w:hideMark/>
              </w:tcPr>
              <w:p w14:paraId="0339B248"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امتیاز</w:t>
                </w:r>
              </w:p>
            </w:tc>
          </w:tr>
          <w:tr w:rsidR="00B10BC3" w:rsidRPr="00B10BC3" w14:paraId="06BF31A3" w14:textId="77777777" w:rsidTr="00B10BC3">
            <w:trPr>
              <w:trHeight w:val="354"/>
            </w:trPr>
            <w:tc>
              <w:tcPr>
                <w:tcW w:w="425"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6076268E"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آمار و اطلاعات</w:t>
                </w:r>
              </w:p>
            </w:tc>
            <w:tc>
              <w:tcPr>
                <w:tcW w:w="245"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2FB20395"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4</w:t>
                </w:r>
              </w:p>
            </w:tc>
            <w:tc>
              <w:tcPr>
                <w:tcW w:w="259" w:type="pct"/>
                <w:vMerge w:val="restart"/>
                <w:tcBorders>
                  <w:top w:val="single" w:sz="4" w:space="0" w:color="auto"/>
                  <w:left w:val="single" w:sz="4" w:space="0" w:color="auto"/>
                  <w:bottom w:val="nil"/>
                  <w:right w:val="single" w:sz="4" w:space="0" w:color="auto"/>
                </w:tcBorders>
                <w:shd w:val="clear" w:color="000000" w:fill="BDD7EE"/>
                <w:noWrap/>
                <w:vAlign w:val="center"/>
                <w:hideMark/>
              </w:tcPr>
              <w:p w14:paraId="5B40377B"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1</w:t>
                </w:r>
              </w:p>
            </w:tc>
            <w:tc>
              <w:tcPr>
                <w:tcW w:w="957" w:type="pct"/>
                <w:vMerge w:val="restart"/>
                <w:tcBorders>
                  <w:top w:val="single" w:sz="4" w:space="0" w:color="auto"/>
                  <w:left w:val="single" w:sz="4" w:space="0" w:color="auto"/>
                  <w:bottom w:val="nil"/>
                  <w:right w:val="single" w:sz="4" w:space="0" w:color="auto"/>
                </w:tcBorders>
                <w:shd w:val="clear" w:color="000000" w:fill="BDD7EE"/>
                <w:vAlign w:val="center"/>
                <w:hideMark/>
              </w:tcPr>
              <w:p w14:paraId="499D470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بر نظام ثبت و گزارش دهی  موارد هپاتیت های ویروسی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&amp;</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و شاخص های عملکردی واحدهای مشاوره هپاتیت  بر اساس متغیر های ذیربط آشنایی  و اشراف کامل دارد</w:t>
                </w:r>
              </w:p>
            </w:tc>
            <w:tc>
              <w:tcPr>
                <w:tcW w:w="717" w:type="pct"/>
                <w:tcBorders>
                  <w:top w:val="nil"/>
                  <w:left w:val="single" w:sz="4" w:space="0" w:color="auto"/>
                  <w:bottom w:val="single" w:sz="4" w:space="0" w:color="auto"/>
                  <w:right w:val="single" w:sz="4" w:space="0" w:color="auto"/>
                </w:tcBorders>
                <w:shd w:val="clear" w:color="000000" w:fill="BDD7EE"/>
                <w:vAlign w:val="center"/>
                <w:hideMark/>
              </w:tcPr>
              <w:p w14:paraId="31BB5746"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بلی( 4</w:t>
                </w:r>
                <w:proofErr w:type="gramEnd"/>
                <w:r w:rsidRPr="00B10BC3">
                  <w:rPr>
                    <w:rFonts w:ascii="Calibri" w:eastAsia="Times New Roman" w:hAnsi="Calibri" w:cs="B Nazanin" w:hint="cs"/>
                    <w:color w:val="000000"/>
                    <w:sz w:val="18"/>
                    <w:szCs w:val="18"/>
                    <w:rtl/>
                  </w:rPr>
                  <w:t xml:space="preserve"> امتیاز )</w:t>
                </w:r>
              </w:p>
            </w:tc>
            <w:tc>
              <w:tcPr>
                <w:tcW w:w="1560"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7B0FEFF1"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 xml:space="preserve">معاون محترم بهداشت باید  از میزان بروز و شیوع هپاتیت های ویروسی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و </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و </w:t>
                </w:r>
                <w:r w:rsidRPr="00B10BC3">
                  <w:rPr>
                    <w:rFonts w:ascii="Calibri" w:eastAsia="Times New Roman" w:hAnsi="Calibri" w:cs="B Nazanin" w:hint="cs"/>
                    <w:b/>
                    <w:bCs/>
                    <w:color w:val="000000"/>
                    <w:sz w:val="18"/>
                    <w:szCs w:val="18"/>
                  </w:rPr>
                  <w:t>D</w:t>
                </w:r>
                <w:r w:rsidRPr="00B10BC3">
                  <w:rPr>
                    <w:rFonts w:ascii="Calibri" w:eastAsia="Times New Roman" w:hAnsi="Calibri" w:cs="B Nazanin" w:hint="cs"/>
                    <w:b/>
                    <w:bCs/>
                    <w:color w:val="000000"/>
                    <w:sz w:val="18"/>
                    <w:szCs w:val="18"/>
                    <w:rtl/>
                  </w:rPr>
                  <w:t xml:space="preserve"> در استان مربوطه  و  میزان بروز هپاتیت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&amp;</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در جمعیت گوناگون استان نظیر زندانیان  ،زنان آسیب پذیر، معتادین تزریقی و خوراکی و... اطلاع داشته باشد</w:t>
                </w:r>
              </w:p>
            </w:tc>
            <w:tc>
              <w:tcPr>
                <w:tcW w:w="278" w:type="pct"/>
                <w:tcBorders>
                  <w:top w:val="nil"/>
                  <w:left w:val="single" w:sz="4" w:space="0" w:color="auto"/>
                  <w:bottom w:val="single" w:sz="4" w:space="0" w:color="auto"/>
                  <w:right w:val="single" w:sz="4" w:space="0" w:color="auto"/>
                </w:tcBorders>
                <w:shd w:val="clear" w:color="000000" w:fill="BDD7EE"/>
                <w:vAlign w:val="center"/>
                <w:hideMark/>
              </w:tcPr>
              <w:p w14:paraId="2D74F6C0"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single" w:sz="4" w:space="0" w:color="auto"/>
                </w:tcBorders>
                <w:shd w:val="clear" w:color="000000" w:fill="BDD7EE"/>
                <w:vAlign w:val="center"/>
                <w:hideMark/>
              </w:tcPr>
              <w:p w14:paraId="7B2AE383" w14:textId="703F07B1"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37670889"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16</w:t>
                </w:r>
              </w:p>
            </w:tc>
          </w:tr>
          <w:tr w:rsidR="00B10BC3" w:rsidRPr="00B10BC3" w14:paraId="328F9ACE" w14:textId="77777777" w:rsidTr="00B10BC3">
            <w:trPr>
              <w:trHeight w:val="390"/>
            </w:trPr>
            <w:tc>
              <w:tcPr>
                <w:tcW w:w="425" w:type="pct"/>
                <w:vMerge/>
                <w:tcBorders>
                  <w:top w:val="single" w:sz="4" w:space="0" w:color="auto"/>
                  <w:left w:val="single" w:sz="4" w:space="0" w:color="auto"/>
                  <w:bottom w:val="single" w:sz="4" w:space="0" w:color="000000"/>
                  <w:right w:val="single" w:sz="4" w:space="0" w:color="auto"/>
                </w:tcBorders>
                <w:vAlign w:val="center"/>
                <w:hideMark/>
              </w:tcPr>
              <w:p w14:paraId="6FDFE0B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single" w:sz="4" w:space="0" w:color="auto"/>
                  <w:left w:val="single" w:sz="4" w:space="0" w:color="auto"/>
                  <w:bottom w:val="single" w:sz="4" w:space="0" w:color="000000"/>
                  <w:right w:val="single" w:sz="4" w:space="0" w:color="auto"/>
                </w:tcBorders>
                <w:vAlign w:val="center"/>
                <w:hideMark/>
              </w:tcPr>
              <w:p w14:paraId="7ABD275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tcBorders>
                  <w:top w:val="single" w:sz="4" w:space="0" w:color="auto"/>
                  <w:left w:val="single" w:sz="4" w:space="0" w:color="auto"/>
                  <w:bottom w:val="nil"/>
                  <w:right w:val="single" w:sz="4" w:space="0" w:color="auto"/>
                </w:tcBorders>
                <w:vAlign w:val="center"/>
                <w:hideMark/>
              </w:tcPr>
              <w:p w14:paraId="459B4AD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57" w:type="pct"/>
                <w:vMerge/>
                <w:tcBorders>
                  <w:top w:val="single" w:sz="4" w:space="0" w:color="auto"/>
                  <w:left w:val="single" w:sz="4" w:space="0" w:color="auto"/>
                  <w:bottom w:val="nil"/>
                  <w:right w:val="single" w:sz="4" w:space="0" w:color="auto"/>
                </w:tcBorders>
                <w:vAlign w:val="center"/>
                <w:hideMark/>
              </w:tcPr>
              <w:p w14:paraId="7192D4E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7" w:type="pct"/>
                <w:tcBorders>
                  <w:top w:val="nil"/>
                  <w:left w:val="single" w:sz="4" w:space="0" w:color="auto"/>
                  <w:bottom w:val="single" w:sz="4" w:space="0" w:color="auto"/>
                  <w:right w:val="single" w:sz="4" w:space="0" w:color="auto"/>
                </w:tcBorders>
                <w:shd w:val="clear" w:color="000000" w:fill="BDD7EE"/>
                <w:vAlign w:val="center"/>
                <w:hideMark/>
              </w:tcPr>
              <w:p w14:paraId="28FF522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r w:rsidRPr="00B10BC3">
                  <w:rPr>
                    <w:rFonts w:ascii="Calibri" w:eastAsia="Times New Roman" w:hAnsi="Calibri" w:cs="B Nazanin" w:hint="cs"/>
                    <w:color w:val="000000"/>
                    <w:sz w:val="18"/>
                    <w:szCs w:val="18"/>
                    <w:rtl/>
                  </w:rPr>
                  <w:t xml:space="preserve">تا </w:t>
                </w:r>
                <w:proofErr w:type="gramStart"/>
                <w:r w:rsidRPr="00B10BC3">
                  <w:rPr>
                    <w:rFonts w:ascii="Calibri" w:eastAsia="Times New Roman" w:hAnsi="Calibri" w:cs="B Nazanin" w:hint="cs"/>
                    <w:color w:val="000000"/>
                    <w:sz w:val="18"/>
                    <w:szCs w:val="18"/>
                    <w:rtl/>
                  </w:rPr>
                  <w:t>حدودی( 2</w:t>
                </w:r>
                <w:proofErr w:type="gramEnd"/>
                <w:r w:rsidRPr="00B10BC3">
                  <w:rPr>
                    <w:rFonts w:ascii="Calibri" w:eastAsia="Times New Roman" w:hAnsi="Calibri" w:cs="B Nazanin" w:hint="cs"/>
                    <w:color w:val="000000"/>
                    <w:sz w:val="18"/>
                    <w:szCs w:val="18"/>
                    <w:rtl/>
                  </w:rPr>
                  <w:t xml:space="preserve"> امتیاز )</w:t>
                </w:r>
              </w:p>
            </w:tc>
            <w:tc>
              <w:tcPr>
                <w:tcW w:w="1560" w:type="pct"/>
                <w:vMerge/>
                <w:tcBorders>
                  <w:top w:val="single" w:sz="4" w:space="0" w:color="auto"/>
                  <w:left w:val="single" w:sz="4" w:space="0" w:color="auto"/>
                  <w:bottom w:val="single" w:sz="4" w:space="0" w:color="000000"/>
                  <w:right w:val="single" w:sz="4" w:space="0" w:color="auto"/>
                </w:tcBorders>
                <w:vAlign w:val="center"/>
                <w:hideMark/>
              </w:tcPr>
              <w:p w14:paraId="65FE812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8" w:type="pct"/>
                <w:tcBorders>
                  <w:top w:val="nil"/>
                  <w:left w:val="single" w:sz="4" w:space="0" w:color="auto"/>
                  <w:bottom w:val="single" w:sz="4" w:space="0" w:color="auto"/>
                  <w:right w:val="single" w:sz="4" w:space="0" w:color="auto"/>
                </w:tcBorders>
                <w:shd w:val="clear" w:color="000000" w:fill="BDD7EE"/>
                <w:vAlign w:val="center"/>
                <w:hideMark/>
              </w:tcPr>
              <w:p w14:paraId="6FAD5B61"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single" w:sz="4" w:space="0" w:color="auto"/>
                </w:tcBorders>
                <w:shd w:val="clear" w:color="000000" w:fill="BDD7EE"/>
                <w:vAlign w:val="center"/>
                <w:hideMark/>
              </w:tcPr>
              <w:p w14:paraId="68978A80"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18A950DB"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8</w:t>
                </w:r>
              </w:p>
            </w:tc>
          </w:tr>
          <w:tr w:rsidR="00B10BC3" w:rsidRPr="00B10BC3" w14:paraId="21615C69" w14:textId="77777777" w:rsidTr="00B10BC3">
            <w:trPr>
              <w:trHeight w:val="451"/>
            </w:trPr>
            <w:tc>
              <w:tcPr>
                <w:tcW w:w="425" w:type="pct"/>
                <w:vMerge/>
                <w:tcBorders>
                  <w:top w:val="single" w:sz="4" w:space="0" w:color="auto"/>
                  <w:left w:val="single" w:sz="4" w:space="0" w:color="auto"/>
                  <w:bottom w:val="single" w:sz="4" w:space="0" w:color="000000"/>
                  <w:right w:val="single" w:sz="4" w:space="0" w:color="auto"/>
                </w:tcBorders>
                <w:vAlign w:val="center"/>
                <w:hideMark/>
              </w:tcPr>
              <w:p w14:paraId="4A32A1F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single" w:sz="4" w:space="0" w:color="auto"/>
                  <w:left w:val="single" w:sz="4" w:space="0" w:color="auto"/>
                  <w:bottom w:val="single" w:sz="4" w:space="0" w:color="000000"/>
                  <w:right w:val="single" w:sz="4" w:space="0" w:color="auto"/>
                </w:tcBorders>
                <w:vAlign w:val="center"/>
                <w:hideMark/>
              </w:tcPr>
              <w:p w14:paraId="137D0F8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tcBorders>
                  <w:top w:val="single" w:sz="4" w:space="0" w:color="auto"/>
                  <w:left w:val="single" w:sz="4" w:space="0" w:color="auto"/>
                  <w:bottom w:val="nil"/>
                  <w:right w:val="single" w:sz="4" w:space="0" w:color="auto"/>
                </w:tcBorders>
                <w:vAlign w:val="center"/>
                <w:hideMark/>
              </w:tcPr>
              <w:p w14:paraId="3FC94C6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57" w:type="pct"/>
                <w:vMerge/>
                <w:tcBorders>
                  <w:top w:val="single" w:sz="4" w:space="0" w:color="auto"/>
                  <w:left w:val="single" w:sz="4" w:space="0" w:color="auto"/>
                  <w:bottom w:val="nil"/>
                  <w:right w:val="single" w:sz="4" w:space="0" w:color="auto"/>
                </w:tcBorders>
                <w:vAlign w:val="center"/>
                <w:hideMark/>
              </w:tcPr>
              <w:p w14:paraId="2884617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7" w:type="pct"/>
                <w:tcBorders>
                  <w:top w:val="nil"/>
                  <w:left w:val="single" w:sz="4" w:space="0" w:color="auto"/>
                  <w:bottom w:val="single" w:sz="4" w:space="0" w:color="auto"/>
                  <w:right w:val="single" w:sz="4" w:space="0" w:color="auto"/>
                </w:tcBorders>
                <w:shd w:val="clear" w:color="000000" w:fill="BDD7EE"/>
                <w:vAlign w:val="center"/>
                <w:hideMark/>
              </w:tcPr>
              <w:p w14:paraId="799BAA2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خیر( 0</w:t>
                </w:r>
                <w:proofErr w:type="gramEnd"/>
                <w:r w:rsidRPr="00B10BC3">
                  <w:rPr>
                    <w:rFonts w:ascii="Calibri" w:eastAsia="Times New Roman" w:hAnsi="Calibri" w:cs="B Nazanin" w:hint="cs"/>
                    <w:color w:val="000000"/>
                    <w:sz w:val="18"/>
                    <w:szCs w:val="18"/>
                    <w:rtl/>
                  </w:rPr>
                  <w:t xml:space="preserve"> امتیاز )</w:t>
                </w:r>
              </w:p>
            </w:tc>
            <w:tc>
              <w:tcPr>
                <w:tcW w:w="1560" w:type="pct"/>
                <w:vMerge/>
                <w:tcBorders>
                  <w:top w:val="single" w:sz="4" w:space="0" w:color="auto"/>
                  <w:left w:val="single" w:sz="4" w:space="0" w:color="auto"/>
                  <w:bottom w:val="single" w:sz="4" w:space="0" w:color="000000"/>
                  <w:right w:val="single" w:sz="4" w:space="0" w:color="auto"/>
                </w:tcBorders>
                <w:vAlign w:val="center"/>
                <w:hideMark/>
              </w:tcPr>
              <w:p w14:paraId="63DAB20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8" w:type="pct"/>
                <w:tcBorders>
                  <w:top w:val="nil"/>
                  <w:left w:val="single" w:sz="4" w:space="0" w:color="auto"/>
                  <w:bottom w:val="single" w:sz="4" w:space="0" w:color="auto"/>
                  <w:right w:val="single" w:sz="4" w:space="0" w:color="auto"/>
                </w:tcBorders>
                <w:shd w:val="clear" w:color="000000" w:fill="BDD7EE"/>
                <w:vAlign w:val="center"/>
                <w:hideMark/>
              </w:tcPr>
              <w:p w14:paraId="57EC315F"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single" w:sz="4" w:space="0" w:color="auto"/>
                </w:tcBorders>
                <w:shd w:val="clear" w:color="000000" w:fill="BDD7EE"/>
                <w:vAlign w:val="center"/>
                <w:hideMark/>
              </w:tcPr>
              <w:p w14:paraId="1B2EF543"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7383C675"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305BC0FF" w14:textId="77777777" w:rsidTr="00A66771">
            <w:trPr>
              <w:trHeight w:val="460"/>
            </w:trPr>
            <w:tc>
              <w:tcPr>
                <w:tcW w:w="425" w:type="pct"/>
                <w:vMerge w:val="restart"/>
                <w:tcBorders>
                  <w:top w:val="nil"/>
                  <w:left w:val="single" w:sz="4" w:space="0" w:color="auto"/>
                  <w:bottom w:val="nil"/>
                  <w:right w:val="single" w:sz="4" w:space="0" w:color="auto"/>
                </w:tcBorders>
                <w:shd w:val="clear" w:color="000000" w:fill="C6E0B4"/>
                <w:vAlign w:val="center"/>
                <w:hideMark/>
              </w:tcPr>
              <w:p w14:paraId="2F22DCD2"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نظارت</w:t>
                </w:r>
              </w:p>
            </w:tc>
            <w:tc>
              <w:tcPr>
                <w:tcW w:w="245" w:type="pct"/>
                <w:vMerge w:val="restart"/>
                <w:tcBorders>
                  <w:top w:val="nil"/>
                  <w:left w:val="single" w:sz="4" w:space="0" w:color="auto"/>
                  <w:bottom w:val="nil"/>
                  <w:right w:val="single" w:sz="4" w:space="0" w:color="auto"/>
                </w:tcBorders>
                <w:shd w:val="clear" w:color="000000" w:fill="C6E0B4"/>
                <w:vAlign w:val="center"/>
                <w:hideMark/>
              </w:tcPr>
              <w:p w14:paraId="677E325D"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5</w:t>
                </w:r>
              </w:p>
            </w:tc>
            <w:tc>
              <w:tcPr>
                <w:tcW w:w="259" w:type="pct"/>
                <w:vMerge w:val="restart"/>
                <w:tcBorders>
                  <w:top w:val="single" w:sz="4" w:space="0" w:color="auto"/>
                  <w:left w:val="single" w:sz="4" w:space="0" w:color="auto"/>
                  <w:bottom w:val="nil"/>
                  <w:right w:val="single" w:sz="4" w:space="0" w:color="auto"/>
                </w:tcBorders>
                <w:shd w:val="clear" w:color="000000" w:fill="C6E0B4"/>
                <w:noWrap/>
                <w:vAlign w:val="center"/>
                <w:hideMark/>
              </w:tcPr>
              <w:p w14:paraId="6F5EFDF6"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2</w:t>
                </w:r>
              </w:p>
            </w:tc>
            <w:tc>
              <w:tcPr>
                <w:tcW w:w="957" w:type="pct"/>
                <w:vMerge w:val="restart"/>
                <w:tcBorders>
                  <w:top w:val="single" w:sz="4" w:space="0" w:color="auto"/>
                  <w:left w:val="single" w:sz="4" w:space="0" w:color="auto"/>
                  <w:bottom w:val="nil"/>
                  <w:right w:val="single" w:sz="4" w:space="0" w:color="auto"/>
                </w:tcBorders>
                <w:shd w:val="clear" w:color="000000" w:fill="C6E0B4"/>
                <w:vAlign w:val="center"/>
                <w:hideMark/>
              </w:tcPr>
              <w:p w14:paraId="2A41C0F4"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بر بیمار یابی فعال و غیر فعال هپاتیت ویروسی در   جمعیت  های در معرض خطر  و پر خطر  با استفاده از کیت های تشخیص سریع هپاتیت  نظارت دارد</w:t>
                </w:r>
              </w:p>
            </w:tc>
            <w:tc>
              <w:tcPr>
                <w:tcW w:w="717" w:type="pct"/>
                <w:tcBorders>
                  <w:top w:val="nil"/>
                  <w:left w:val="single" w:sz="4" w:space="0" w:color="auto"/>
                  <w:bottom w:val="single" w:sz="4" w:space="0" w:color="auto"/>
                  <w:right w:val="single" w:sz="4" w:space="0" w:color="auto"/>
                </w:tcBorders>
                <w:shd w:val="clear" w:color="000000" w:fill="C6E0B4"/>
                <w:vAlign w:val="center"/>
                <w:hideMark/>
              </w:tcPr>
              <w:p w14:paraId="37940A69"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بلی( 5</w:t>
                </w:r>
                <w:proofErr w:type="gramEnd"/>
                <w:r w:rsidRPr="00B10BC3">
                  <w:rPr>
                    <w:rFonts w:ascii="Calibri" w:eastAsia="Times New Roman" w:hAnsi="Calibri" w:cs="B Nazanin" w:hint="cs"/>
                    <w:color w:val="000000"/>
                    <w:sz w:val="18"/>
                    <w:szCs w:val="18"/>
                    <w:rtl/>
                  </w:rPr>
                  <w:t xml:space="preserve"> امتیاز )</w:t>
                </w:r>
              </w:p>
            </w:tc>
            <w:tc>
              <w:tcPr>
                <w:tcW w:w="1560" w:type="pct"/>
                <w:vMerge w:val="restart"/>
                <w:tcBorders>
                  <w:top w:val="nil"/>
                  <w:left w:val="single" w:sz="4" w:space="0" w:color="auto"/>
                  <w:bottom w:val="single" w:sz="4" w:space="0" w:color="000000"/>
                  <w:right w:val="single" w:sz="4" w:space="0" w:color="auto"/>
                </w:tcBorders>
                <w:shd w:val="clear" w:color="000000" w:fill="C6E0B4"/>
                <w:vAlign w:val="center"/>
                <w:hideMark/>
              </w:tcPr>
              <w:p w14:paraId="456039B5"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از آمار جمعیت های در معرض خطر و پرخطر استان  که نیازمند  شناسایی  اکتیو با استفاده از کیت های تشخیص سریع  میباشند و همچنین بر روند اجرای بیماریابی غیرفعال در نظام شبکه بر اساس تعداد مراجعین برای اخذ خدمت و تعداد بیماران شناسایی شده اطلاع داشته باشد.  بعنوان مثال تعداد جمعیت زندانیان استان ،معتادین  و زنان آسیب پذیر  کودکان کار و خیابان و.....</w:t>
                </w:r>
              </w:p>
            </w:tc>
            <w:tc>
              <w:tcPr>
                <w:tcW w:w="278" w:type="pct"/>
                <w:tcBorders>
                  <w:top w:val="nil"/>
                  <w:left w:val="single" w:sz="4" w:space="0" w:color="auto"/>
                  <w:bottom w:val="single" w:sz="4" w:space="0" w:color="auto"/>
                  <w:right w:val="single" w:sz="4" w:space="0" w:color="auto"/>
                </w:tcBorders>
                <w:shd w:val="clear" w:color="000000" w:fill="C6E0B4"/>
                <w:vAlign w:val="center"/>
                <w:hideMark/>
              </w:tcPr>
              <w:p w14:paraId="1792AD3F"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nil"/>
                </w:tcBorders>
                <w:shd w:val="clear" w:color="000000" w:fill="C6E0B4"/>
                <w:vAlign w:val="center"/>
                <w:hideMark/>
              </w:tcPr>
              <w:p w14:paraId="710D1137"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C6E0B4"/>
                <w:noWrap/>
                <w:vAlign w:val="center"/>
                <w:hideMark/>
              </w:tcPr>
              <w:p w14:paraId="1D5A6830"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25</w:t>
                </w:r>
              </w:p>
            </w:tc>
          </w:tr>
          <w:tr w:rsidR="00B10BC3" w:rsidRPr="00B10BC3" w14:paraId="0B53961C" w14:textId="77777777" w:rsidTr="00A66771">
            <w:trPr>
              <w:trHeight w:val="203"/>
            </w:trPr>
            <w:tc>
              <w:tcPr>
                <w:tcW w:w="425" w:type="pct"/>
                <w:vMerge/>
                <w:tcBorders>
                  <w:top w:val="nil"/>
                  <w:left w:val="single" w:sz="4" w:space="0" w:color="auto"/>
                  <w:bottom w:val="nil"/>
                  <w:right w:val="single" w:sz="4" w:space="0" w:color="auto"/>
                </w:tcBorders>
                <w:vAlign w:val="center"/>
                <w:hideMark/>
              </w:tcPr>
              <w:p w14:paraId="4B07BC0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nil"/>
                  <w:left w:val="single" w:sz="4" w:space="0" w:color="auto"/>
                  <w:bottom w:val="nil"/>
                  <w:right w:val="single" w:sz="4" w:space="0" w:color="auto"/>
                </w:tcBorders>
                <w:vAlign w:val="center"/>
                <w:hideMark/>
              </w:tcPr>
              <w:p w14:paraId="02C4ED4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tcBorders>
                  <w:top w:val="single" w:sz="4" w:space="0" w:color="auto"/>
                  <w:left w:val="single" w:sz="4" w:space="0" w:color="auto"/>
                  <w:bottom w:val="nil"/>
                  <w:right w:val="single" w:sz="4" w:space="0" w:color="auto"/>
                </w:tcBorders>
                <w:vAlign w:val="center"/>
                <w:hideMark/>
              </w:tcPr>
              <w:p w14:paraId="57D0628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57" w:type="pct"/>
                <w:vMerge/>
                <w:tcBorders>
                  <w:top w:val="single" w:sz="4" w:space="0" w:color="auto"/>
                  <w:left w:val="single" w:sz="4" w:space="0" w:color="auto"/>
                  <w:bottom w:val="nil"/>
                  <w:right w:val="single" w:sz="4" w:space="0" w:color="auto"/>
                </w:tcBorders>
                <w:vAlign w:val="center"/>
                <w:hideMark/>
              </w:tcPr>
              <w:p w14:paraId="706016A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7" w:type="pct"/>
                <w:tcBorders>
                  <w:top w:val="nil"/>
                  <w:left w:val="single" w:sz="4" w:space="0" w:color="auto"/>
                  <w:bottom w:val="single" w:sz="4" w:space="0" w:color="auto"/>
                  <w:right w:val="single" w:sz="4" w:space="0" w:color="auto"/>
                </w:tcBorders>
                <w:shd w:val="clear" w:color="000000" w:fill="C6E0B4"/>
                <w:vAlign w:val="center"/>
                <w:hideMark/>
              </w:tcPr>
              <w:p w14:paraId="3151039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r w:rsidRPr="00B10BC3">
                  <w:rPr>
                    <w:rFonts w:ascii="Calibri" w:eastAsia="Times New Roman" w:hAnsi="Calibri" w:cs="B Nazanin" w:hint="cs"/>
                    <w:color w:val="000000"/>
                    <w:sz w:val="18"/>
                    <w:szCs w:val="18"/>
                    <w:rtl/>
                  </w:rPr>
                  <w:t xml:space="preserve">تا </w:t>
                </w:r>
                <w:proofErr w:type="gramStart"/>
                <w:r w:rsidRPr="00B10BC3">
                  <w:rPr>
                    <w:rFonts w:ascii="Calibri" w:eastAsia="Times New Roman" w:hAnsi="Calibri" w:cs="B Nazanin" w:hint="cs"/>
                    <w:color w:val="000000"/>
                    <w:sz w:val="18"/>
                    <w:szCs w:val="18"/>
                    <w:rtl/>
                  </w:rPr>
                  <w:t>حدودی( 2</w:t>
                </w:r>
                <w:proofErr w:type="gramEnd"/>
                <w:r w:rsidRPr="00B10BC3">
                  <w:rPr>
                    <w:rFonts w:ascii="Calibri" w:eastAsia="Times New Roman" w:hAnsi="Calibri" w:cs="B Nazanin" w:hint="cs"/>
                    <w:color w:val="000000"/>
                    <w:sz w:val="18"/>
                    <w:szCs w:val="18"/>
                    <w:rtl/>
                  </w:rPr>
                  <w:t xml:space="preserve"> امتیاز )</w:t>
                </w:r>
              </w:p>
            </w:tc>
            <w:tc>
              <w:tcPr>
                <w:tcW w:w="1560" w:type="pct"/>
                <w:vMerge/>
                <w:tcBorders>
                  <w:top w:val="nil"/>
                  <w:left w:val="single" w:sz="4" w:space="0" w:color="auto"/>
                  <w:bottom w:val="single" w:sz="4" w:space="0" w:color="000000"/>
                  <w:right w:val="single" w:sz="4" w:space="0" w:color="auto"/>
                </w:tcBorders>
                <w:vAlign w:val="center"/>
                <w:hideMark/>
              </w:tcPr>
              <w:p w14:paraId="0C02ACD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8" w:type="pct"/>
                <w:tcBorders>
                  <w:top w:val="nil"/>
                  <w:left w:val="single" w:sz="4" w:space="0" w:color="auto"/>
                  <w:bottom w:val="single" w:sz="4" w:space="0" w:color="auto"/>
                  <w:right w:val="single" w:sz="4" w:space="0" w:color="auto"/>
                </w:tcBorders>
                <w:shd w:val="clear" w:color="000000" w:fill="C6E0B4"/>
                <w:vAlign w:val="center"/>
                <w:hideMark/>
              </w:tcPr>
              <w:p w14:paraId="5DAE764C"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nil"/>
                </w:tcBorders>
                <w:shd w:val="clear" w:color="000000" w:fill="C6E0B4"/>
                <w:vAlign w:val="center"/>
                <w:hideMark/>
              </w:tcPr>
              <w:p w14:paraId="08FD1D8D"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C6E0B4"/>
                <w:noWrap/>
                <w:vAlign w:val="center"/>
                <w:hideMark/>
              </w:tcPr>
              <w:p w14:paraId="716358D3"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10</w:t>
                </w:r>
              </w:p>
            </w:tc>
          </w:tr>
          <w:tr w:rsidR="00B10BC3" w:rsidRPr="00B10BC3" w14:paraId="10151E3C" w14:textId="77777777" w:rsidTr="00B10BC3">
            <w:trPr>
              <w:trHeight w:val="450"/>
            </w:trPr>
            <w:tc>
              <w:tcPr>
                <w:tcW w:w="425" w:type="pct"/>
                <w:vMerge/>
                <w:tcBorders>
                  <w:top w:val="nil"/>
                  <w:left w:val="single" w:sz="4" w:space="0" w:color="auto"/>
                  <w:bottom w:val="nil"/>
                  <w:right w:val="single" w:sz="4" w:space="0" w:color="auto"/>
                </w:tcBorders>
                <w:vAlign w:val="center"/>
                <w:hideMark/>
              </w:tcPr>
              <w:p w14:paraId="20B2629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nil"/>
                  <w:left w:val="single" w:sz="4" w:space="0" w:color="auto"/>
                  <w:bottom w:val="nil"/>
                  <w:right w:val="single" w:sz="4" w:space="0" w:color="auto"/>
                </w:tcBorders>
                <w:vAlign w:val="center"/>
                <w:hideMark/>
              </w:tcPr>
              <w:p w14:paraId="767D6AC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tcBorders>
                  <w:top w:val="single" w:sz="4" w:space="0" w:color="auto"/>
                  <w:left w:val="single" w:sz="4" w:space="0" w:color="auto"/>
                  <w:bottom w:val="nil"/>
                  <w:right w:val="single" w:sz="4" w:space="0" w:color="auto"/>
                </w:tcBorders>
                <w:vAlign w:val="center"/>
                <w:hideMark/>
              </w:tcPr>
              <w:p w14:paraId="44768DB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57" w:type="pct"/>
                <w:vMerge/>
                <w:tcBorders>
                  <w:top w:val="single" w:sz="4" w:space="0" w:color="auto"/>
                  <w:left w:val="single" w:sz="4" w:space="0" w:color="auto"/>
                  <w:bottom w:val="nil"/>
                  <w:right w:val="single" w:sz="4" w:space="0" w:color="auto"/>
                </w:tcBorders>
                <w:vAlign w:val="center"/>
                <w:hideMark/>
              </w:tcPr>
              <w:p w14:paraId="13287B1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7" w:type="pct"/>
                <w:vMerge w:val="restart"/>
                <w:tcBorders>
                  <w:top w:val="single" w:sz="4" w:space="0" w:color="auto"/>
                  <w:left w:val="single" w:sz="4" w:space="0" w:color="auto"/>
                  <w:bottom w:val="nil"/>
                  <w:right w:val="single" w:sz="4" w:space="0" w:color="auto"/>
                </w:tcBorders>
                <w:shd w:val="clear" w:color="000000" w:fill="C6E0B4"/>
                <w:vAlign w:val="center"/>
                <w:hideMark/>
              </w:tcPr>
              <w:p w14:paraId="13068BE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خیر( 0</w:t>
                </w:r>
                <w:proofErr w:type="gramEnd"/>
                <w:r w:rsidRPr="00B10BC3">
                  <w:rPr>
                    <w:rFonts w:ascii="Calibri" w:eastAsia="Times New Roman" w:hAnsi="Calibri" w:cs="B Nazanin" w:hint="cs"/>
                    <w:color w:val="000000"/>
                    <w:sz w:val="18"/>
                    <w:szCs w:val="18"/>
                    <w:rtl/>
                  </w:rPr>
                  <w:t xml:space="preserve"> امتیاز )</w:t>
                </w:r>
              </w:p>
            </w:tc>
            <w:tc>
              <w:tcPr>
                <w:tcW w:w="1560" w:type="pct"/>
                <w:vMerge/>
                <w:tcBorders>
                  <w:top w:val="nil"/>
                  <w:left w:val="single" w:sz="4" w:space="0" w:color="auto"/>
                  <w:bottom w:val="single" w:sz="4" w:space="0" w:color="000000"/>
                  <w:right w:val="single" w:sz="4" w:space="0" w:color="auto"/>
                </w:tcBorders>
                <w:vAlign w:val="center"/>
                <w:hideMark/>
              </w:tcPr>
              <w:p w14:paraId="7D32DEE2"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8" w:type="pct"/>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239D7180"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6A17F677" w14:textId="77777777" w:rsidR="00B10BC3" w:rsidRPr="00B10BC3" w:rsidRDefault="00B10BC3" w:rsidP="00A66771">
                <w:pPr>
                  <w:bidi/>
                  <w:spacing w:after="0" w:line="240" w:lineRule="auto"/>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vMerge w:val="restart"/>
                <w:tcBorders>
                  <w:top w:val="nil"/>
                  <w:left w:val="single" w:sz="4" w:space="0" w:color="auto"/>
                  <w:bottom w:val="single" w:sz="4" w:space="0" w:color="auto"/>
                  <w:right w:val="single" w:sz="4" w:space="0" w:color="auto"/>
                </w:tcBorders>
                <w:shd w:val="clear" w:color="000000" w:fill="C6E0B4"/>
                <w:noWrap/>
                <w:vAlign w:val="center"/>
                <w:hideMark/>
              </w:tcPr>
              <w:p w14:paraId="34573190"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013A5E78" w14:textId="77777777" w:rsidTr="00A66771">
            <w:trPr>
              <w:trHeight w:val="450"/>
            </w:trPr>
            <w:tc>
              <w:tcPr>
                <w:tcW w:w="425" w:type="pct"/>
                <w:vMerge/>
                <w:tcBorders>
                  <w:top w:val="nil"/>
                  <w:left w:val="single" w:sz="4" w:space="0" w:color="auto"/>
                  <w:bottom w:val="nil"/>
                  <w:right w:val="single" w:sz="4" w:space="0" w:color="auto"/>
                </w:tcBorders>
                <w:vAlign w:val="center"/>
                <w:hideMark/>
              </w:tcPr>
              <w:p w14:paraId="15358AC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nil"/>
                  <w:left w:val="single" w:sz="4" w:space="0" w:color="auto"/>
                  <w:bottom w:val="nil"/>
                  <w:right w:val="single" w:sz="4" w:space="0" w:color="auto"/>
                </w:tcBorders>
                <w:vAlign w:val="center"/>
                <w:hideMark/>
              </w:tcPr>
              <w:p w14:paraId="42191FB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tcBorders>
                  <w:top w:val="single" w:sz="4" w:space="0" w:color="auto"/>
                  <w:left w:val="single" w:sz="4" w:space="0" w:color="auto"/>
                  <w:bottom w:val="nil"/>
                  <w:right w:val="single" w:sz="4" w:space="0" w:color="auto"/>
                </w:tcBorders>
                <w:vAlign w:val="center"/>
                <w:hideMark/>
              </w:tcPr>
              <w:p w14:paraId="58E1ED1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57" w:type="pct"/>
                <w:vMerge/>
                <w:tcBorders>
                  <w:top w:val="single" w:sz="4" w:space="0" w:color="auto"/>
                  <w:left w:val="single" w:sz="4" w:space="0" w:color="auto"/>
                  <w:bottom w:val="nil"/>
                  <w:right w:val="single" w:sz="4" w:space="0" w:color="auto"/>
                </w:tcBorders>
                <w:vAlign w:val="center"/>
                <w:hideMark/>
              </w:tcPr>
              <w:p w14:paraId="6E518E1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7" w:type="pct"/>
                <w:vMerge/>
                <w:tcBorders>
                  <w:top w:val="single" w:sz="4" w:space="0" w:color="auto"/>
                  <w:left w:val="single" w:sz="4" w:space="0" w:color="auto"/>
                  <w:bottom w:val="nil"/>
                  <w:right w:val="single" w:sz="4" w:space="0" w:color="auto"/>
                </w:tcBorders>
                <w:vAlign w:val="center"/>
                <w:hideMark/>
              </w:tcPr>
              <w:p w14:paraId="49C57A3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560" w:type="pct"/>
                <w:vMerge/>
                <w:tcBorders>
                  <w:top w:val="nil"/>
                  <w:left w:val="single" w:sz="4" w:space="0" w:color="auto"/>
                  <w:bottom w:val="single" w:sz="4" w:space="0" w:color="000000"/>
                  <w:right w:val="single" w:sz="4" w:space="0" w:color="auto"/>
                </w:tcBorders>
                <w:vAlign w:val="center"/>
                <w:hideMark/>
              </w:tcPr>
              <w:p w14:paraId="37EEC36F"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8" w:type="pct"/>
                <w:vMerge/>
                <w:tcBorders>
                  <w:top w:val="single" w:sz="4" w:space="0" w:color="auto"/>
                  <w:left w:val="single" w:sz="4" w:space="0" w:color="auto"/>
                  <w:bottom w:val="single" w:sz="4" w:space="0" w:color="000000"/>
                  <w:right w:val="single" w:sz="4" w:space="0" w:color="auto"/>
                </w:tcBorders>
                <w:vAlign w:val="center"/>
                <w:hideMark/>
              </w:tcPr>
              <w:p w14:paraId="5DCC5449" w14:textId="77777777" w:rsidR="00B10BC3" w:rsidRPr="00B10BC3" w:rsidRDefault="00B10BC3" w:rsidP="00B10BC3">
                <w:pPr>
                  <w:bidi/>
                  <w:spacing w:after="0" w:line="240" w:lineRule="auto"/>
                  <w:rPr>
                    <w:rFonts w:ascii="Wingdings 2" w:eastAsia="Times New Roman" w:hAnsi="Wingdings 2" w:cs="Calibri"/>
                    <w:b/>
                    <w:bCs/>
                    <w:color w:val="000000"/>
                    <w:sz w:val="18"/>
                    <w:szCs w:val="18"/>
                  </w:rPr>
                </w:pPr>
              </w:p>
            </w:tc>
            <w:tc>
              <w:tcPr>
                <w:tcW w:w="307" w:type="pct"/>
                <w:vMerge/>
                <w:tcBorders>
                  <w:top w:val="single" w:sz="4" w:space="0" w:color="auto"/>
                  <w:left w:val="single" w:sz="4" w:space="0" w:color="auto"/>
                  <w:bottom w:val="single" w:sz="4" w:space="0" w:color="000000"/>
                  <w:right w:val="single" w:sz="4" w:space="0" w:color="auto"/>
                </w:tcBorders>
                <w:vAlign w:val="center"/>
                <w:hideMark/>
              </w:tcPr>
              <w:p w14:paraId="02CA61F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nil"/>
                  <w:left w:val="single" w:sz="4" w:space="0" w:color="auto"/>
                  <w:bottom w:val="single" w:sz="4" w:space="0" w:color="auto"/>
                  <w:right w:val="single" w:sz="4" w:space="0" w:color="auto"/>
                </w:tcBorders>
                <w:vAlign w:val="center"/>
                <w:hideMark/>
              </w:tcPr>
              <w:p w14:paraId="291E0F3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r>
          <w:tr w:rsidR="00B10BC3" w:rsidRPr="00B10BC3" w14:paraId="6701D92F" w14:textId="77777777" w:rsidTr="00B10BC3">
            <w:trPr>
              <w:trHeight w:val="363"/>
            </w:trPr>
            <w:tc>
              <w:tcPr>
                <w:tcW w:w="425" w:type="pct"/>
                <w:vMerge/>
                <w:tcBorders>
                  <w:top w:val="nil"/>
                  <w:left w:val="single" w:sz="4" w:space="0" w:color="auto"/>
                  <w:bottom w:val="nil"/>
                  <w:right w:val="single" w:sz="4" w:space="0" w:color="auto"/>
                </w:tcBorders>
                <w:vAlign w:val="center"/>
                <w:hideMark/>
              </w:tcPr>
              <w:p w14:paraId="3746CF8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nil"/>
                  <w:left w:val="single" w:sz="4" w:space="0" w:color="auto"/>
                  <w:bottom w:val="nil"/>
                  <w:right w:val="single" w:sz="4" w:space="0" w:color="auto"/>
                </w:tcBorders>
                <w:vAlign w:val="center"/>
                <w:hideMark/>
              </w:tcPr>
              <w:p w14:paraId="32942EC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79D3918F"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3</w:t>
                </w:r>
              </w:p>
            </w:tc>
            <w:tc>
              <w:tcPr>
                <w:tcW w:w="957" w:type="pct"/>
                <w:vMerge w:val="restart"/>
                <w:tcBorders>
                  <w:top w:val="single" w:sz="4" w:space="0" w:color="auto"/>
                  <w:left w:val="single" w:sz="4" w:space="0" w:color="auto"/>
                  <w:bottom w:val="single" w:sz="4" w:space="0" w:color="auto"/>
                  <w:right w:val="single" w:sz="4" w:space="0" w:color="auto"/>
                </w:tcBorders>
                <w:shd w:val="clear" w:color="000000" w:fill="C6E0B4"/>
                <w:vAlign w:val="center"/>
                <w:hideMark/>
              </w:tcPr>
              <w:p w14:paraId="4484122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بر روند درمان موارد هپاتیت های ویروسی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&amp;</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نظارت دارد</w:t>
                </w:r>
              </w:p>
            </w:tc>
            <w:tc>
              <w:tcPr>
                <w:tcW w:w="717" w:type="pct"/>
                <w:tcBorders>
                  <w:top w:val="single" w:sz="4" w:space="0" w:color="auto"/>
                  <w:left w:val="single" w:sz="4" w:space="0" w:color="auto"/>
                  <w:bottom w:val="single" w:sz="4" w:space="0" w:color="auto"/>
                  <w:right w:val="single" w:sz="4" w:space="0" w:color="auto"/>
                </w:tcBorders>
                <w:shd w:val="clear" w:color="000000" w:fill="C6E0B4"/>
                <w:vAlign w:val="center"/>
                <w:hideMark/>
              </w:tcPr>
              <w:p w14:paraId="19B98870"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بلی( 5</w:t>
                </w:r>
                <w:proofErr w:type="gramEnd"/>
                <w:r w:rsidRPr="00B10BC3">
                  <w:rPr>
                    <w:rFonts w:ascii="Calibri" w:eastAsia="Times New Roman" w:hAnsi="Calibri" w:cs="B Nazanin" w:hint="cs"/>
                    <w:color w:val="000000"/>
                    <w:sz w:val="18"/>
                    <w:szCs w:val="18"/>
                    <w:rtl/>
                  </w:rPr>
                  <w:t xml:space="preserve"> امتیاز )</w:t>
                </w:r>
              </w:p>
            </w:tc>
            <w:tc>
              <w:tcPr>
                <w:tcW w:w="1560" w:type="pct"/>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7DB3E67C"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بر درصد بیماریابی ، درصد انجام تستهای مولکولی(</w:t>
                </w:r>
                <w:r w:rsidRPr="00B10BC3">
                  <w:rPr>
                    <w:rFonts w:ascii="Calibri" w:eastAsia="Times New Roman" w:hAnsi="Calibri" w:cs="B Nazanin" w:hint="cs"/>
                    <w:b/>
                    <w:bCs/>
                    <w:color w:val="000000"/>
                    <w:sz w:val="18"/>
                    <w:szCs w:val="18"/>
                  </w:rPr>
                  <w:t>PCR</w:t>
                </w:r>
                <w:r w:rsidRPr="00B10BC3">
                  <w:rPr>
                    <w:rFonts w:ascii="Calibri" w:eastAsia="Times New Roman" w:hAnsi="Calibri" w:cs="B Nazanin" w:hint="cs"/>
                    <w:b/>
                    <w:bCs/>
                    <w:color w:val="000000"/>
                    <w:sz w:val="18"/>
                    <w:szCs w:val="18"/>
                    <w:rtl/>
                  </w:rPr>
                  <w:t>)و درصد بیماران درمان شده رایگان و غیر رایگان اشراف داشته باشد</w:t>
                </w:r>
              </w:p>
            </w:tc>
            <w:tc>
              <w:tcPr>
                <w:tcW w:w="278" w:type="pct"/>
                <w:tcBorders>
                  <w:top w:val="nil"/>
                  <w:left w:val="single" w:sz="4" w:space="0" w:color="auto"/>
                  <w:bottom w:val="single" w:sz="4" w:space="0" w:color="auto"/>
                  <w:right w:val="single" w:sz="4" w:space="0" w:color="auto"/>
                </w:tcBorders>
                <w:shd w:val="clear" w:color="000000" w:fill="C6E0B4"/>
                <w:vAlign w:val="center"/>
                <w:hideMark/>
              </w:tcPr>
              <w:p w14:paraId="799E0CEB"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nil"/>
                </w:tcBorders>
                <w:shd w:val="clear" w:color="000000" w:fill="C6E0B4"/>
                <w:vAlign w:val="center"/>
                <w:hideMark/>
              </w:tcPr>
              <w:p w14:paraId="3F628689"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C6E0B4"/>
                <w:noWrap/>
                <w:vAlign w:val="center"/>
                <w:hideMark/>
              </w:tcPr>
              <w:p w14:paraId="41D016A7"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25</w:t>
                </w:r>
              </w:p>
            </w:tc>
          </w:tr>
          <w:tr w:rsidR="00B10BC3" w:rsidRPr="00B10BC3" w14:paraId="0E8F44B9" w14:textId="77777777" w:rsidTr="00B10BC3">
            <w:trPr>
              <w:trHeight w:val="169"/>
            </w:trPr>
            <w:tc>
              <w:tcPr>
                <w:tcW w:w="425" w:type="pct"/>
                <w:vMerge/>
                <w:tcBorders>
                  <w:top w:val="nil"/>
                  <w:left w:val="single" w:sz="4" w:space="0" w:color="auto"/>
                  <w:bottom w:val="nil"/>
                  <w:right w:val="single" w:sz="4" w:space="0" w:color="auto"/>
                </w:tcBorders>
                <w:vAlign w:val="center"/>
                <w:hideMark/>
              </w:tcPr>
              <w:p w14:paraId="4CF5DC1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nil"/>
                  <w:left w:val="single" w:sz="4" w:space="0" w:color="auto"/>
                  <w:bottom w:val="nil"/>
                  <w:right w:val="single" w:sz="4" w:space="0" w:color="auto"/>
                </w:tcBorders>
                <w:vAlign w:val="center"/>
                <w:hideMark/>
              </w:tcPr>
              <w:p w14:paraId="0F08DCB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6207E5B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57" w:type="pct"/>
                <w:vMerge/>
                <w:tcBorders>
                  <w:top w:val="single" w:sz="4" w:space="0" w:color="auto"/>
                  <w:left w:val="single" w:sz="4" w:space="0" w:color="auto"/>
                  <w:bottom w:val="single" w:sz="4" w:space="0" w:color="auto"/>
                  <w:right w:val="single" w:sz="4" w:space="0" w:color="auto"/>
                </w:tcBorders>
                <w:vAlign w:val="center"/>
                <w:hideMark/>
              </w:tcPr>
              <w:p w14:paraId="640589A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7" w:type="pct"/>
                <w:tcBorders>
                  <w:top w:val="nil"/>
                  <w:left w:val="single" w:sz="4" w:space="0" w:color="auto"/>
                  <w:bottom w:val="single" w:sz="4" w:space="0" w:color="auto"/>
                  <w:right w:val="single" w:sz="4" w:space="0" w:color="auto"/>
                </w:tcBorders>
                <w:shd w:val="clear" w:color="000000" w:fill="C6E0B4"/>
                <w:vAlign w:val="center"/>
                <w:hideMark/>
              </w:tcPr>
              <w:p w14:paraId="437DDD0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r w:rsidRPr="00B10BC3">
                  <w:rPr>
                    <w:rFonts w:ascii="Calibri" w:eastAsia="Times New Roman" w:hAnsi="Calibri" w:cs="B Nazanin" w:hint="cs"/>
                    <w:color w:val="000000"/>
                    <w:sz w:val="18"/>
                    <w:szCs w:val="18"/>
                    <w:rtl/>
                  </w:rPr>
                  <w:t xml:space="preserve">تا </w:t>
                </w:r>
                <w:proofErr w:type="gramStart"/>
                <w:r w:rsidRPr="00B10BC3">
                  <w:rPr>
                    <w:rFonts w:ascii="Calibri" w:eastAsia="Times New Roman" w:hAnsi="Calibri" w:cs="B Nazanin" w:hint="cs"/>
                    <w:color w:val="000000"/>
                    <w:sz w:val="18"/>
                    <w:szCs w:val="18"/>
                    <w:rtl/>
                  </w:rPr>
                  <w:t>حدودی( 2</w:t>
                </w:r>
                <w:proofErr w:type="gramEnd"/>
                <w:r w:rsidRPr="00B10BC3">
                  <w:rPr>
                    <w:rFonts w:ascii="Calibri" w:eastAsia="Times New Roman" w:hAnsi="Calibri" w:cs="B Nazanin" w:hint="cs"/>
                    <w:color w:val="000000"/>
                    <w:sz w:val="18"/>
                    <w:szCs w:val="18"/>
                    <w:rtl/>
                  </w:rPr>
                  <w:t xml:space="preserve"> امتیاز )</w:t>
                </w:r>
              </w:p>
            </w:tc>
            <w:tc>
              <w:tcPr>
                <w:tcW w:w="1560" w:type="pct"/>
                <w:vMerge/>
                <w:tcBorders>
                  <w:top w:val="single" w:sz="4" w:space="0" w:color="auto"/>
                  <w:left w:val="single" w:sz="4" w:space="0" w:color="auto"/>
                  <w:bottom w:val="single" w:sz="4" w:space="0" w:color="000000"/>
                  <w:right w:val="single" w:sz="4" w:space="0" w:color="auto"/>
                </w:tcBorders>
                <w:vAlign w:val="center"/>
                <w:hideMark/>
              </w:tcPr>
              <w:p w14:paraId="4E9417F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8" w:type="pct"/>
                <w:tcBorders>
                  <w:top w:val="nil"/>
                  <w:left w:val="single" w:sz="4" w:space="0" w:color="auto"/>
                  <w:bottom w:val="single" w:sz="4" w:space="0" w:color="auto"/>
                  <w:right w:val="single" w:sz="4" w:space="0" w:color="auto"/>
                </w:tcBorders>
                <w:shd w:val="clear" w:color="000000" w:fill="C6E0B4"/>
                <w:vAlign w:val="center"/>
                <w:hideMark/>
              </w:tcPr>
              <w:p w14:paraId="22689688"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nil"/>
                </w:tcBorders>
                <w:shd w:val="clear" w:color="000000" w:fill="C6E0B4"/>
                <w:vAlign w:val="center"/>
                <w:hideMark/>
              </w:tcPr>
              <w:p w14:paraId="2163A88A"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C6E0B4"/>
                <w:noWrap/>
                <w:vAlign w:val="center"/>
                <w:hideMark/>
              </w:tcPr>
              <w:p w14:paraId="07457467"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10</w:t>
                </w:r>
              </w:p>
            </w:tc>
          </w:tr>
          <w:tr w:rsidR="00B10BC3" w:rsidRPr="00B10BC3" w14:paraId="2AEE68BE" w14:textId="77777777" w:rsidTr="00B10BC3">
            <w:trPr>
              <w:trHeight w:val="70"/>
            </w:trPr>
            <w:tc>
              <w:tcPr>
                <w:tcW w:w="425" w:type="pct"/>
                <w:vMerge/>
                <w:tcBorders>
                  <w:top w:val="nil"/>
                  <w:left w:val="single" w:sz="4" w:space="0" w:color="auto"/>
                  <w:bottom w:val="nil"/>
                  <w:right w:val="single" w:sz="4" w:space="0" w:color="auto"/>
                </w:tcBorders>
                <w:vAlign w:val="center"/>
                <w:hideMark/>
              </w:tcPr>
              <w:p w14:paraId="294C349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nil"/>
                  <w:left w:val="single" w:sz="4" w:space="0" w:color="auto"/>
                  <w:bottom w:val="nil"/>
                  <w:right w:val="single" w:sz="4" w:space="0" w:color="auto"/>
                </w:tcBorders>
                <w:vAlign w:val="center"/>
                <w:hideMark/>
              </w:tcPr>
              <w:p w14:paraId="6B8B48D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14:paraId="5976703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57" w:type="pct"/>
                <w:vMerge/>
                <w:tcBorders>
                  <w:top w:val="single" w:sz="4" w:space="0" w:color="auto"/>
                  <w:left w:val="single" w:sz="4" w:space="0" w:color="auto"/>
                  <w:bottom w:val="single" w:sz="4" w:space="0" w:color="auto"/>
                  <w:right w:val="single" w:sz="4" w:space="0" w:color="auto"/>
                </w:tcBorders>
                <w:vAlign w:val="center"/>
                <w:hideMark/>
              </w:tcPr>
              <w:p w14:paraId="2FBAED0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7" w:type="pct"/>
                <w:tcBorders>
                  <w:top w:val="nil"/>
                  <w:left w:val="single" w:sz="4" w:space="0" w:color="auto"/>
                  <w:bottom w:val="single" w:sz="4" w:space="0" w:color="auto"/>
                  <w:right w:val="single" w:sz="4" w:space="0" w:color="auto"/>
                </w:tcBorders>
                <w:shd w:val="clear" w:color="000000" w:fill="C6E0B4"/>
                <w:vAlign w:val="center"/>
                <w:hideMark/>
              </w:tcPr>
              <w:p w14:paraId="31240E9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خیر( 0</w:t>
                </w:r>
                <w:proofErr w:type="gramEnd"/>
                <w:r w:rsidRPr="00B10BC3">
                  <w:rPr>
                    <w:rFonts w:ascii="Calibri" w:eastAsia="Times New Roman" w:hAnsi="Calibri" w:cs="B Nazanin" w:hint="cs"/>
                    <w:color w:val="000000"/>
                    <w:sz w:val="18"/>
                    <w:szCs w:val="18"/>
                    <w:rtl/>
                  </w:rPr>
                  <w:t xml:space="preserve"> امتیاز )</w:t>
                </w:r>
              </w:p>
            </w:tc>
            <w:tc>
              <w:tcPr>
                <w:tcW w:w="1560" w:type="pct"/>
                <w:vMerge/>
                <w:tcBorders>
                  <w:top w:val="single" w:sz="4" w:space="0" w:color="auto"/>
                  <w:left w:val="single" w:sz="4" w:space="0" w:color="auto"/>
                  <w:bottom w:val="single" w:sz="4" w:space="0" w:color="000000"/>
                  <w:right w:val="single" w:sz="4" w:space="0" w:color="auto"/>
                </w:tcBorders>
                <w:vAlign w:val="center"/>
                <w:hideMark/>
              </w:tcPr>
              <w:p w14:paraId="4F50AA0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8" w:type="pct"/>
                <w:tcBorders>
                  <w:top w:val="nil"/>
                  <w:left w:val="single" w:sz="4" w:space="0" w:color="auto"/>
                  <w:bottom w:val="single" w:sz="4" w:space="0" w:color="auto"/>
                  <w:right w:val="single" w:sz="4" w:space="0" w:color="auto"/>
                </w:tcBorders>
                <w:shd w:val="clear" w:color="000000" w:fill="C6E0B4"/>
                <w:vAlign w:val="center"/>
                <w:hideMark/>
              </w:tcPr>
              <w:p w14:paraId="6497629F"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nil"/>
                </w:tcBorders>
                <w:shd w:val="clear" w:color="000000" w:fill="C6E0B4"/>
                <w:vAlign w:val="center"/>
                <w:hideMark/>
              </w:tcPr>
              <w:p w14:paraId="1EAF61AE"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C6E0B4"/>
                <w:noWrap/>
                <w:vAlign w:val="center"/>
                <w:hideMark/>
              </w:tcPr>
              <w:p w14:paraId="4943039D"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36042AAD" w14:textId="77777777" w:rsidTr="00B10BC3">
            <w:trPr>
              <w:trHeight w:val="462"/>
            </w:trPr>
            <w:tc>
              <w:tcPr>
                <w:tcW w:w="425" w:type="pct"/>
                <w:vMerge/>
                <w:tcBorders>
                  <w:top w:val="nil"/>
                  <w:left w:val="single" w:sz="4" w:space="0" w:color="auto"/>
                  <w:bottom w:val="nil"/>
                  <w:right w:val="single" w:sz="4" w:space="0" w:color="auto"/>
                </w:tcBorders>
                <w:vAlign w:val="center"/>
                <w:hideMark/>
              </w:tcPr>
              <w:p w14:paraId="1734F82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nil"/>
                  <w:left w:val="single" w:sz="4" w:space="0" w:color="auto"/>
                  <w:bottom w:val="nil"/>
                  <w:right w:val="single" w:sz="4" w:space="0" w:color="auto"/>
                </w:tcBorders>
                <w:vAlign w:val="center"/>
                <w:hideMark/>
              </w:tcPr>
              <w:p w14:paraId="66217DD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val="restart"/>
                <w:tcBorders>
                  <w:top w:val="nil"/>
                  <w:left w:val="single" w:sz="4" w:space="0" w:color="auto"/>
                  <w:bottom w:val="single" w:sz="4" w:space="0" w:color="auto"/>
                  <w:right w:val="single" w:sz="4" w:space="0" w:color="auto"/>
                </w:tcBorders>
                <w:shd w:val="clear" w:color="000000" w:fill="C6E0B4"/>
                <w:noWrap/>
                <w:vAlign w:val="center"/>
                <w:hideMark/>
              </w:tcPr>
              <w:p w14:paraId="2DE54A05"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4</w:t>
                </w:r>
              </w:p>
            </w:tc>
            <w:tc>
              <w:tcPr>
                <w:tcW w:w="957" w:type="pct"/>
                <w:vMerge w:val="restart"/>
                <w:tcBorders>
                  <w:top w:val="nil"/>
                  <w:left w:val="single" w:sz="4" w:space="0" w:color="auto"/>
                  <w:bottom w:val="single" w:sz="4" w:space="0" w:color="auto"/>
                  <w:right w:val="single" w:sz="4" w:space="0" w:color="auto"/>
                </w:tcBorders>
                <w:shd w:val="clear" w:color="000000" w:fill="C6E0B4"/>
                <w:vAlign w:val="center"/>
                <w:hideMark/>
              </w:tcPr>
              <w:p w14:paraId="50555C09"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بر روند واکسیناسیون هپاتیت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در جمعیت های در معرض خطر نظارت دارد</w:t>
                </w:r>
              </w:p>
            </w:tc>
            <w:tc>
              <w:tcPr>
                <w:tcW w:w="717" w:type="pct"/>
                <w:tcBorders>
                  <w:top w:val="nil"/>
                  <w:left w:val="single" w:sz="4" w:space="0" w:color="auto"/>
                  <w:bottom w:val="single" w:sz="4" w:space="0" w:color="auto"/>
                  <w:right w:val="single" w:sz="4" w:space="0" w:color="auto"/>
                </w:tcBorders>
                <w:shd w:val="clear" w:color="000000" w:fill="C6E0B4"/>
                <w:vAlign w:val="center"/>
                <w:hideMark/>
              </w:tcPr>
              <w:p w14:paraId="75B8A447"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w:t>
                </w:r>
                <w:proofErr w:type="gramEnd"/>
                <w:r w:rsidRPr="00B10BC3">
                  <w:rPr>
                    <w:rFonts w:ascii="Calibri" w:eastAsia="Times New Roman" w:hAnsi="Calibri" w:cs="B Nazanin" w:hint="cs"/>
                    <w:b/>
                    <w:bCs/>
                    <w:color w:val="000000"/>
                    <w:sz w:val="18"/>
                    <w:szCs w:val="18"/>
                    <w:rtl/>
                  </w:rPr>
                  <w:t>5 امتیاز )</w:t>
                </w:r>
              </w:p>
            </w:tc>
            <w:tc>
              <w:tcPr>
                <w:tcW w:w="1560" w:type="pct"/>
                <w:vMerge w:val="restart"/>
                <w:tcBorders>
                  <w:top w:val="nil"/>
                  <w:left w:val="single" w:sz="4" w:space="0" w:color="auto"/>
                  <w:bottom w:val="single" w:sz="4" w:space="0" w:color="000000"/>
                  <w:right w:val="single" w:sz="4" w:space="0" w:color="auto"/>
                </w:tcBorders>
                <w:shd w:val="clear" w:color="000000" w:fill="C6E0B4"/>
                <w:vAlign w:val="center"/>
                <w:hideMark/>
              </w:tcPr>
              <w:p w14:paraId="47831DEC"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 xml:space="preserve">باید بر دستورالعمل اجرایی واکسیناسیون هپاتیت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در گروههای در معرض خطر و اطلاعات آماری دریافت واکسن این گروهها  اشراف داشته باشد . همچنین بر  مفاد  تفاهم  نامه های واکسیناسیون در گرو های در معرض خطر نیز اطلاع داشته باشند </w:t>
                </w:r>
              </w:p>
            </w:tc>
            <w:tc>
              <w:tcPr>
                <w:tcW w:w="278" w:type="pct"/>
                <w:tcBorders>
                  <w:top w:val="nil"/>
                  <w:left w:val="single" w:sz="4" w:space="0" w:color="auto"/>
                  <w:bottom w:val="single" w:sz="4" w:space="0" w:color="auto"/>
                  <w:right w:val="single" w:sz="4" w:space="0" w:color="auto"/>
                </w:tcBorders>
                <w:shd w:val="clear" w:color="000000" w:fill="C6E0B4"/>
                <w:vAlign w:val="center"/>
                <w:hideMark/>
              </w:tcPr>
              <w:p w14:paraId="0C1FB064"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nil"/>
                </w:tcBorders>
                <w:shd w:val="clear" w:color="000000" w:fill="C6E0B4"/>
                <w:vAlign w:val="center"/>
                <w:hideMark/>
              </w:tcPr>
              <w:p w14:paraId="36BEB502"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C6E0B4"/>
                <w:noWrap/>
                <w:vAlign w:val="center"/>
                <w:hideMark/>
              </w:tcPr>
              <w:p w14:paraId="4D32EEE8"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25</w:t>
                </w:r>
              </w:p>
            </w:tc>
          </w:tr>
          <w:tr w:rsidR="00B10BC3" w:rsidRPr="00B10BC3" w14:paraId="16309F67" w14:textId="77777777" w:rsidTr="00B10BC3">
            <w:trPr>
              <w:trHeight w:val="510"/>
            </w:trPr>
            <w:tc>
              <w:tcPr>
                <w:tcW w:w="425" w:type="pct"/>
                <w:vMerge/>
                <w:tcBorders>
                  <w:top w:val="nil"/>
                  <w:left w:val="single" w:sz="4" w:space="0" w:color="auto"/>
                  <w:bottom w:val="nil"/>
                  <w:right w:val="single" w:sz="4" w:space="0" w:color="auto"/>
                </w:tcBorders>
                <w:vAlign w:val="center"/>
                <w:hideMark/>
              </w:tcPr>
              <w:p w14:paraId="58E5F40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nil"/>
                  <w:left w:val="single" w:sz="4" w:space="0" w:color="auto"/>
                  <w:bottom w:val="nil"/>
                  <w:right w:val="single" w:sz="4" w:space="0" w:color="auto"/>
                </w:tcBorders>
                <w:vAlign w:val="center"/>
                <w:hideMark/>
              </w:tcPr>
              <w:p w14:paraId="08CEBD4F"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tcBorders>
                  <w:top w:val="nil"/>
                  <w:left w:val="single" w:sz="4" w:space="0" w:color="auto"/>
                  <w:bottom w:val="single" w:sz="4" w:space="0" w:color="auto"/>
                  <w:right w:val="single" w:sz="4" w:space="0" w:color="auto"/>
                </w:tcBorders>
                <w:vAlign w:val="center"/>
                <w:hideMark/>
              </w:tcPr>
              <w:p w14:paraId="7E41253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57" w:type="pct"/>
                <w:vMerge/>
                <w:tcBorders>
                  <w:top w:val="nil"/>
                  <w:left w:val="single" w:sz="4" w:space="0" w:color="auto"/>
                  <w:bottom w:val="single" w:sz="4" w:space="0" w:color="auto"/>
                  <w:right w:val="single" w:sz="4" w:space="0" w:color="auto"/>
                </w:tcBorders>
                <w:vAlign w:val="center"/>
                <w:hideMark/>
              </w:tcPr>
              <w:p w14:paraId="243E6F1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7" w:type="pct"/>
                <w:tcBorders>
                  <w:top w:val="nil"/>
                  <w:left w:val="single" w:sz="4" w:space="0" w:color="auto"/>
                  <w:bottom w:val="single" w:sz="4" w:space="0" w:color="auto"/>
                  <w:right w:val="single" w:sz="4" w:space="0" w:color="auto"/>
                </w:tcBorders>
                <w:shd w:val="clear" w:color="000000" w:fill="C6E0B4"/>
                <w:vAlign w:val="center"/>
                <w:hideMark/>
              </w:tcPr>
              <w:p w14:paraId="0A38048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تا </w:t>
                </w:r>
                <w:proofErr w:type="gramStart"/>
                <w:r w:rsidRPr="00B10BC3">
                  <w:rPr>
                    <w:rFonts w:ascii="Calibri" w:eastAsia="Times New Roman" w:hAnsi="Calibri" w:cs="B Nazanin" w:hint="cs"/>
                    <w:b/>
                    <w:bCs/>
                    <w:color w:val="000000"/>
                    <w:sz w:val="18"/>
                    <w:szCs w:val="18"/>
                    <w:rtl/>
                  </w:rPr>
                  <w:t>حدودی(</w:t>
                </w:r>
                <w:proofErr w:type="gramEnd"/>
                <w:r w:rsidRPr="00B10BC3">
                  <w:rPr>
                    <w:rFonts w:ascii="Calibri" w:eastAsia="Times New Roman" w:hAnsi="Calibri" w:cs="B Nazanin" w:hint="cs"/>
                    <w:b/>
                    <w:bCs/>
                    <w:color w:val="000000"/>
                    <w:sz w:val="18"/>
                    <w:szCs w:val="18"/>
                    <w:rtl/>
                  </w:rPr>
                  <w:t>2 امتیاز )</w:t>
                </w:r>
              </w:p>
            </w:tc>
            <w:tc>
              <w:tcPr>
                <w:tcW w:w="1560" w:type="pct"/>
                <w:vMerge/>
                <w:tcBorders>
                  <w:top w:val="nil"/>
                  <w:left w:val="single" w:sz="4" w:space="0" w:color="auto"/>
                  <w:bottom w:val="single" w:sz="4" w:space="0" w:color="000000"/>
                  <w:right w:val="single" w:sz="4" w:space="0" w:color="auto"/>
                </w:tcBorders>
                <w:vAlign w:val="center"/>
                <w:hideMark/>
              </w:tcPr>
              <w:p w14:paraId="22131DC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8" w:type="pct"/>
                <w:tcBorders>
                  <w:top w:val="nil"/>
                  <w:left w:val="single" w:sz="4" w:space="0" w:color="auto"/>
                  <w:bottom w:val="single" w:sz="4" w:space="0" w:color="auto"/>
                  <w:right w:val="single" w:sz="4" w:space="0" w:color="auto"/>
                </w:tcBorders>
                <w:shd w:val="clear" w:color="000000" w:fill="C6E0B4"/>
                <w:vAlign w:val="center"/>
                <w:hideMark/>
              </w:tcPr>
              <w:p w14:paraId="5269B6CD"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nil"/>
                </w:tcBorders>
                <w:shd w:val="clear" w:color="000000" w:fill="C6E0B4"/>
                <w:vAlign w:val="center"/>
                <w:hideMark/>
              </w:tcPr>
              <w:p w14:paraId="3C96C511"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C6E0B4"/>
                <w:noWrap/>
                <w:vAlign w:val="center"/>
                <w:hideMark/>
              </w:tcPr>
              <w:p w14:paraId="7F12FAE8"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10</w:t>
                </w:r>
              </w:p>
            </w:tc>
          </w:tr>
          <w:tr w:rsidR="00B10BC3" w:rsidRPr="00B10BC3" w14:paraId="139EB061" w14:textId="77777777" w:rsidTr="00B10BC3">
            <w:trPr>
              <w:trHeight w:val="321"/>
            </w:trPr>
            <w:tc>
              <w:tcPr>
                <w:tcW w:w="425" w:type="pct"/>
                <w:vMerge/>
                <w:tcBorders>
                  <w:top w:val="nil"/>
                  <w:left w:val="single" w:sz="4" w:space="0" w:color="auto"/>
                  <w:bottom w:val="nil"/>
                  <w:right w:val="single" w:sz="4" w:space="0" w:color="auto"/>
                </w:tcBorders>
                <w:vAlign w:val="center"/>
                <w:hideMark/>
              </w:tcPr>
              <w:p w14:paraId="625FF57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nil"/>
                  <w:left w:val="single" w:sz="4" w:space="0" w:color="auto"/>
                  <w:bottom w:val="nil"/>
                  <w:right w:val="single" w:sz="4" w:space="0" w:color="auto"/>
                </w:tcBorders>
                <w:vAlign w:val="center"/>
                <w:hideMark/>
              </w:tcPr>
              <w:p w14:paraId="165938F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tcBorders>
                  <w:top w:val="nil"/>
                  <w:left w:val="single" w:sz="4" w:space="0" w:color="auto"/>
                  <w:bottom w:val="single" w:sz="4" w:space="0" w:color="auto"/>
                  <w:right w:val="single" w:sz="4" w:space="0" w:color="auto"/>
                </w:tcBorders>
                <w:vAlign w:val="center"/>
                <w:hideMark/>
              </w:tcPr>
              <w:p w14:paraId="77EB27E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57" w:type="pct"/>
                <w:vMerge/>
                <w:tcBorders>
                  <w:top w:val="nil"/>
                  <w:left w:val="single" w:sz="4" w:space="0" w:color="auto"/>
                  <w:bottom w:val="single" w:sz="4" w:space="0" w:color="auto"/>
                  <w:right w:val="single" w:sz="4" w:space="0" w:color="auto"/>
                </w:tcBorders>
                <w:vAlign w:val="center"/>
                <w:hideMark/>
              </w:tcPr>
              <w:p w14:paraId="1367CB4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7" w:type="pct"/>
                <w:tcBorders>
                  <w:top w:val="nil"/>
                  <w:left w:val="single" w:sz="4" w:space="0" w:color="auto"/>
                  <w:bottom w:val="single" w:sz="4" w:space="0" w:color="auto"/>
                  <w:right w:val="single" w:sz="4" w:space="0" w:color="auto"/>
                </w:tcBorders>
                <w:shd w:val="clear" w:color="000000" w:fill="C6E0B4"/>
                <w:vAlign w:val="center"/>
                <w:hideMark/>
              </w:tcPr>
              <w:p w14:paraId="0FED1E6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خیر( 0</w:t>
                </w:r>
                <w:proofErr w:type="gramEnd"/>
                <w:r w:rsidRPr="00B10BC3">
                  <w:rPr>
                    <w:rFonts w:ascii="Calibri" w:eastAsia="Times New Roman" w:hAnsi="Calibri" w:cs="B Nazanin" w:hint="cs"/>
                    <w:b/>
                    <w:bCs/>
                    <w:color w:val="000000"/>
                    <w:sz w:val="18"/>
                    <w:szCs w:val="18"/>
                    <w:rtl/>
                  </w:rPr>
                  <w:t xml:space="preserve"> امتیاز )</w:t>
                </w:r>
              </w:p>
            </w:tc>
            <w:tc>
              <w:tcPr>
                <w:tcW w:w="1560" w:type="pct"/>
                <w:vMerge/>
                <w:tcBorders>
                  <w:top w:val="nil"/>
                  <w:left w:val="single" w:sz="4" w:space="0" w:color="auto"/>
                  <w:bottom w:val="single" w:sz="4" w:space="0" w:color="000000"/>
                  <w:right w:val="single" w:sz="4" w:space="0" w:color="auto"/>
                </w:tcBorders>
                <w:vAlign w:val="center"/>
                <w:hideMark/>
              </w:tcPr>
              <w:p w14:paraId="16B4528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8" w:type="pct"/>
                <w:tcBorders>
                  <w:top w:val="nil"/>
                  <w:left w:val="single" w:sz="4" w:space="0" w:color="auto"/>
                  <w:bottom w:val="single" w:sz="4" w:space="0" w:color="auto"/>
                  <w:right w:val="single" w:sz="4" w:space="0" w:color="auto"/>
                </w:tcBorders>
                <w:shd w:val="clear" w:color="000000" w:fill="C6E0B4"/>
                <w:vAlign w:val="center"/>
                <w:hideMark/>
              </w:tcPr>
              <w:p w14:paraId="1ECFABBD"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nil"/>
                </w:tcBorders>
                <w:shd w:val="clear" w:color="000000" w:fill="C6E0B4"/>
                <w:vAlign w:val="center"/>
                <w:hideMark/>
              </w:tcPr>
              <w:p w14:paraId="1FFC3433"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C6E0B4"/>
                <w:noWrap/>
                <w:vAlign w:val="center"/>
                <w:hideMark/>
              </w:tcPr>
              <w:p w14:paraId="296B4765"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068FA218" w14:textId="77777777" w:rsidTr="00B10BC3">
            <w:trPr>
              <w:trHeight w:val="690"/>
            </w:trPr>
            <w:tc>
              <w:tcPr>
                <w:tcW w:w="425"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49E1460A"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همکاری و جلب مشارکت</w:t>
                </w:r>
              </w:p>
            </w:tc>
            <w:tc>
              <w:tcPr>
                <w:tcW w:w="245"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6248CE70"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3</w:t>
                </w:r>
              </w:p>
            </w:tc>
            <w:tc>
              <w:tcPr>
                <w:tcW w:w="259" w:type="pct"/>
                <w:vMerge w:val="restart"/>
                <w:tcBorders>
                  <w:top w:val="nil"/>
                  <w:left w:val="single" w:sz="4" w:space="0" w:color="auto"/>
                  <w:bottom w:val="single" w:sz="4" w:space="0" w:color="auto"/>
                  <w:right w:val="single" w:sz="4" w:space="0" w:color="auto"/>
                </w:tcBorders>
                <w:shd w:val="clear" w:color="000000" w:fill="BDD7EE"/>
                <w:noWrap/>
                <w:vAlign w:val="center"/>
                <w:hideMark/>
              </w:tcPr>
              <w:p w14:paraId="1E24929B"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5</w:t>
                </w:r>
              </w:p>
            </w:tc>
            <w:tc>
              <w:tcPr>
                <w:tcW w:w="957" w:type="pct"/>
                <w:vMerge w:val="restart"/>
                <w:tcBorders>
                  <w:top w:val="nil"/>
                  <w:left w:val="single" w:sz="4" w:space="0" w:color="auto"/>
                  <w:bottom w:val="single" w:sz="4" w:space="0" w:color="auto"/>
                  <w:right w:val="single" w:sz="4" w:space="0" w:color="auto"/>
                </w:tcBorders>
                <w:shd w:val="clear" w:color="000000" w:fill="BDD7EE"/>
                <w:vAlign w:val="center"/>
                <w:hideMark/>
              </w:tcPr>
              <w:p w14:paraId="7C18F7B5"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با سایر سازمانهای مرتبط در برنامه حذف و کنترل هپاتیت(سازمان زندانها، سازمان بهزیستی، کمیته امداد امام، سازمان انتقال خون، مجمع خیرین سلامت استان...) همکاری و جلب مشارکت دارد</w:t>
                </w:r>
              </w:p>
            </w:tc>
            <w:tc>
              <w:tcPr>
                <w:tcW w:w="717" w:type="pct"/>
                <w:tcBorders>
                  <w:top w:val="nil"/>
                  <w:left w:val="single" w:sz="4" w:space="0" w:color="auto"/>
                  <w:bottom w:val="single" w:sz="4" w:space="0" w:color="auto"/>
                  <w:right w:val="single" w:sz="4" w:space="0" w:color="auto"/>
                </w:tcBorders>
                <w:shd w:val="clear" w:color="000000" w:fill="BDD7EE"/>
                <w:vAlign w:val="center"/>
                <w:hideMark/>
              </w:tcPr>
              <w:p w14:paraId="64E3CBD2"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بلی( 3</w:t>
                </w:r>
                <w:proofErr w:type="gramEnd"/>
                <w:r w:rsidRPr="00B10BC3">
                  <w:rPr>
                    <w:rFonts w:ascii="Calibri" w:eastAsia="Times New Roman" w:hAnsi="Calibri" w:cs="B Nazanin" w:hint="cs"/>
                    <w:color w:val="000000"/>
                    <w:sz w:val="18"/>
                    <w:szCs w:val="18"/>
                    <w:rtl/>
                  </w:rPr>
                  <w:t xml:space="preserve"> امتیاز )</w:t>
                </w:r>
              </w:p>
            </w:tc>
            <w:tc>
              <w:tcPr>
                <w:tcW w:w="1560"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120F14E1"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بررسی صورتجلسات و مصوبات همکاری  با سازمانهای مرتبط در برنامه حذف و کنترل هپاتیت(سازمان زندانها، سازمان بهزیستی، کمیته امداد امام، سازمان انتقال خون، مجمع خیرین سلامت استان...) بر اساس تفاهم نامه کشوری</w:t>
                </w:r>
              </w:p>
            </w:tc>
            <w:tc>
              <w:tcPr>
                <w:tcW w:w="278" w:type="pct"/>
                <w:tcBorders>
                  <w:top w:val="nil"/>
                  <w:left w:val="single" w:sz="4" w:space="0" w:color="auto"/>
                  <w:bottom w:val="single" w:sz="4" w:space="0" w:color="auto"/>
                  <w:right w:val="single" w:sz="4" w:space="0" w:color="auto"/>
                </w:tcBorders>
                <w:shd w:val="clear" w:color="000000" w:fill="BDD7EE"/>
                <w:vAlign w:val="center"/>
                <w:hideMark/>
              </w:tcPr>
              <w:p w14:paraId="67A0AA31"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nil"/>
                </w:tcBorders>
                <w:shd w:val="clear" w:color="000000" w:fill="BDD7EE"/>
                <w:vAlign w:val="center"/>
                <w:hideMark/>
              </w:tcPr>
              <w:p w14:paraId="19AE0B52"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44F50362"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9</w:t>
                </w:r>
              </w:p>
            </w:tc>
          </w:tr>
          <w:tr w:rsidR="00B10BC3" w:rsidRPr="00B10BC3" w14:paraId="0205AF1F" w14:textId="77777777" w:rsidTr="00B10BC3">
            <w:trPr>
              <w:trHeight w:val="510"/>
            </w:trPr>
            <w:tc>
              <w:tcPr>
                <w:tcW w:w="425" w:type="pct"/>
                <w:vMerge/>
                <w:tcBorders>
                  <w:top w:val="nil"/>
                  <w:left w:val="single" w:sz="4" w:space="0" w:color="auto"/>
                  <w:bottom w:val="single" w:sz="4" w:space="0" w:color="000000"/>
                  <w:right w:val="single" w:sz="4" w:space="0" w:color="auto"/>
                </w:tcBorders>
                <w:vAlign w:val="center"/>
                <w:hideMark/>
              </w:tcPr>
              <w:p w14:paraId="4F4A1DE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nil"/>
                  <w:left w:val="single" w:sz="4" w:space="0" w:color="auto"/>
                  <w:bottom w:val="single" w:sz="4" w:space="0" w:color="000000"/>
                  <w:right w:val="single" w:sz="4" w:space="0" w:color="auto"/>
                </w:tcBorders>
                <w:vAlign w:val="center"/>
                <w:hideMark/>
              </w:tcPr>
              <w:p w14:paraId="69690C3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tcBorders>
                  <w:top w:val="nil"/>
                  <w:left w:val="single" w:sz="4" w:space="0" w:color="auto"/>
                  <w:bottom w:val="single" w:sz="4" w:space="0" w:color="auto"/>
                  <w:right w:val="single" w:sz="4" w:space="0" w:color="auto"/>
                </w:tcBorders>
                <w:vAlign w:val="center"/>
                <w:hideMark/>
              </w:tcPr>
              <w:p w14:paraId="7E058A4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57" w:type="pct"/>
                <w:vMerge/>
                <w:tcBorders>
                  <w:top w:val="nil"/>
                  <w:left w:val="single" w:sz="4" w:space="0" w:color="auto"/>
                  <w:bottom w:val="single" w:sz="4" w:space="0" w:color="auto"/>
                  <w:right w:val="single" w:sz="4" w:space="0" w:color="auto"/>
                </w:tcBorders>
                <w:vAlign w:val="center"/>
                <w:hideMark/>
              </w:tcPr>
              <w:p w14:paraId="35964412"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7" w:type="pct"/>
                <w:tcBorders>
                  <w:top w:val="nil"/>
                  <w:left w:val="single" w:sz="4" w:space="0" w:color="auto"/>
                  <w:bottom w:val="single" w:sz="4" w:space="0" w:color="auto"/>
                  <w:right w:val="single" w:sz="4" w:space="0" w:color="auto"/>
                </w:tcBorders>
                <w:shd w:val="clear" w:color="000000" w:fill="BDD7EE"/>
                <w:vAlign w:val="center"/>
                <w:hideMark/>
              </w:tcPr>
              <w:p w14:paraId="60BE39A2"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r w:rsidRPr="00B10BC3">
                  <w:rPr>
                    <w:rFonts w:ascii="Calibri" w:eastAsia="Times New Roman" w:hAnsi="Calibri" w:cs="B Nazanin" w:hint="cs"/>
                    <w:color w:val="000000"/>
                    <w:sz w:val="18"/>
                    <w:szCs w:val="18"/>
                    <w:rtl/>
                  </w:rPr>
                  <w:t xml:space="preserve">تا </w:t>
                </w:r>
                <w:proofErr w:type="gramStart"/>
                <w:r w:rsidRPr="00B10BC3">
                  <w:rPr>
                    <w:rFonts w:ascii="Calibri" w:eastAsia="Times New Roman" w:hAnsi="Calibri" w:cs="B Nazanin" w:hint="cs"/>
                    <w:color w:val="000000"/>
                    <w:sz w:val="18"/>
                    <w:szCs w:val="18"/>
                    <w:rtl/>
                  </w:rPr>
                  <w:t>حدودی(</w:t>
                </w:r>
                <w:proofErr w:type="gramEnd"/>
                <w:r w:rsidRPr="00B10BC3">
                  <w:rPr>
                    <w:rFonts w:ascii="Calibri" w:eastAsia="Times New Roman" w:hAnsi="Calibri" w:cs="B Nazanin" w:hint="cs"/>
                    <w:color w:val="000000"/>
                    <w:sz w:val="18"/>
                    <w:szCs w:val="18"/>
                    <w:rtl/>
                  </w:rPr>
                  <w:t>1 امتیاز )</w:t>
                </w:r>
              </w:p>
            </w:tc>
            <w:tc>
              <w:tcPr>
                <w:tcW w:w="1560" w:type="pct"/>
                <w:vMerge/>
                <w:tcBorders>
                  <w:top w:val="nil"/>
                  <w:left w:val="single" w:sz="4" w:space="0" w:color="auto"/>
                  <w:bottom w:val="single" w:sz="4" w:space="0" w:color="000000"/>
                  <w:right w:val="single" w:sz="4" w:space="0" w:color="auto"/>
                </w:tcBorders>
                <w:vAlign w:val="center"/>
                <w:hideMark/>
              </w:tcPr>
              <w:p w14:paraId="7CB5E68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8" w:type="pct"/>
                <w:tcBorders>
                  <w:top w:val="nil"/>
                  <w:left w:val="single" w:sz="4" w:space="0" w:color="auto"/>
                  <w:bottom w:val="single" w:sz="4" w:space="0" w:color="auto"/>
                  <w:right w:val="single" w:sz="4" w:space="0" w:color="auto"/>
                </w:tcBorders>
                <w:shd w:val="clear" w:color="000000" w:fill="BDD7EE"/>
                <w:vAlign w:val="center"/>
                <w:hideMark/>
              </w:tcPr>
              <w:p w14:paraId="695A7BDF"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nil"/>
                </w:tcBorders>
                <w:shd w:val="clear" w:color="000000" w:fill="BDD7EE"/>
                <w:vAlign w:val="center"/>
                <w:hideMark/>
              </w:tcPr>
              <w:p w14:paraId="4F4F1352"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27A50D8D"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3</w:t>
                </w:r>
              </w:p>
            </w:tc>
          </w:tr>
          <w:tr w:rsidR="00B10BC3" w:rsidRPr="00B10BC3" w14:paraId="63932288" w14:textId="77777777" w:rsidTr="00B10BC3">
            <w:trPr>
              <w:trHeight w:val="525"/>
            </w:trPr>
            <w:tc>
              <w:tcPr>
                <w:tcW w:w="425" w:type="pct"/>
                <w:vMerge/>
                <w:tcBorders>
                  <w:top w:val="nil"/>
                  <w:left w:val="single" w:sz="4" w:space="0" w:color="auto"/>
                  <w:bottom w:val="single" w:sz="4" w:space="0" w:color="000000"/>
                  <w:right w:val="single" w:sz="4" w:space="0" w:color="auto"/>
                </w:tcBorders>
                <w:vAlign w:val="center"/>
                <w:hideMark/>
              </w:tcPr>
              <w:p w14:paraId="2F1BE40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45" w:type="pct"/>
                <w:vMerge/>
                <w:tcBorders>
                  <w:top w:val="nil"/>
                  <w:left w:val="single" w:sz="4" w:space="0" w:color="auto"/>
                  <w:bottom w:val="single" w:sz="4" w:space="0" w:color="000000"/>
                  <w:right w:val="single" w:sz="4" w:space="0" w:color="auto"/>
                </w:tcBorders>
                <w:vAlign w:val="center"/>
                <w:hideMark/>
              </w:tcPr>
              <w:p w14:paraId="5C0770A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9" w:type="pct"/>
                <w:vMerge/>
                <w:tcBorders>
                  <w:top w:val="nil"/>
                  <w:left w:val="single" w:sz="4" w:space="0" w:color="auto"/>
                  <w:bottom w:val="single" w:sz="4" w:space="0" w:color="auto"/>
                  <w:right w:val="single" w:sz="4" w:space="0" w:color="auto"/>
                </w:tcBorders>
                <w:vAlign w:val="center"/>
                <w:hideMark/>
              </w:tcPr>
              <w:p w14:paraId="2479A98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957" w:type="pct"/>
                <w:vMerge/>
                <w:tcBorders>
                  <w:top w:val="nil"/>
                  <w:left w:val="single" w:sz="4" w:space="0" w:color="auto"/>
                  <w:bottom w:val="single" w:sz="4" w:space="0" w:color="auto"/>
                  <w:right w:val="single" w:sz="4" w:space="0" w:color="auto"/>
                </w:tcBorders>
                <w:vAlign w:val="center"/>
                <w:hideMark/>
              </w:tcPr>
              <w:p w14:paraId="6A69B1B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717" w:type="pct"/>
                <w:tcBorders>
                  <w:top w:val="nil"/>
                  <w:left w:val="single" w:sz="4" w:space="0" w:color="auto"/>
                  <w:bottom w:val="single" w:sz="4" w:space="0" w:color="auto"/>
                  <w:right w:val="single" w:sz="4" w:space="0" w:color="auto"/>
                </w:tcBorders>
                <w:shd w:val="clear" w:color="000000" w:fill="BDD7EE"/>
                <w:vAlign w:val="center"/>
                <w:hideMark/>
              </w:tcPr>
              <w:p w14:paraId="73D3246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خیر( 0</w:t>
                </w:r>
                <w:proofErr w:type="gramEnd"/>
                <w:r w:rsidRPr="00B10BC3">
                  <w:rPr>
                    <w:rFonts w:ascii="Calibri" w:eastAsia="Times New Roman" w:hAnsi="Calibri" w:cs="B Nazanin" w:hint="cs"/>
                    <w:color w:val="000000"/>
                    <w:sz w:val="18"/>
                    <w:szCs w:val="18"/>
                    <w:rtl/>
                  </w:rPr>
                  <w:t xml:space="preserve"> امتیاز )</w:t>
                </w:r>
              </w:p>
            </w:tc>
            <w:tc>
              <w:tcPr>
                <w:tcW w:w="1560" w:type="pct"/>
                <w:vMerge/>
                <w:tcBorders>
                  <w:top w:val="nil"/>
                  <w:left w:val="single" w:sz="4" w:space="0" w:color="auto"/>
                  <w:bottom w:val="single" w:sz="4" w:space="0" w:color="000000"/>
                  <w:right w:val="single" w:sz="4" w:space="0" w:color="auto"/>
                </w:tcBorders>
                <w:vAlign w:val="center"/>
                <w:hideMark/>
              </w:tcPr>
              <w:p w14:paraId="062941D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78" w:type="pct"/>
                <w:tcBorders>
                  <w:top w:val="nil"/>
                  <w:left w:val="single" w:sz="4" w:space="0" w:color="auto"/>
                  <w:bottom w:val="single" w:sz="4" w:space="0" w:color="auto"/>
                  <w:right w:val="single" w:sz="4" w:space="0" w:color="auto"/>
                </w:tcBorders>
                <w:shd w:val="clear" w:color="000000" w:fill="BDD7EE"/>
                <w:vAlign w:val="center"/>
                <w:hideMark/>
              </w:tcPr>
              <w:p w14:paraId="77D09439"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7" w:type="pct"/>
                <w:tcBorders>
                  <w:top w:val="nil"/>
                  <w:left w:val="single" w:sz="4" w:space="0" w:color="auto"/>
                  <w:bottom w:val="single" w:sz="4" w:space="0" w:color="auto"/>
                  <w:right w:val="nil"/>
                </w:tcBorders>
                <w:shd w:val="clear" w:color="000000" w:fill="BDD7EE"/>
                <w:vAlign w:val="center"/>
                <w:hideMark/>
              </w:tcPr>
              <w:p w14:paraId="17D33FDA"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1E454C77"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bl>
        <w:p w14:paraId="1EA0A92E" w14:textId="77777777" w:rsidR="00B10BC3" w:rsidRPr="00B10BC3" w:rsidRDefault="00B10BC3" w:rsidP="00B10BC3">
          <w:pPr>
            <w:bidi/>
            <w:rPr>
              <w:rFonts w:ascii="B Nazanin" w:eastAsia="Times New Roman" w:hAnsi="B Nazanin" w:cs="Times New Roman"/>
              <w:b/>
              <w:bCs/>
              <w:caps/>
              <w:color w:val="0070C0"/>
              <w:spacing w:val="4"/>
              <w:sz w:val="28"/>
              <w:szCs w:val="28"/>
              <w:rtl/>
              <w:lang w:bidi="fa-IR"/>
            </w:rPr>
          </w:pPr>
        </w:p>
        <w:tbl>
          <w:tblPr>
            <w:bidiVisual/>
            <w:tblW w:w="4992" w:type="pct"/>
            <w:tblInd w:w="10" w:type="dxa"/>
            <w:tblLook w:val="04A0" w:firstRow="1" w:lastRow="0" w:firstColumn="1" w:lastColumn="0" w:noHBand="0" w:noVBand="1"/>
          </w:tblPr>
          <w:tblGrid>
            <w:gridCol w:w="1039"/>
            <w:gridCol w:w="506"/>
            <w:gridCol w:w="610"/>
            <w:gridCol w:w="3561"/>
            <w:gridCol w:w="1917"/>
            <w:gridCol w:w="3945"/>
            <w:gridCol w:w="785"/>
            <w:gridCol w:w="851"/>
            <w:gridCol w:w="698"/>
          </w:tblGrid>
          <w:tr w:rsidR="00B10BC3" w:rsidRPr="00B10BC3" w14:paraId="4821B3C4" w14:textId="77777777" w:rsidTr="00B10BC3">
            <w:trPr>
              <w:trHeight w:val="60"/>
            </w:trPr>
            <w:tc>
              <w:tcPr>
                <w:tcW w:w="373" w:type="pct"/>
                <w:tcBorders>
                  <w:top w:val="single" w:sz="8" w:space="0" w:color="auto"/>
                  <w:left w:val="single" w:sz="8" w:space="0" w:color="auto"/>
                  <w:bottom w:val="single" w:sz="4" w:space="0" w:color="auto"/>
                  <w:right w:val="single" w:sz="4" w:space="0" w:color="auto"/>
                </w:tcBorders>
                <w:shd w:val="clear" w:color="000000" w:fill="FFC000"/>
                <w:vAlign w:val="center"/>
                <w:hideMark/>
              </w:tcPr>
              <w:p w14:paraId="14870129"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Pr>
                </w:pPr>
                <w:r w:rsidRPr="00B10BC3">
                  <w:rPr>
                    <w:rFonts w:ascii="Calibri" w:eastAsia="Times New Roman" w:hAnsi="Calibri" w:cs="2  Titr" w:hint="cs"/>
                    <w:b/>
                    <w:bCs/>
                    <w:color w:val="000000"/>
                    <w:sz w:val="18"/>
                    <w:szCs w:val="18"/>
                    <w:rtl/>
                  </w:rPr>
                  <w:t>نام چک لیست</w:t>
                </w:r>
              </w:p>
            </w:tc>
            <w:tc>
              <w:tcPr>
                <w:tcW w:w="4627" w:type="pct"/>
                <w:gridSpan w:val="8"/>
                <w:tcBorders>
                  <w:top w:val="single" w:sz="8" w:space="0" w:color="auto"/>
                  <w:left w:val="single" w:sz="4" w:space="0" w:color="auto"/>
                  <w:bottom w:val="single" w:sz="4" w:space="0" w:color="auto"/>
                  <w:right w:val="single" w:sz="8" w:space="0" w:color="000000"/>
                </w:tcBorders>
                <w:shd w:val="clear" w:color="000000" w:fill="FFC000"/>
                <w:noWrap/>
                <w:vAlign w:val="center"/>
                <w:hideMark/>
              </w:tcPr>
              <w:p w14:paraId="1A444542"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چک ليست پایش مرکز بهداشت شهرستان/برنامه حذف و کنترل هپاتیت</w:t>
                </w:r>
              </w:p>
            </w:tc>
          </w:tr>
          <w:tr w:rsidR="00B10BC3" w:rsidRPr="00B10BC3" w14:paraId="4FB3E971" w14:textId="77777777" w:rsidTr="00B10BC3">
            <w:trPr>
              <w:trHeight w:val="91"/>
            </w:trPr>
            <w:tc>
              <w:tcPr>
                <w:tcW w:w="5000" w:type="pct"/>
                <w:gridSpan w:val="9"/>
                <w:tcBorders>
                  <w:top w:val="single" w:sz="4" w:space="0" w:color="auto"/>
                  <w:left w:val="single" w:sz="4" w:space="0" w:color="auto"/>
                  <w:bottom w:val="single" w:sz="4" w:space="0" w:color="auto"/>
                  <w:right w:val="single" w:sz="4" w:space="0" w:color="000000"/>
                </w:tcBorders>
                <w:shd w:val="clear" w:color="000000" w:fill="FFC000"/>
                <w:noWrap/>
                <w:vAlign w:val="center"/>
                <w:hideMark/>
              </w:tcPr>
              <w:p w14:paraId="4FFA4849"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 xml:space="preserve">            دانشگاه علوم پزشکی :                                      شهرستان:                                  مرکز خدمات جامع سلامت :                                     پایگاه سلامت :                                                              </w:t>
                </w:r>
              </w:p>
            </w:tc>
          </w:tr>
          <w:tr w:rsidR="00B10BC3" w:rsidRPr="00B10BC3" w14:paraId="1FF48A1F" w14:textId="77777777" w:rsidTr="00B10BC3">
            <w:trPr>
              <w:trHeight w:val="208"/>
            </w:trPr>
            <w:tc>
              <w:tcPr>
                <w:tcW w:w="5000" w:type="pct"/>
                <w:gridSpan w:val="9"/>
                <w:tcBorders>
                  <w:top w:val="single" w:sz="4" w:space="0" w:color="auto"/>
                  <w:left w:val="single" w:sz="4" w:space="0" w:color="auto"/>
                  <w:bottom w:val="single" w:sz="4" w:space="0" w:color="auto"/>
                  <w:right w:val="single" w:sz="4" w:space="0" w:color="000000"/>
                </w:tcBorders>
                <w:shd w:val="clear" w:color="000000" w:fill="FFC000"/>
                <w:noWrap/>
                <w:vAlign w:val="center"/>
                <w:hideMark/>
              </w:tcPr>
              <w:p w14:paraId="440F747C"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 xml:space="preserve">تاریخ پایش :                      پایش کننده(گان) :                                            تلفن تکمیل کننده فرم :                                  پایش شونده (گان) :                                         تلفن فرد مسئول :                           </w:t>
                </w:r>
              </w:p>
            </w:tc>
          </w:tr>
          <w:tr w:rsidR="00B10BC3" w:rsidRPr="00B10BC3" w14:paraId="1EFA9EFD" w14:textId="77777777" w:rsidTr="00B10BC3">
            <w:trPr>
              <w:trHeight w:val="70"/>
            </w:trPr>
            <w:tc>
              <w:tcPr>
                <w:tcW w:w="373" w:type="pct"/>
                <w:tcBorders>
                  <w:top w:val="nil"/>
                  <w:left w:val="single" w:sz="8" w:space="0" w:color="auto"/>
                  <w:bottom w:val="single" w:sz="4" w:space="0" w:color="auto"/>
                  <w:right w:val="single" w:sz="4" w:space="0" w:color="auto"/>
                </w:tcBorders>
                <w:shd w:val="clear" w:color="000000" w:fill="FFC000"/>
                <w:vAlign w:val="center"/>
                <w:hideMark/>
              </w:tcPr>
              <w:p w14:paraId="03638F46"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حیطه/برنامه</w:t>
                </w:r>
              </w:p>
            </w:tc>
            <w:tc>
              <w:tcPr>
                <w:tcW w:w="182" w:type="pct"/>
                <w:tcBorders>
                  <w:top w:val="nil"/>
                  <w:left w:val="single" w:sz="4" w:space="0" w:color="auto"/>
                  <w:bottom w:val="single" w:sz="4" w:space="0" w:color="auto"/>
                  <w:right w:val="single" w:sz="4" w:space="0" w:color="auto"/>
                </w:tcBorders>
                <w:shd w:val="clear" w:color="000000" w:fill="FFC000"/>
                <w:vAlign w:val="center"/>
                <w:hideMark/>
              </w:tcPr>
              <w:p w14:paraId="1D7C12E6"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 xml:space="preserve">وزن </w:t>
                </w:r>
              </w:p>
            </w:tc>
            <w:tc>
              <w:tcPr>
                <w:tcW w:w="219" w:type="pct"/>
                <w:tcBorders>
                  <w:top w:val="nil"/>
                  <w:left w:val="single" w:sz="4" w:space="0" w:color="auto"/>
                  <w:bottom w:val="single" w:sz="4" w:space="0" w:color="auto"/>
                  <w:right w:val="single" w:sz="4" w:space="0" w:color="auto"/>
                </w:tcBorders>
                <w:shd w:val="clear" w:color="000000" w:fill="FFC000"/>
                <w:noWrap/>
                <w:vAlign w:val="center"/>
                <w:hideMark/>
              </w:tcPr>
              <w:p w14:paraId="3BEDCA50"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رد یف</w:t>
                </w:r>
              </w:p>
            </w:tc>
            <w:tc>
              <w:tcPr>
                <w:tcW w:w="1280" w:type="pct"/>
                <w:tcBorders>
                  <w:top w:val="nil"/>
                  <w:left w:val="single" w:sz="4" w:space="0" w:color="auto"/>
                  <w:bottom w:val="single" w:sz="4" w:space="0" w:color="auto"/>
                  <w:right w:val="single" w:sz="4" w:space="0" w:color="auto"/>
                </w:tcBorders>
                <w:shd w:val="clear" w:color="000000" w:fill="FFC000"/>
                <w:vAlign w:val="center"/>
                <w:hideMark/>
              </w:tcPr>
              <w:p w14:paraId="2C7720DA"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سؤال / سنجه</w:t>
                </w:r>
              </w:p>
            </w:tc>
            <w:tc>
              <w:tcPr>
                <w:tcW w:w="689" w:type="pct"/>
                <w:tcBorders>
                  <w:top w:val="nil"/>
                  <w:left w:val="single" w:sz="4" w:space="0" w:color="auto"/>
                  <w:bottom w:val="single" w:sz="4" w:space="0" w:color="auto"/>
                  <w:right w:val="single" w:sz="4" w:space="0" w:color="auto"/>
                </w:tcBorders>
                <w:shd w:val="clear" w:color="000000" w:fill="FFC000"/>
                <w:vAlign w:val="center"/>
                <w:hideMark/>
              </w:tcPr>
              <w:p w14:paraId="7134111A"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معیار سنجش/ استاندارد</w:t>
                </w:r>
              </w:p>
            </w:tc>
            <w:tc>
              <w:tcPr>
                <w:tcW w:w="1418" w:type="pct"/>
                <w:tcBorders>
                  <w:top w:val="nil"/>
                  <w:left w:val="single" w:sz="4" w:space="0" w:color="auto"/>
                  <w:bottom w:val="single" w:sz="4" w:space="0" w:color="auto"/>
                  <w:right w:val="nil"/>
                </w:tcBorders>
                <w:shd w:val="clear" w:color="000000" w:fill="FFC000"/>
                <w:vAlign w:val="center"/>
                <w:hideMark/>
              </w:tcPr>
              <w:p w14:paraId="7580FE57"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راهنما</w:t>
                </w:r>
              </w:p>
            </w:tc>
            <w:tc>
              <w:tcPr>
                <w:tcW w:w="282" w:type="pct"/>
                <w:tcBorders>
                  <w:top w:val="nil"/>
                  <w:left w:val="single" w:sz="4" w:space="0" w:color="auto"/>
                  <w:bottom w:val="single" w:sz="4" w:space="0" w:color="auto"/>
                  <w:right w:val="nil"/>
                </w:tcBorders>
                <w:shd w:val="clear" w:color="000000" w:fill="FFC000"/>
                <w:vAlign w:val="center"/>
                <w:hideMark/>
              </w:tcPr>
              <w:p w14:paraId="70AA3F05"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حضوری</w:t>
                </w:r>
              </w:p>
            </w:tc>
            <w:tc>
              <w:tcPr>
                <w:tcW w:w="306" w:type="pct"/>
                <w:tcBorders>
                  <w:top w:val="nil"/>
                  <w:left w:val="single" w:sz="4" w:space="0" w:color="auto"/>
                  <w:bottom w:val="single" w:sz="4" w:space="0" w:color="auto"/>
                  <w:right w:val="nil"/>
                </w:tcBorders>
                <w:shd w:val="clear" w:color="000000" w:fill="FFC000"/>
                <w:vAlign w:val="center"/>
                <w:hideMark/>
              </w:tcPr>
              <w:p w14:paraId="4E40A6EA"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غیر حضوری</w:t>
                </w:r>
              </w:p>
            </w:tc>
            <w:tc>
              <w:tcPr>
                <w:tcW w:w="252" w:type="pct"/>
                <w:tcBorders>
                  <w:top w:val="nil"/>
                  <w:left w:val="single" w:sz="4" w:space="0" w:color="auto"/>
                  <w:bottom w:val="single" w:sz="4" w:space="0" w:color="auto"/>
                  <w:right w:val="single" w:sz="8" w:space="0" w:color="auto"/>
                </w:tcBorders>
                <w:shd w:val="clear" w:color="000000" w:fill="FFC000"/>
                <w:noWrap/>
                <w:vAlign w:val="center"/>
                <w:hideMark/>
              </w:tcPr>
              <w:p w14:paraId="215041D7" w14:textId="77777777" w:rsidR="00B10BC3" w:rsidRPr="00B10BC3" w:rsidRDefault="00B10BC3" w:rsidP="00B10BC3">
                <w:pPr>
                  <w:bidi/>
                  <w:spacing w:after="0" w:line="240" w:lineRule="auto"/>
                  <w:jc w:val="center"/>
                  <w:rPr>
                    <w:rFonts w:ascii="Calibri" w:eastAsia="Times New Roman" w:hAnsi="Calibri" w:cs="2  Titr"/>
                    <w:b/>
                    <w:bCs/>
                    <w:color w:val="000000"/>
                    <w:sz w:val="18"/>
                    <w:szCs w:val="18"/>
                    <w:rtl/>
                  </w:rPr>
                </w:pPr>
                <w:r w:rsidRPr="00B10BC3">
                  <w:rPr>
                    <w:rFonts w:ascii="Calibri" w:eastAsia="Times New Roman" w:hAnsi="Calibri" w:cs="2  Titr" w:hint="cs"/>
                    <w:b/>
                    <w:bCs/>
                    <w:color w:val="000000"/>
                    <w:sz w:val="18"/>
                    <w:szCs w:val="18"/>
                    <w:rtl/>
                  </w:rPr>
                  <w:t>امتیاز</w:t>
                </w:r>
              </w:p>
            </w:tc>
          </w:tr>
          <w:tr w:rsidR="00B10BC3" w:rsidRPr="00B10BC3" w14:paraId="457BB3C9" w14:textId="77777777" w:rsidTr="00B10BC3">
            <w:trPr>
              <w:trHeight w:val="525"/>
            </w:trPr>
            <w:tc>
              <w:tcPr>
                <w:tcW w:w="373"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0FB20723"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آمار و اطلاعات</w:t>
                </w:r>
              </w:p>
            </w:tc>
            <w:tc>
              <w:tcPr>
                <w:tcW w:w="182"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3BC8782C"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4</w:t>
                </w:r>
              </w:p>
            </w:tc>
            <w:tc>
              <w:tcPr>
                <w:tcW w:w="219" w:type="pct"/>
                <w:vMerge w:val="restart"/>
                <w:tcBorders>
                  <w:top w:val="single" w:sz="4" w:space="0" w:color="auto"/>
                  <w:left w:val="single" w:sz="4" w:space="0" w:color="auto"/>
                  <w:bottom w:val="nil"/>
                  <w:right w:val="single" w:sz="4" w:space="0" w:color="auto"/>
                </w:tcBorders>
                <w:shd w:val="clear" w:color="000000" w:fill="BDD7EE"/>
                <w:noWrap/>
                <w:vAlign w:val="center"/>
                <w:hideMark/>
              </w:tcPr>
              <w:p w14:paraId="14B6FB24"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1</w:t>
                </w:r>
              </w:p>
            </w:tc>
            <w:tc>
              <w:tcPr>
                <w:tcW w:w="1280" w:type="pct"/>
                <w:vMerge w:val="restart"/>
                <w:tcBorders>
                  <w:top w:val="single" w:sz="4" w:space="0" w:color="auto"/>
                  <w:left w:val="single" w:sz="4" w:space="0" w:color="auto"/>
                  <w:bottom w:val="nil"/>
                  <w:right w:val="single" w:sz="4" w:space="0" w:color="auto"/>
                </w:tcBorders>
                <w:shd w:val="clear" w:color="000000" w:fill="BDD7EE"/>
                <w:vAlign w:val="center"/>
                <w:hideMark/>
              </w:tcPr>
              <w:p w14:paraId="4ACD4EAC" w14:textId="1C0375DF" w:rsidR="00B10BC3" w:rsidRPr="00B10BC3" w:rsidRDefault="00B10BC3" w:rsidP="00A66771">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بر نظام ثبت و گزارش دهی  موارد هپاتیت های ویروسی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&amp;</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و شاخص های عملکردی واحدهای مشاوره هپاتیت  بر اساس متغیر های ذیربط آشنایی  و اشراف کامل دارد</w:t>
                </w:r>
              </w:p>
            </w:tc>
            <w:tc>
              <w:tcPr>
                <w:tcW w:w="689" w:type="pct"/>
                <w:tcBorders>
                  <w:top w:val="nil"/>
                  <w:left w:val="single" w:sz="4" w:space="0" w:color="auto"/>
                  <w:bottom w:val="single" w:sz="4" w:space="0" w:color="auto"/>
                  <w:right w:val="single" w:sz="4" w:space="0" w:color="auto"/>
                </w:tcBorders>
                <w:shd w:val="clear" w:color="000000" w:fill="BDD7EE"/>
                <w:vAlign w:val="center"/>
                <w:hideMark/>
              </w:tcPr>
              <w:p w14:paraId="414FF7F9"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بلی( 4</w:t>
                </w:r>
                <w:proofErr w:type="gramEnd"/>
                <w:r w:rsidRPr="00B10BC3">
                  <w:rPr>
                    <w:rFonts w:ascii="Calibri" w:eastAsia="Times New Roman" w:hAnsi="Calibri" w:cs="B Nazanin" w:hint="cs"/>
                    <w:color w:val="000000"/>
                    <w:sz w:val="18"/>
                    <w:szCs w:val="18"/>
                    <w:rtl/>
                  </w:rPr>
                  <w:t xml:space="preserve"> امتیاز )</w:t>
                </w:r>
              </w:p>
            </w:tc>
            <w:tc>
              <w:tcPr>
                <w:tcW w:w="1418" w:type="pct"/>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33E8DCFB"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 xml:space="preserve">  از میزان بروز و شیوع هپاتیت های ویروسی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و </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و </w:t>
                </w:r>
                <w:r w:rsidRPr="00B10BC3">
                  <w:rPr>
                    <w:rFonts w:ascii="Calibri" w:eastAsia="Times New Roman" w:hAnsi="Calibri" w:cs="B Nazanin" w:hint="cs"/>
                    <w:b/>
                    <w:bCs/>
                    <w:color w:val="000000"/>
                    <w:sz w:val="18"/>
                    <w:szCs w:val="18"/>
                  </w:rPr>
                  <w:t>D</w:t>
                </w:r>
                <w:r w:rsidRPr="00B10BC3">
                  <w:rPr>
                    <w:rFonts w:ascii="Calibri" w:eastAsia="Times New Roman" w:hAnsi="Calibri" w:cs="B Nazanin" w:hint="cs"/>
                    <w:b/>
                    <w:bCs/>
                    <w:color w:val="000000"/>
                    <w:sz w:val="18"/>
                    <w:szCs w:val="18"/>
                    <w:rtl/>
                  </w:rPr>
                  <w:t xml:space="preserve"> در استان مربوطه  و  میزان بروز هپاتیت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&amp;</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در جمعیت گوناگون استان نظیر زندانیان  ،زنان آسیب پذیر، معتادین تزریقی و خوراکی و... اطلاع داشته باشد</w:t>
                </w:r>
              </w:p>
            </w:tc>
            <w:tc>
              <w:tcPr>
                <w:tcW w:w="282" w:type="pct"/>
                <w:tcBorders>
                  <w:top w:val="nil"/>
                  <w:left w:val="single" w:sz="4" w:space="0" w:color="auto"/>
                  <w:bottom w:val="single" w:sz="4" w:space="0" w:color="auto"/>
                  <w:right w:val="single" w:sz="4" w:space="0" w:color="auto"/>
                </w:tcBorders>
                <w:shd w:val="clear" w:color="000000" w:fill="BDD7EE"/>
                <w:vAlign w:val="center"/>
                <w:hideMark/>
              </w:tcPr>
              <w:p w14:paraId="077254A4"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single" w:sz="4" w:space="0" w:color="auto"/>
                </w:tcBorders>
                <w:shd w:val="clear" w:color="000000" w:fill="BDD7EE"/>
                <w:vAlign w:val="center"/>
                <w:hideMark/>
              </w:tcPr>
              <w:p w14:paraId="4825C7AF" w14:textId="732A152F"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6C6A4F93"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16</w:t>
                </w:r>
              </w:p>
            </w:tc>
          </w:tr>
          <w:tr w:rsidR="00B10BC3" w:rsidRPr="00B10BC3" w14:paraId="3D5D25BB" w14:textId="77777777" w:rsidTr="00B10BC3">
            <w:trPr>
              <w:trHeight w:val="525"/>
            </w:trPr>
            <w:tc>
              <w:tcPr>
                <w:tcW w:w="373" w:type="pct"/>
                <w:vMerge/>
                <w:tcBorders>
                  <w:top w:val="single" w:sz="4" w:space="0" w:color="auto"/>
                  <w:left w:val="single" w:sz="4" w:space="0" w:color="auto"/>
                  <w:bottom w:val="single" w:sz="4" w:space="0" w:color="000000"/>
                  <w:right w:val="single" w:sz="4" w:space="0" w:color="auto"/>
                </w:tcBorders>
                <w:vAlign w:val="center"/>
                <w:hideMark/>
              </w:tcPr>
              <w:p w14:paraId="35AD09C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single" w:sz="4" w:space="0" w:color="auto"/>
                  <w:left w:val="single" w:sz="4" w:space="0" w:color="auto"/>
                  <w:bottom w:val="single" w:sz="4" w:space="0" w:color="000000"/>
                  <w:right w:val="single" w:sz="4" w:space="0" w:color="auto"/>
                </w:tcBorders>
                <w:vAlign w:val="center"/>
                <w:hideMark/>
              </w:tcPr>
              <w:p w14:paraId="4A5BDB8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tcBorders>
                  <w:top w:val="single" w:sz="4" w:space="0" w:color="auto"/>
                  <w:left w:val="single" w:sz="4" w:space="0" w:color="auto"/>
                  <w:bottom w:val="nil"/>
                  <w:right w:val="single" w:sz="4" w:space="0" w:color="auto"/>
                </w:tcBorders>
                <w:vAlign w:val="center"/>
                <w:hideMark/>
              </w:tcPr>
              <w:p w14:paraId="4101762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280" w:type="pct"/>
                <w:vMerge/>
                <w:tcBorders>
                  <w:top w:val="single" w:sz="4" w:space="0" w:color="auto"/>
                  <w:left w:val="single" w:sz="4" w:space="0" w:color="auto"/>
                  <w:bottom w:val="nil"/>
                  <w:right w:val="single" w:sz="4" w:space="0" w:color="auto"/>
                </w:tcBorders>
                <w:vAlign w:val="center"/>
                <w:hideMark/>
              </w:tcPr>
              <w:p w14:paraId="701F75A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689" w:type="pct"/>
                <w:tcBorders>
                  <w:top w:val="nil"/>
                  <w:left w:val="single" w:sz="4" w:space="0" w:color="auto"/>
                  <w:bottom w:val="single" w:sz="4" w:space="0" w:color="auto"/>
                  <w:right w:val="single" w:sz="4" w:space="0" w:color="auto"/>
                </w:tcBorders>
                <w:shd w:val="clear" w:color="000000" w:fill="BDD7EE"/>
                <w:vAlign w:val="center"/>
                <w:hideMark/>
              </w:tcPr>
              <w:p w14:paraId="01F1C20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r w:rsidRPr="00B10BC3">
                  <w:rPr>
                    <w:rFonts w:ascii="Calibri" w:eastAsia="Times New Roman" w:hAnsi="Calibri" w:cs="B Nazanin" w:hint="cs"/>
                    <w:color w:val="000000"/>
                    <w:sz w:val="18"/>
                    <w:szCs w:val="18"/>
                    <w:rtl/>
                  </w:rPr>
                  <w:t xml:space="preserve">تا </w:t>
                </w:r>
                <w:proofErr w:type="gramStart"/>
                <w:r w:rsidRPr="00B10BC3">
                  <w:rPr>
                    <w:rFonts w:ascii="Calibri" w:eastAsia="Times New Roman" w:hAnsi="Calibri" w:cs="B Nazanin" w:hint="cs"/>
                    <w:color w:val="000000"/>
                    <w:sz w:val="18"/>
                    <w:szCs w:val="18"/>
                    <w:rtl/>
                  </w:rPr>
                  <w:t>حدودی( 2</w:t>
                </w:r>
                <w:proofErr w:type="gramEnd"/>
                <w:r w:rsidRPr="00B10BC3">
                  <w:rPr>
                    <w:rFonts w:ascii="Calibri" w:eastAsia="Times New Roman" w:hAnsi="Calibri" w:cs="B Nazanin" w:hint="cs"/>
                    <w:color w:val="000000"/>
                    <w:sz w:val="18"/>
                    <w:szCs w:val="18"/>
                    <w:rtl/>
                  </w:rPr>
                  <w:t xml:space="preserve"> امتیاز )</w:t>
                </w:r>
              </w:p>
            </w:tc>
            <w:tc>
              <w:tcPr>
                <w:tcW w:w="1418" w:type="pct"/>
                <w:vMerge/>
                <w:tcBorders>
                  <w:top w:val="single" w:sz="4" w:space="0" w:color="auto"/>
                  <w:left w:val="single" w:sz="4" w:space="0" w:color="auto"/>
                  <w:bottom w:val="single" w:sz="4" w:space="0" w:color="000000"/>
                  <w:right w:val="single" w:sz="4" w:space="0" w:color="auto"/>
                </w:tcBorders>
                <w:vAlign w:val="center"/>
                <w:hideMark/>
              </w:tcPr>
              <w:p w14:paraId="32ACE36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82" w:type="pct"/>
                <w:tcBorders>
                  <w:top w:val="nil"/>
                  <w:left w:val="single" w:sz="4" w:space="0" w:color="auto"/>
                  <w:bottom w:val="single" w:sz="4" w:space="0" w:color="auto"/>
                  <w:right w:val="single" w:sz="4" w:space="0" w:color="auto"/>
                </w:tcBorders>
                <w:shd w:val="clear" w:color="000000" w:fill="BDD7EE"/>
                <w:vAlign w:val="center"/>
                <w:hideMark/>
              </w:tcPr>
              <w:p w14:paraId="2D9CB8FE"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single" w:sz="4" w:space="0" w:color="auto"/>
                </w:tcBorders>
                <w:shd w:val="clear" w:color="000000" w:fill="BDD7EE"/>
                <w:vAlign w:val="center"/>
                <w:hideMark/>
              </w:tcPr>
              <w:p w14:paraId="7071B932"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55DA9399"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8</w:t>
                </w:r>
              </w:p>
            </w:tc>
          </w:tr>
          <w:tr w:rsidR="00B10BC3" w:rsidRPr="00B10BC3" w14:paraId="7BC7846B" w14:textId="77777777" w:rsidTr="00A66771">
            <w:trPr>
              <w:trHeight w:val="153"/>
            </w:trPr>
            <w:tc>
              <w:tcPr>
                <w:tcW w:w="373" w:type="pct"/>
                <w:vMerge/>
                <w:tcBorders>
                  <w:top w:val="single" w:sz="4" w:space="0" w:color="auto"/>
                  <w:left w:val="single" w:sz="4" w:space="0" w:color="auto"/>
                  <w:bottom w:val="single" w:sz="4" w:space="0" w:color="000000"/>
                  <w:right w:val="single" w:sz="4" w:space="0" w:color="auto"/>
                </w:tcBorders>
                <w:vAlign w:val="center"/>
                <w:hideMark/>
              </w:tcPr>
              <w:p w14:paraId="397D45E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single" w:sz="4" w:space="0" w:color="auto"/>
                  <w:left w:val="single" w:sz="4" w:space="0" w:color="auto"/>
                  <w:bottom w:val="single" w:sz="4" w:space="0" w:color="000000"/>
                  <w:right w:val="single" w:sz="4" w:space="0" w:color="auto"/>
                </w:tcBorders>
                <w:vAlign w:val="center"/>
                <w:hideMark/>
              </w:tcPr>
              <w:p w14:paraId="15EFC05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tcBorders>
                  <w:top w:val="single" w:sz="4" w:space="0" w:color="auto"/>
                  <w:left w:val="single" w:sz="4" w:space="0" w:color="auto"/>
                  <w:bottom w:val="nil"/>
                  <w:right w:val="single" w:sz="4" w:space="0" w:color="auto"/>
                </w:tcBorders>
                <w:vAlign w:val="center"/>
                <w:hideMark/>
              </w:tcPr>
              <w:p w14:paraId="29B32C3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280" w:type="pct"/>
                <w:vMerge/>
                <w:tcBorders>
                  <w:top w:val="single" w:sz="4" w:space="0" w:color="auto"/>
                  <w:left w:val="single" w:sz="4" w:space="0" w:color="auto"/>
                  <w:bottom w:val="nil"/>
                  <w:right w:val="single" w:sz="4" w:space="0" w:color="auto"/>
                </w:tcBorders>
                <w:vAlign w:val="center"/>
                <w:hideMark/>
              </w:tcPr>
              <w:p w14:paraId="59B3121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689" w:type="pct"/>
                <w:tcBorders>
                  <w:top w:val="nil"/>
                  <w:left w:val="single" w:sz="4" w:space="0" w:color="auto"/>
                  <w:bottom w:val="single" w:sz="4" w:space="0" w:color="auto"/>
                  <w:right w:val="single" w:sz="4" w:space="0" w:color="auto"/>
                </w:tcBorders>
                <w:shd w:val="clear" w:color="000000" w:fill="BDD7EE"/>
                <w:vAlign w:val="center"/>
                <w:hideMark/>
              </w:tcPr>
              <w:p w14:paraId="45C8EDD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خیر( 0</w:t>
                </w:r>
                <w:proofErr w:type="gramEnd"/>
                <w:r w:rsidRPr="00B10BC3">
                  <w:rPr>
                    <w:rFonts w:ascii="Calibri" w:eastAsia="Times New Roman" w:hAnsi="Calibri" w:cs="B Nazanin" w:hint="cs"/>
                    <w:color w:val="000000"/>
                    <w:sz w:val="18"/>
                    <w:szCs w:val="18"/>
                    <w:rtl/>
                  </w:rPr>
                  <w:t xml:space="preserve"> امتیاز )</w:t>
                </w:r>
              </w:p>
            </w:tc>
            <w:tc>
              <w:tcPr>
                <w:tcW w:w="1418" w:type="pct"/>
                <w:vMerge/>
                <w:tcBorders>
                  <w:top w:val="single" w:sz="4" w:space="0" w:color="auto"/>
                  <w:left w:val="single" w:sz="4" w:space="0" w:color="auto"/>
                  <w:bottom w:val="single" w:sz="4" w:space="0" w:color="000000"/>
                  <w:right w:val="single" w:sz="4" w:space="0" w:color="auto"/>
                </w:tcBorders>
                <w:vAlign w:val="center"/>
                <w:hideMark/>
              </w:tcPr>
              <w:p w14:paraId="48593EE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82" w:type="pct"/>
                <w:tcBorders>
                  <w:top w:val="nil"/>
                  <w:left w:val="single" w:sz="4" w:space="0" w:color="auto"/>
                  <w:bottom w:val="single" w:sz="4" w:space="0" w:color="auto"/>
                  <w:right w:val="single" w:sz="4" w:space="0" w:color="auto"/>
                </w:tcBorders>
                <w:shd w:val="clear" w:color="000000" w:fill="BDD7EE"/>
                <w:vAlign w:val="center"/>
                <w:hideMark/>
              </w:tcPr>
              <w:p w14:paraId="22CDF530"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single" w:sz="4" w:space="0" w:color="auto"/>
                </w:tcBorders>
                <w:shd w:val="clear" w:color="000000" w:fill="BDD7EE"/>
                <w:vAlign w:val="center"/>
                <w:hideMark/>
              </w:tcPr>
              <w:p w14:paraId="5243F5CC"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14397844"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71B52260" w14:textId="77777777" w:rsidTr="00C35B6F">
            <w:trPr>
              <w:trHeight w:val="426"/>
            </w:trPr>
            <w:tc>
              <w:tcPr>
                <w:tcW w:w="373" w:type="pct"/>
                <w:vMerge w:val="restart"/>
                <w:tcBorders>
                  <w:top w:val="nil"/>
                  <w:left w:val="single" w:sz="4" w:space="0" w:color="auto"/>
                  <w:bottom w:val="nil"/>
                  <w:right w:val="single" w:sz="4" w:space="0" w:color="auto"/>
                </w:tcBorders>
                <w:shd w:val="clear" w:color="000000" w:fill="E2EFDA"/>
                <w:vAlign w:val="center"/>
                <w:hideMark/>
              </w:tcPr>
              <w:p w14:paraId="302FF429"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نظارت</w:t>
                </w:r>
              </w:p>
            </w:tc>
            <w:tc>
              <w:tcPr>
                <w:tcW w:w="182" w:type="pct"/>
                <w:vMerge w:val="restart"/>
                <w:tcBorders>
                  <w:top w:val="nil"/>
                  <w:left w:val="single" w:sz="4" w:space="0" w:color="auto"/>
                  <w:bottom w:val="nil"/>
                  <w:right w:val="single" w:sz="4" w:space="0" w:color="auto"/>
                </w:tcBorders>
                <w:shd w:val="clear" w:color="000000" w:fill="E2EFDA"/>
                <w:vAlign w:val="center"/>
                <w:hideMark/>
              </w:tcPr>
              <w:p w14:paraId="3AB682F7"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5</w:t>
                </w:r>
              </w:p>
            </w:tc>
            <w:tc>
              <w:tcPr>
                <w:tcW w:w="219" w:type="pct"/>
                <w:vMerge w:val="restart"/>
                <w:tcBorders>
                  <w:top w:val="single" w:sz="4" w:space="0" w:color="auto"/>
                  <w:left w:val="single" w:sz="4" w:space="0" w:color="auto"/>
                  <w:bottom w:val="nil"/>
                  <w:right w:val="single" w:sz="4" w:space="0" w:color="auto"/>
                </w:tcBorders>
                <w:shd w:val="clear" w:color="000000" w:fill="E2EFDA"/>
                <w:noWrap/>
                <w:vAlign w:val="center"/>
                <w:hideMark/>
              </w:tcPr>
              <w:p w14:paraId="06CB0ECF"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2</w:t>
                </w:r>
              </w:p>
            </w:tc>
            <w:tc>
              <w:tcPr>
                <w:tcW w:w="1280" w:type="pct"/>
                <w:vMerge w:val="restart"/>
                <w:tcBorders>
                  <w:top w:val="single" w:sz="4" w:space="0" w:color="auto"/>
                  <w:left w:val="single" w:sz="4" w:space="0" w:color="auto"/>
                  <w:bottom w:val="nil"/>
                  <w:right w:val="single" w:sz="4" w:space="0" w:color="auto"/>
                </w:tcBorders>
                <w:shd w:val="clear" w:color="000000" w:fill="E2EFDA"/>
                <w:vAlign w:val="center"/>
                <w:hideMark/>
              </w:tcPr>
              <w:p w14:paraId="3703BCD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بر بیمار یابی فعال و غیر فعال هپاتیت ویروسی در  جمعیت  های در معرض خطر  و پر خطر  با استفاده از کیت های تشخیص سریع هپاتیت  نظارت دارد</w:t>
                </w:r>
              </w:p>
            </w:tc>
            <w:tc>
              <w:tcPr>
                <w:tcW w:w="689" w:type="pct"/>
                <w:tcBorders>
                  <w:top w:val="nil"/>
                  <w:left w:val="single" w:sz="4" w:space="0" w:color="auto"/>
                  <w:bottom w:val="single" w:sz="4" w:space="0" w:color="auto"/>
                  <w:right w:val="single" w:sz="4" w:space="0" w:color="auto"/>
                </w:tcBorders>
                <w:shd w:val="clear" w:color="000000" w:fill="E2EFDA"/>
                <w:vAlign w:val="center"/>
                <w:hideMark/>
              </w:tcPr>
              <w:p w14:paraId="2570734D"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بلی( 5</w:t>
                </w:r>
                <w:proofErr w:type="gramEnd"/>
                <w:r w:rsidRPr="00B10BC3">
                  <w:rPr>
                    <w:rFonts w:ascii="Calibri" w:eastAsia="Times New Roman" w:hAnsi="Calibri" w:cs="B Nazanin" w:hint="cs"/>
                    <w:color w:val="000000"/>
                    <w:sz w:val="18"/>
                    <w:szCs w:val="18"/>
                    <w:rtl/>
                  </w:rPr>
                  <w:t xml:space="preserve"> امتیاز )</w:t>
                </w:r>
              </w:p>
            </w:tc>
            <w:tc>
              <w:tcPr>
                <w:tcW w:w="1418" w:type="pct"/>
                <w:vMerge w:val="restart"/>
                <w:tcBorders>
                  <w:top w:val="nil"/>
                  <w:left w:val="single" w:sz="4" w:space="0" w:color="auto"/>
                  <w:bottom w:val="single" w:sz="4" w:space="0" w:color="000000"/>
                  <w:right w:val="single" w:sz="4" w:space="0" w:color="auto"/>
                </w:tcBorders>
                <w:shd w:val="clear" w:color="000000" w:fill="E2EFDA"/>
                <w:vAlign w:val="center"/>
                <w:hideMark/>
              </w:tcPr>
              <w:p w14:paraId="660419BA"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از آمار جمعیت های در معرض خطر و پرخطر استان  که نیازمند  شناسایی  اکتیو با استفاده از کیت های تشخیص سریع  میباشند و همچنین بر روند اجرای بیماریابی غیرفعال در نظام شبکه بر اساس تعداد مراجعین برای اخذ خدمت و تعداد بیماران شناسایی شده اطلاع داشته باشد.  بعنوان مثال تعداد جمعیت زندانیان استان ،معتادین  و زنان آسیب پذیر  کودکان کار و خیابان و.....</w:t>
                </w:r>
              </w:p>
            </w:tc>
            <w:tc>
              <w:tcPr>
                <w:tcW w:w="282" w:type="pct"/>
                <w:tcBorders>
                  <w:top w:val="nil"/>
                  <w:left w:val="single" w:sz="4" w:space="0" w:color="auto"/>
                  <w:bottom w:val="single" w:sz="4" w:space="0" w:color="auto"/>
                  <w:right w:val="single" w:sz="4" w:space="0" w:color="auto"/>
                </w:tcBorders>
                <w:shd w:val="clear" w:color="000000" w:fill="E2EFDA"/>
                <w:vAlign w:val="center"/>
                <w:hideMark/>
              </w:tcPr>
              <w:p w14:paraId="465BDCB8"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nil"/>
                </w:tcBorders>
                <w:shd w:val="clear" w:color="000000" w:fill="E2EFDA"/>
                <w:vAlign w:val="center"/>
                <w:hideMark/>
              </w:tcPr>
              <w:p w14:paraId="4D2F6B1D"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E2EFDA"/>
                <w:noWrap/>
                <w:vAlign w:val="center"/>
                <w:hideMark/>
              </w:tcPr>
              <w:p w14:paraId="2F2D236F"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25</w:t>
                </w:r>
              </w:p>
            </w:tc>
          </w:tr>
          <w:tr w:rsidR="00B10BC3" w:rsidRPr="00B10BC3" w14:paraId="4A420F48" w14:textId="77777777" w:rsidTr="00B10BC3">
            <w:trPr>
              <w:trHeight w:val="615"/>
            </w:trPr>
            <w:tc>
              <w:tcPr>
                <w:tcW w:w="373" w:type="pct"/>
                <w:vMerge/>
                <w:tcBorders>
                  <w:top w:val="nil"/>
                  <w:left w:val="single" w:sz="4" w:space="0" w:color="auto"/>
                  <w:bottom w:val="nil"/>
                  <w:right w:val="single" w:sz="4" w:space="0" w:color="auto"/>
                </w:tcBorders>
                <w:vAlign w:val="center"/>
                <w:hideMark/>
              </w:tcPr>
              <w:p w14:paraId="4CF4C0E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nil"/>
                  <w:left w:val="single" w:sz="4" w:space="0" w:color="auto"/>
                  <w:bottom w:val="nil"/>
                  <w:right w:val="single" w:sz="4" w:space="0" w:color="auto"/>
                </w:tcBorders>
                <w:vAlign w:val="center"/>
                <w:hideMark/>
              </w:tcPr>
              <w:p w14:paraId="6499137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tcBorders>
                  <w:top w:val="single" w:sz="4" w:space="0" w:color="auto"/>
                  <w:left w:val="single" w:sz="4" w:space="0" w:color="auto"/>
                  <w:bottom w:val="nil"/>
                  <w:right w:val="single" w:sz="4" w:space="0" w:color="auto"/>
                </w:tcBorders>
                <w:vAlign w:val="center"/>
                <w:hideMark/>
              </w:tcPr>
              <w:p w14:paraId="5F8D9DB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280" w:type="pct"/>
                <w:vMerge/>
                <w:tcBorders>
                  <w:top w:val="single" w:sz="4" w:space="0" w:color="auto"/>
                  <w:left w:val="single" w:sz="4" w:space="0" w:color="auto"/>
                  <w:bottom w:val="nil"/>
                  <w:right w:val="single" w:sz="4" w:space="0" w:color="auto"/>
                </w:tcBorders>
                <w:vAlign w:val="center"/>
                <w:hideMark/>
              </w:tcPr>
              <w:p w14:paraId="56E95B1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689" w:type="pct"/>
                <w:tcBorders>
                  <w:top w:val="nil"/>
                  <w:left w:val="single" w:sz="4" w:space="0" w:color="auto"/>
                  <w:bottom w:val="single" w:sz="4" w:space="0" w:color="auto"/>
                  <w:right w:val="single" w:sz="4" w:space="0" w:color="auto"/>
                </w:tcBorders>
                <w:shd w:val="clear" w:color="000000" w:fill="E2EFDA"/>
                <w:vAlign w:val="center"/>
                <w:hideMark/>
              </w:tcPr>
              <w:p w14:paraId="5159404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r w:rsidRPr="00B10BC3">
                  <w:rPr>
                    <w:rFonts w:ascii="Calibri" w:eastAsia="Times New Roman" w:hAnsi="Calibri" w:cs="B Nazanin" w:hint="cs"/>
                    <w:color w:val="000000"/>
                    <w:sz w:val="18"/>
                    <w:szCs w:val="18"/>
                    <w:rtl/>
                  </w:rPr>
                  <w:t xml:space="preserve">تا </w:t>
                </w:r>
                <w:proofErr w:type="gramStart"/>
                <w:r w:rsidRPr="00B10BC3">
                  <w:rPr>
                    <w:rFonts w:ascii="Calibri" w:eastAsia="Times New Roman" w:hAnsi="Calibri" w:cs="B Nazanin" w:hint="cs"/>
                    <w:color w:val="000000"/>
                    <w:sz w:val="18"/>
                    <w:szCs w:val="18"/>
                    <w:rtl/>
                  </w:rPr>
                  <w:t>حدودی( 2</w:t>
                </w:r>
                <w:proofErr w:type="gramEnd"/>
                <w:r w:rsidRPr="00B10BC3">
                  <w:rPr>
                    <w:rFonts w:ascii="Calibri" w:eastAsia="Times New Roman" w:hAnsi="Calibri" w:cs="B Nazanin" w:hint="cs"/>
                    <w:color w:val="000000"/>
                    <w:sz w:val="18"/>
                    <w:szCs w:val="18"/>
                    <w:rtl/>
                  </w:rPr>
                  <w:t xml:space="preserve"> امتیاز )</w:t>
                </w:r>
              </w:p>
            </w:tc>
            <w:tc>
              <w:tcPr>
                <w:tcW w:w="1418" w:type="pct"/>
                <w:vMerge/>
                <w:tcBorders>
                  <w:top w:val="nil"/>
                  <w:left w:val="single" w:sz="4" w:space="0" w:color="auto"/>
                  <w:bottom w:val="single" w:sz="4" w:space="0" w:color="000000"/>
                  <w:right w:val="single" w:sz="4" w:space="0" w:color="auto"/>
                </w:tcBorders>
                <w:vAlign w:val="center"/>
                <w:hideMark/>
              </w:tcPr>
              <w:p w14:paraId="6802B37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82" w:type="pct"/>
                <w:tcBorders>
                  <w:top w:val="nil"/>
                  <w:left w:val="single" w:sz="4" w:space="0" w:color="auto"/>
                  <w:bottom w:val="single" w:sz="4" w:space="0" w:color="auto"/>
                  <w:right w:val="single" w:sz="4" w:space="0" w:color="auto"/>
                </w:tcBorders>
                <w:shd w:val="clear" w:color="000000" w:fill="E2EFDA"/>
                <w:vAlign w:val="center"/>
                <w:hideMark/>
              </w:tcPr>
              <w:p w14:paraId="4AAC8CE3"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nil"/>
                </w:tcBorders>
                <w:shd w:val="clear" w:color="000000" w:fill="E2EFDA"/>
                <w:vAlign w:val="center"/>
                <w:hideMark/>
              </w:tcPr>
              <w:p w14:paraId="58A5CF6F"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E2EFDA"/>
                <w:noWrap/>
                <w:vAlign w:val="center"/>
                <w:hideMark/>
              </w:tcPr>
              <w:p w14:paraId="6C13AF89"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10</w:t>
                </w:r>
              </w:p>
            </w:tc>
          </w:tr>
          <w:tr w:rsidR="00B10BC3" w:rsidRPr="00B10BC3" w14:paraId="54C4457B" w14:textId="77777777" w:rsidTr="00B10BC3">
            <w:trPr>
              <w:trHeight w:val="450"/>
            </w:trPr>
            <w:tc>
              <w:tcPr>
                <w:tcW w:w="373" w:type="pct"/>
                <w:vMerge/>
                <w:tcBorders>
                  <w:top w:val="nil"/>
                  <w:left w:val="single" w:sz="4" w:space="0" w:color="auto"/>
                  <w:bottom w:val="nil"/>
                  <w:right w:val="single" w:sz="4" w:space="0" w:color="auto"/>
                </w:tcBorders>
                <w:vAlign w:val="center"/>
                <w:hideMark/>
              </w:tcPr>
              <w:p w14:paraId="6351286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nil"/>
                  <w:left w:val="single" w:sz="4" w:space="0" w:color="auto"/>
                  <w:bottom w:val="nil"/>
                  <w:right w:val="single" w:sz="4" w:space="0" w:color="auto"/>
                </w:tcBorders>
                <w:vAlign w:val="center"/>
                <w:hideMark/>
              </w:tcPr>
              <w:p w14:paraId="3B86E84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tcBorders>
                  <w:top w:val="single" w:sz="4" w:space="0" w:color="auto"/>
                  <w:left w:val="single" w:sz="4" w:space="0" w:color="auto"/>
                  <w:bottom w:val="nil"/>
                  <w:right w:val="single" w:sz="4" w:space="0" w:color="auto"/>
                </w:tcBorders>
                <w:vAlign w:val="center"/>
                <w:hideMark/>
              </w:tcPr>
              <w:p w14:paraId="418AD4B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280" w:type="pct"/>
                <w:vMerge/>
                <w:tcBorders>
                  <w:top w:val="single" w:sz="4" w:space="0" w:color="auto"/>
                  <w:left w:val="single" w:sz="4" w:space="0" w:color="auto"/>
                  <w:bottom w:val="nil"/>
                  <w:right w:val="single" w:sz="4" w:space="0" w:color="auto"/>
                </w:tcBorders>
                <w:vAlign w:val="center"/>
                <w:hideMark/>
              </w:tcPr>
              <w:p w14:paraId="060F95A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689" w:type="pct"/>
                <w:vMerge w:val="restart"/>
                <w:tcBorders>
                  <w:top w:val="single" w:sz="4" w:space="0" w:color="auto"/>
                  <w:left w:val="single" w:sz="4" w:space="0" w:color="auto"/>
                  <w:bottom w:val="nil"/>
                  <w:right w:val="single" w:sz="4" w:space="0" w:color="auto"/>
                </w:tcBorders>
                <w:shd w:val="clear" w:color="000000" w:fill="E2EFDA"/>
                <w:vAlign w:val="center"/>
                <w:hideMark/>
              </w:tcPr>
              <w:p w14:paraId="1EEBDB7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خیر( 0</w:t>
                </w:r>
                <w:proofErr w:type="gramEnd"/>
                <w:r w:rsidRPr="00B10BC3">
                  <w:rPr>
                    <w:rFonts w:ascii="Calibri" w:eastAsia="Times New Roman" w:hAnsi="Calibri" w:cs="B Nazanin" w:hint="cs"/>
                    <w:color w:val="000000"/>
                    <w:sz w:val="18"/>
                    <w:szCs w:val="18"/>
                    <w:rtl/>
                  </w:rPr>
                  <w:t xml:space="preserve"> امتیاز )</w:t>
                </w:r>
              </w:p>
            </w:tc>
            <w:tc>
              <w:tcPr>
                <w:tcW w:w="1418" w:type="pct"/>
                <w:vMerge/>
                <w:tcBorders>
                  <w:top w:val="nil"/>
                  <w:left w:val="single" w:sz="4" w:space="0" w:color="auto"/>
                  <w:bottom w:val="single" w:sz="4" w:space="0" w:color="000000"/>
                  <w:right w:val="single" w:sz="4" w:space="0" w:color="auto"/>
                </w:tcBorders>
                <w:vAlign w:val="center"/>
                <w:hideMark/>
              </w:tcPr>
              <w:p w14:paraId="5950255F"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82" w:type="pct"/>
                <w:vMerge w:val="restart"/>
                <w:tcBorders>
                  <w:top w:val="single" w:sz="4" w:space="0" w:color="auto"/>
                  <w:left w:val="single" w:sz="4" w:space="0" w:color="auto"/>
                  <w:bottom w:val="single" w:sz="4" w:space="0" w:color="000000"/>
                  <w:right w:val="single" w:sz="4" w:space="0" w:color="auto"/>
                </w:tcBorders>
                <w:shd w:val="clear" w:color="000000" w:fill="E2EFDA"/>
                <w:vAlign w:val="center"/>
                <w:hideMark/>
              </w:tcPr>
              <w:p w14:paraId="72B69AFB"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vMerge w:val="restart"/>
                <w:tcBorders>
                  <w:top w:val="single" w:sz="4" w:space="0" w:color="auto"/>
                  <w:left w:val="single" w:sz="4" w:space="0" w:color="auto"/>
                  <w:bottom w:val="single" w:sz="4" w:space="0" w:color="000000"/>
                  <w:right w:val="single" w:sz="4" w:space="0" w:color="auto"/>
                </w:tcBorders>
                <w:shd w:val="clear" w:color="000000" w:fill="E2EFDA"/>
                <w:vAlign w:val="center"/>
                <w:hideMark/>
              </w:tcPr>
              <w:p w14:paraId="6264777B"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vMerge w:val="restart"/>
                <w:tcBorders>
                  <w:top w:val="nil"/>
                  <w:left w:val="single" w:sz="4" w:space="0" w:color="auto"/>
                  <w:bottom w:val="single" w:sz="4" w:space="0" w:color="auto"/>
                  <w:right w:val="single" w:sz="4" w:space="0" w:color="auto"/>
                </w:tcBorders>
                <w:shd w:val="clear" w:color="000000" w:fill="E2EFDA"/>
                <w:noWrap/>
                <w:vAlign w:val="center"/>
                <w:hideMark/>
              </w:tcPr>
              <w:p w14:paraId="4348A3E4"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297EC85A" w14:textId="77777777" w:rsidTr="00B10BC3">
            <w:trPr>
              <w:trHeight w:val="450"/>
            </w:trPr>
            <w:tc>
              <w:tcPr>
                <w:tcW w:w="373" w:type="pct"/>
                <w:vMerge/>
                <w:tcBorders>
                  <w:top w:val="nil"/>
                  <w:left w:val="single" w:sz="4" w:space="0" w:color="auto"/>
                  <w:bottom w:val="nil"/>
                  <w:right w:val="single" w:sz="4" w:space="0" w:color="auto"/>
                </w:tcBorders>
                <w:vAlign w:val="center"/>
                <w:hideMark/>
              </w:tcPr>
              <w:p w14:paraId="08AA6FD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nil"/>
                  <w:left w:val="single" w:sz="4" w:space="0" w:color="auto"/>
                  <w:bottom w:val="nil"/>
                  <w:right w:val="single" w:sz="4" w:space="0" w:color="auto"/>
                </w:tcBorders>
                <w:vAlign w:val="center"/>
                <w:hideMark/>
              </w:tcPr>
              <w:p w14:paraId="0D91D4D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tcBorders>
                  <w:top w:val="single" w:sz="4" w:space="0" w:color="auto"/>
                  <w:left w:val="single" w:sz="4" w:space="0" w:color="auto"/>
                  <w:bottom w:val="nil"/>
                  <w:right w:val="single" w:sz="4" w:space="0" w:color="auto"/>
                </w:tcBorders>
                <w:vAlign w:val="center"/>
                <w:hideMark/>
              </w:tcPr>
              <w:p w14:paraId="2E9E088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280" w:type="pct"/>
                <w:vMerge/>
                <w:tcBorders>
                  <w:top w:val="single" w:sz="4" w:space="0" w:color="auto"/>
                  <w:left w:val="single" w:sz="4" w:space="0" w:color="auto"/>
                  <w:bottom w:val="nil"/>
                  <w:right w:val="single" w:sz="4" w:space="0" w:color="auto"/>
                </w:tcBorders>
                <w:vAlign w:val="center"/>
                <w:hideMark/>
              </w:tcPr>
              <w:p w14:paraId="7FB907A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689" w:type="pct"/>
                <w:vMerge/>
                <w:tcBorders>
                  <w:top w:val="single" w:sz="4" w:space="0" w:color="auto"/>
                  <w:left w:val="single" w:sz="4" w:space="0" w:color="auto"/>
                  <w:bottom w:val="nil"/>
                  <w:right w:val="single" w:sz="4" w:space="0" w:color="auto"/>
                </w:tcBorders>
                <w:vAlign w:val="center"/>
                <w:hideMark/>
              </w:tcPr>
              <w:p w14:paraId="7867030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418" w:type="pct"/>
                <w:vMerge/>
                <w:tcBorders>
                  <w:top w:val="nil"/>
                  <w:left w:val="single" w:sz="4" w:space="0" w:color="auto"/>
                  <w:bottom w:val="single" w:sz="4" w:space="0" w:color="000000"/>
                  <w:right w:val="single" w:sz="4" w:space="0" w:color="auto"/>
                </w:tcBorders>
                <w:vAlign w:val="center"/>
                <w:hideMark/>
              </w:tcPr>
              <w:p w14:paraId="22ED204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82" w:type="pct"/>
                <w:vMerge/>
                <w:tcBorders>
                  <w:top w:val="single" w:sz="4" w:space="0" w:color="auto"/>
                  <w:left w:val="single" w:sz="4" w:space="0" w:color="auto"/>
                  <w:bottom w:val="single" w:sz="4" w:space="0" w:color="000000"/>
                  <w:right w:val="single" w:sz="4" w:space="0" w:color="auto"/>
                </w:tcBorders>
                <w:vAlign w:val="center"/>
                <w:hideMark/>
              </w:tcPr>
              <w:p w14:paraId="7DFB344D" w14:textId="77777777" w:rsidR="00B10BC3" w:rsidRPr="00B10BC3" w:rsidRDefault="00B10BC3" w:rsidP="00B10BC3">
                <w:pPr>
                  <w:bidi/>
                  <w:spacing w:after="0" w:line="240" w:lineRule="auto"/>
                  <w:rPr>
                    <w:rFonts w:ascii="Wingdings 2" w:eastAsia="Times New Roman" w:hAnsi="Wingdings 2" w:cs="Calibri"/>
                    <w:b/>
                    <w:bCs/>
                    <w:color w:val="000000"/>
                    <w:sz w:val="18"/>
                    <w:szCs w:val="18"/>
                  </w:rPr>
                </w:pPr>
              </w:p>
            </w:tc>
            <w:tc>
              <w:tcPr>
                <w:tcW w:w="306" w:type="pct"/>
                <w:vMerge/>
                <w:tcBorders>
                  <w:top w:val="single" w:sz="4" w:space="0" w:color="auto"/>
                  <w:left w:val="single" w:sz="4" w:space="0" w:color="auto"/>
                  <w:bottom w:val="single" w:sz="4" w:space="0" w:color="000000"/>
                  <w:right w:val="single" w:sz="4" w:space="0" w:color="auto"/>
                </w:tcBorders>
                <w:vAlign w:val="center"/>
                <w:hideMark/>
              </w:tcPr>
              <w:p w14:paraId="2912743F"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52" w:type="pct"/>
                <w:vMerge/>
                <w:tcBorders>
                  <w:top w:val="nil"/>
                  <w:left w:val="single" w:sz="4" w:space="0" w:color="auto"/>
                  <w:bottom w:val="single" w:sz="4" w:space="0" w:color="auto"/>
                  <w:right w:val="single" w:sz="4" w:space="0" w:color="auto"/>
                </w:tcBorders>
                <w:vAlign w:val="center"/>
                <w:hideMark/>
              </w:tcPr>
              <w:p w14:paraId="44025B8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r>
          <w:tr w:rsidR="00B10BC3" w:rsidRPr="00B10BC3" w14:paraId="16E3B104" w14:textId="77777777" w:rsidTr="00B10BC3">
            <w:trPr>
              <w:trHeight w:val="280"/>
            </w:trPr>
            <w:tc>
              <w:tcPr>
                <w:tcW w:w="373" w:type="pct"/>
                <w:vMerge/>
                <w:tcBorders>
                  <w:top w:val="nil"/>
                  <w:left w:val="single" w:sz="4" w:space="0" w:color="auto"/>
                  <w:bottom w:val="nil"/>
                  <w:right w:val="single" w:sz="4" w:space="0" w:color="auto"/>
                </w:tcBorders>
                <w:vAlign w:val="center"/>
                <w:hideMark/>
              </w:tcPr>
              <w:p w14:paraId="7FD8EAE6"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nil"/>
                  <w:left w:val="single" w:sz="4" w:space="0" w:color="auto"/>
                  <w:bottom w:val="nil"/>
                  <w:right w:val="single" w:sz="4" w:space="0" w:color="auto"/>
                </w:tcBorders>
                <w:vAlign w:val="center"/>
                <w:hideMark/>
              </w:tcPr>
              <w:p w14:paraId="3FB8815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4462C17"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3</w:t>
                </w:r>
              </w:p>
            </w:tc>
            <w:tc>
              <w:tcPr>
                <w:tcW w:w="1280"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3316272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بر روند درمان موارد هپاتیت های ویروسی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&amp;</w:t>
                </w:r>
                <w:r w:rsidRPr="00B10BC3">
                  <w:rPr>
                    <w:rFonts w:ascii="Calibri" w:eastAsia="Times New Roman" w:hAnsi="Calibri" w:cs="B Nazanin" w:hint="cs"/>
                    <w:b/>
                    <w:bCs/>
                    <w:color w:val="000000"/>
                    <w:sz w:val="18"/>
                    <w:szCs w:val="18"/>
                  </w:rPr>
                  <w:t>C</w:t>
                </w:r>
                <w:r w:rsidRPr="00B10BC3">
                  <w:rPr>
                    <w:rFonts w:ascii="Calibri" w:eastAsia="Times New Roman" w:hAnsi="Calibri" w:cs="B Nazanin" w:hint="cs"/>
                    <w:b/>
                    <w:bCs/>
                    <w:color w:val="000000"/>
                    <w:sz w:val="18"/>
                    <w:szCs w:val="18"/>
                    <w:rtl/>
                  </w:rPr>
                  <w:t xml:space="preserve"> نظارت دارد</w:t>
                </w:r>
              </w:p>
            </w:tc>
            <w:tc>
              <w:tcPr>
                <w:tcW w:w="689" w:type="pct"/>
                <w:tcBorders>
                  <w:top w:val="single" w:sz="4" w:space="0" w:color="auto"/>
                  <w:left w:val="single" w:sz="4" w:space="0" w:color="auto"/>
                  <w:bottom w:val="single" w:sz="4" w:space="0" w:color="auto"/>
                  <w:right w:val="single" w:sz="4" w:space="0" w:color="auto"/>
                </w:tcBorders>
                <w:shd w:val="clear" w:color="000000" w:fill="E2EFDA"/>
                <w:vAlign w:val="center"/>
                <w:hideMark/>
              </w:tcPr>
              <w:p w14:paraId="73E8D0DE"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بلی( 5</w:t>
                </w:r>
                <w:proofErr w:type="gramEnd"/>
                <w:r w:rsidRPr="00B10BC3">
                  <w:rPr>
                    <w:rFonts w:ascii="Calibri" w:eastAsia="Times New Roman" w:hAnsi="Calibri" w:cs="B Nazanin" w:hint="cs"/>
                    <w:color w:val="000000"/>
                    <w:sz w:val="18"/>
                    <w:szCs w:val="18"/>
                    <w:rtl/>
                  </w:rPr>
                  <w:t xml:space="preserve"> امتیاز )</w:t>
                </w:r>
              </w:p>
            </w:tc>
            <w:tc>
              <w:tcPr>
                <w:tcW w:w="1418" w:type="pct"/>
                <w:vMerge w:val="restart"/>
                <w:tcBorders>
                  <w:top w:val="single" w:sz="4" w:space="0" w:color="auto"/>
                  <w:left w:val="single" w:sz="4" w:space="0" w:color="auto"/>
                  <w:bottom w:val="single" w:sz="4" w:space="0" w:color="000000"/>
                  <w:right w:val="single" w:sz="4" w:space="0" w:color="auto"/>
                </w:tcBorders>
                <w:shd w:val="clear" w:color="000000" w:fill="E2EFDA"/>
                <w:vAlign w:val="center"/>
                <w:hideMark/>
              </w:tcPr>
              <w:p w14:paraId="45A1BC59"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بر درصد بیماریابی ، درصد انجام تستهای مولکولی(</w:t>
                </w:r>
                <w:r w:rsidRPr="00B10BC3">
                  <w:rPr>
                    <w:rFonts w:ascii="Calibri" w:eastAsia="Times New Roman" w:hAnsi="Calibri" w:cs="B Nazanin" w:hint="cs"/>
                    <w:b/>
                    <w:bCs/>
                    <w:color w:val="000000"/>
                    <w:sz w:val="18"/>
                    <w:szCs w:val="18"/>
                  </w:rPr>
                  <w:t>PCR</w:t>
                </w:r>
                <w:r w:rsidRPr="00B10BC3">
                  <w:rPr>
                    <w:rFonts w:ascii="Calibri" w:eastAsia="Times New Roman" w:hAnsi="Calibri" w:cs="B Nazanin" w:hint="cs"/>
                    <w:b/>
                    <w:bCs/>
                    <w:color w:val="000000"/>
                    <w:sz w:val="18"/>
                    <w:szCs w:val="18"/>
                    <w:rtl/>
                  </w:rPr>
                  <w:t>)و درصد بیماران درمان شده رایگان و غیر رایگان اشراف داشته باشد</w:t>
                </w:r>
              </w:p>
            </w:tc>
            <w:tc>
              <w:tcPr>
                <w:tcW w:w="282" w:type="pct"/>
                <w:tcBorders>
                  <w:top w:val="nil"/>
                  <w:left w:val="single" w:sz="4" w:space="0" w:color="auto"/>
                  <w:bottom w:val="single" w:sz="4" w:space="0" w:color="auto"/>
                  <w:right w:val="single" w:sz="4" w:space="0" w:color="auto"/>
                </w:tcBorders>
                <w:shd w:val="clear" w:color="000000" w:fill="E2EFDA"/>
                <w:vAlign w:val="center"/>
                <w:hideMark/>
              </w:tcPr>
              <w:p w14:paraId="68C38B28"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nil"/>
                </w:tcBorders>
                <w:shd w:val="clear" w:color="000000" w:fill="E2EFDA"/>
                <w:vAlign w:val="center"/>
                <w:hideMark/>
              </w:tcPr>
              <w:p w14:paraId="30BE5BCB"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E2EFDA"/>
                <w:noWrap/>
                <w:vAlign w:val="center"/>
                <w:hideMark/>
              </w:tcPr>
              <w:p w14:paraId="11D4418E"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25</w:t>
                </w:r>
              </w:p>
            </w:tc>
          </w:tr>
          <w:tr w:rsidR="00B10BC3" w:rsidRPr="00B10BC3" w14:paraId="009EA073" w14:textId="77777777" w:rsidTr="00B10BC3">
            <w:trPr>
              <w:trHeight w:val="273"/>
            </w:trPr>
            <w:tc>
              <w:tcPr>
                <w:tcW w:w="373" w:type="pct"/>
                <w:vMerge/>
                <w:tcBorders>
                  <w:top w:val="nil"/>
                  <w:left w:val="single" w:sz="4" w:space="0" w:color="auto"/>
                  <w:bottom w:val="nil"/>
                  <w:right w:val="single" w:sz="4" w:space="0" w:color="auto"/>
                </w:tcBorders>
                <w:vAlign w:val="center"/>
                <w:hideMark/>
              </w:tcPr>
              <w:p w14:paraId="380AA46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nil"/>
                  <w:left w:val="single" w:sz="4" w:space="0" w:color="auto"/>
                  <w:bottom w:val="nil"/>
                  <w:right w:val="single" w:sz="4" w:space="0" w:color="auto"/>
                </w:tcBorders>
                <w:vAlign w:val="center"/>
                <w:hideMark/>
              </w:tcPr>
              <w:p w14:paraId="0B527F0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14:paraId="76E0076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280" w:type="pct"/>
                <w:vMerge/>
                <w:tcBorders>
                  <w:top w:val="single" w:sz="4" w:space="0" w:color="auto"/>
                  <w:left w:val="single" w:sz="4" w:space="0" w:color="auto"/>
                  <w:bottom w:val="single" w:sz="4" w:space="0" w:color="auto"/>
                  <w:right w:val="single" w:sz="4" w:space="0" w:color="auto"/>
                </w:tcBorders>
                <w:vAlign w:val="center"/>
                <w:hideMark/>
              </w:tcPr>
              <w:p w14:paraId="0B8A09A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689" w:type="pct"/>
                <w:tcBorders>
                  <w:top w:val="nil"/>
                  <w:left w:val="single" w:sz="4" w:space="0" w:color="auto"/>
                  <w:bottom w:val="single" w:sz="4" w:space="0" w:color="auto"/>
                  <w:right w:val="single" w:sz="4" w:space="0" w:color="auto"/>
                </w:tcBorders>
                <w:shd w:val="clear" w:color="000000" w:fill="E2EFDA"/>
                <w:vAlign w:val="center"/>
                <w:hideMark/>
              </w:tcPr>
              <w:p w14:paraId="49A083A9"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r w:rsidRPr="00B10BC3">
                  <w:rPr>
                    <w:rFonts w:ascii="Calibri" w:eastAsia="Times New Roman" w:hAnsi="Calibri" w:cs="B Nazanin" w:hint="cs"/>
                    <w:color w:val="000000"/>
                    <w:sz w:val="18"/>
                    <w:szCs w:val="18"/>
                    <w:rtl/>
                  </w:rPr>
                  <w:t xml:space="preserve">تا </w:t>
                </w:r>
                <w:proofErr w:type="gramStart"/>
                <w:r w:rsidRPr="00B10BC3">
                  <w:rPr>
                    <w:rFonts w:ascii="Calibri" w:eastAsia="Times New Roman" w:hAnsi="Calibri" w:cs="B Nazanin" w:hint="cs"/>
                    <w:color w:val="000000"/>
                    <w:sz w:val="18"/>
                    <w:szCs w:val="18"/>
                    <w:rtl/>
                  </w:rPr>
                  <w:t>حدودی( 2</w:t>
                </w:r>
                <w:proofErr w:type="gramEnd"/>
                <w:r w:rsidRPr="00B10BC3">
                  <w:rPr>
                    <w:rFonts w:ascii="Calibri" w:eastAsia="Times New Roman" w:hAnsi="Calibri" w:cs="B Nazanin" w:hint="cs"/>
                    <w:color w:val="000000"/>
                    <w:sz w:val="18"/>
                    <w:szCs w:val="18"/>
                    <w:rtl/>
                  </w:rPr>
                  <w:t xml:space="preserve"> امتیاز )</w:t>
                </w:r>
              </w:p>
            </w:tc>
            <w:tc>
              <w:tcPr>
                <w:tcW w:w="1418" w:type="pct"/>
                <w:vMerge/>
                <w:tcBorders>
                  <w:top w:val="single" w:sz="4" w:space="0" w:color="auto"/>
                  <w:left w:val="single" w:sz="4" w:space="0" w:color="auto"/>
                  <w:bottom w:val="single" w:sz="4" w:space="0" w:color="000000"/>
                  <w:right w:val="single" w:sz="4" w:space="0" w:color="auto"/>
                </w:tcBorders>
                <w:vAlign w:val="center"/>
                <w:hideMark/>
              </w:tcPr>
              <w:p w14:paraId="2DE7D53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82" w:type="pct"/>
                <w:tcBorders>
                  <w:top w:val="nil"/>
                  <w:left w:val="single" w:sz="4" w:space="0" w:color="auto"/>
                  <w:bottom w:val="single" w:sz="4" w:space="0" w:color="auto"/>
                  <w:right w:val="single" w:sz="4" w:space="0" w:color="auto"/>
                </w:tcBorders>
                <w:shd w:val="clear" w:color="000000" w:fill="E2EFDA"/>
                <w:vAlign w:val="center"/>
                <w:hideMark/>
              </w:tcPr>
              <w:p w14:paraId="31EC861D"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nil"/>
                </w:tcBorders>
                <w:shd w:val="clear" w:color="000000" w:fill="E2EFDA"/>
                <w:vAlign w:val="center"/>
                <w:hideMark/>
              </w:tcPr>
              <w:p w14:paraId="59E1D12A"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E2EFDA"/>
                <w:noWrap/>
                <w:vAlign w:val="center"/>
                <w:hideMark/>
              </w:tcPr>
              <w:p w14:paraId="47220ECD"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10</w:t>
                </w:r>
              </w:p>
            </w:tc>
          </w:tr>
          <w:tr w:rsidR="00B10BC3" w:rsidRPr="00B10BC3" w14:paraId="6E531562" w14:textId="77777777" w:rsidTr="00B10BC3">
            <w:trPr>
              <w:trHeight w:val="525"/>
            </w:trPr>
            <w:tc>
              <w:tcPr>
                <w:tcW w:w="373" w:type="pct"/>
                <w:vMerge/>
                <w:tcBorders>
                  <w:top w:val="nil"/>
                  <w:left w:val="single" w:sz="4" w:space="0" w:color="auto"/>
                  <w:bottom w:val="nil"/>
                  <w:right w:val="single" w:sz="4" w:space="0" w:color="auto"/>
                </w:tcBorders>
                <w:vAlign w:val="center"/>
                <w:hideMark/>
              </w:tcPr>
              <w:p w14:paraId="607E045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nil"/>
                  <w:left w:val="single" w:sz="4" w:space="0" w:color="auto"/>
                  <w:bottom w:val="nil"/>
                  <w:right w:val="single" w:sz="4" w:space="0" w:color="auto"/>
                </w:tcBorders>
                <w:vAlign w:val="center"/>
                <w:hideMark/>
              </w:tcPr>
              <w:p w14:paraId="5D78552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14:paraId="6C682B5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280" w:type="pct"/>
                <w:vMerge/>
                <w:tcBorders>
                  <w:top w:val="single" w:sz="4" w:space="0" w:color="auto"/>
                  <w:left w:val="single" w:sz="4" w:space="0" w:color="auto"/>
                  <w:bottom w:val="single" w:sz="4" w:space="0" w:color="auto"/>
                  <w:right w:val="single" w:sz="4" w:space="0" w:color="auto"/>
                </w:tcBorders>
                <w:vAlign w:val="center"/>
                <w:hideMark/>
              </w:tcPr>
              <w:p w14:paraId="73535E7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689" w:type="pct"/>
                <w:tcBorders>
                  <w:top w:val="nil"/>
                  <w:left w:val="single" w:sz="4" w:space="0" w:color="auto"/>
                  <w:bottom w:val="single" w:sz="4" w:space="0" w:color="auto"/>
                  <w:right w:val="single" w:sz="4" w:space="0" w:color="auto"/>
                </w:tcBorders>
                <w:shd w:val="clear" w:color="000000" w:fill="E2EFDA"/>
                <w:vAlign w:val="center"/>
                <w:hideMark/>
              </w:tcPr>
              <w:p w14:paraId="605C5F3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خیر( 0</w:t>
                </w:r>
                <w:proofErr w:type="gramEnd"/>
                <w:r w:rsidRPr="00B10BC3">
                  <w:rPr>
                    <w:rFonts w:ascii="Calibri" w:eastAsia="Times New Roman" w:hAnsi="Calibri" w:cs="B Nazanin" w:hint="cs"/>
                    <w:color w:val="000000"/>
                    <w:sz w:val="18"/>
                    <w:szCs w:val="18"/>
                    <w:rtl/>
                  </w:rPr>
                  <w:t xml:space="preserve"> امتیاز )</w:t>
                </w:r>
              </w:p>
            </w:tc>
            <w:tc>
              <w:tcPr>
                <w:tcW w:w="1418" w:type="pct"/>
                <w:vMerge/>
                <w:tcBorders>
                  <w:top w:val="single" w:sz="4" w:space="0" w:color="auto"/>
                  <w:left w:val="single" w:sz="4" w:space="0" w:color="auto"/>
                  <w:bottom w:val="single" w:sz="4" w:space="0" w:color="000000"/>
                  <w:right w:val="single" w:sz="4" w:space="0" w:color="auto"/>
                </w:tcBorders>
                <w:vAlign w:val="center"/>
                <w:hideMark/>
              </w:tcPr>
              <w:p w14:paraId="52BE76CF"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82" w:type="pct"/>
                <w:tcBorders>
                  <w:top w:val="nil"/>
                  <w:left w:val="single" w:sz="4" w:space="0" w:color="auto"/>
                  <w:bottom w:val="single" w:sz="4" w:space="0" w:color="auto"/>
                  <w:right w:val="single" w:sz="4" w:space="0" w:color="auto"/>
                </w:tcBorders>
                <w:shd w:val="clear" w:color="000000" w:fill="E2EFDA"/>
                <w:vAlign w:val="center"/>
                <w:hideMark/>
              </w:tcPr>
              <w:p w14:paraId="6FE0C042"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nil"/>
                </w:tcBorders>
                <w:shd w:val="clear" w:color="000000" w:fill="E2EFDA"/>
                <w:vAlign w:val="center"/>
                <w:hideMark/>
              </w:tcPr>
              <w:p w14:paraId="1C3C94BF"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E2EFDA"/>
                <w:noWrap/>
                <w:vAlign w:val="center"/>
                <w:hideMark/>
              </w:tcPr>
              <w:p w14:paraId="5B232519"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109C8865" w14:textId="77777777" w:rsidTr="00B10BC3">
            <w:trPr>
              <w:trHeight w:val="840"/>
            </w:trPr>
            <w:tc>
              <w:tcPr>
                <w:tcW w:w="373" w:type="pct"/>
                <w:vMerge/>
                <w:tcBorders>
                  <w:top w:val="nil"/>
                  <w:left w:val="single" w:sz="4" w:space="0" w:color="auto"/>
                  <w:bottom w:val="nil"/>
                  <w:right w:val="single" w:sz="4" w:space="0" w:color="auto"/>
                </w:tcBorders>
                <w:vAlign w:val="center"/>
                <w:hideMark/>
              </w:tcPr>
              <w:p w14:paraId="046840A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nil"/>
                  <w:left w:val="single" w:sz="4" w:space="0" w:color="auto"/>
                  <w:bottom w:val="nil"/>
                  <w:right w:val="single" w:sz="4" w:space="0" w:color="auto"/>
                </w:tcBorders>
                <w:vAlign w:val="center"/>
                <w:hideMark/>
              </w:tcPr>
              <w:p w14:paraId="2E83DC8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val="restart"/>
                <w:tcBorders>
                  <w:top w:val="nil"/>
                  <w:left w:val="single" w:sz="4" w:space="0" w:color="auto"/>
                  <w:bottom w:val="single" w:sz="4" w:space="0" w:color="auto"/>
                  <w:right w:val="single" w:sz="4" w:space="0" w:color="auto"/>
                </w:tcBorders>
                <w:shd w:val="clear" w:color="000000" w:fill="E2EFDA"/>
                <w:noWrap/>
                <w:vAlign w:val="center"/>
                <w:hideMark/>
              </w:tcPr>
              <w:p w14:paraId="13AF9C1B"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4</w:t>
                </w:r>
              </w:p>
            </w:tc>
            <w:tc>
              <w:tcPr>
                <w:tcW w:w="1280" w:type="pct"/>
                <w:vMerge w:val="restart"/>
                <w:tcBorders>
                  <w:top w:val="nil"/>
                  <w:left w:val="single" w:sz="4" w:space="0" w:color="auto"/>
                  <w:bottom w:val="single" w:sz="4" w:space="0" w:color="auto"/>
                  <w:right w:val="single" w:sz="4" w:space="0" w:color="auto"/>
                </w:tcBorders>
                <w:shd w:val="clear" w:color="000000" w:fill="E2EFDA"/>
                <w:vAlign w:val="center"/>
                <w:hideMark/>
              </w:tcPr>
              <w:p w14:paraId="53047DB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بر روند واکسیناسیون هپاتیت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در جمعیت های در معرض خطر نظارت دارد</w:t>
                </w:r>
              </w:p>
            </w:tc>
            <w:tc>
              <w:tcPr>
                <w:tcW w:w="689" w:type="pct"/>
                <w:tcBorders>
                  <w:top w:val="nil"/>
                  <w:left w:val="single" w:sz="4" w:space="0" w:color="auto"/>
                  <w:bottom w:val="single" w:sz="4" w:space="0" w:color="auto"/>
                  <w:right w:val="single" w:sz="4" w:space="0" w:color="auto"/>
                </w:tcBorders>
                <w:shd w:val="clear" w:color="000000" w:fill="E2EFDA"/>
                <w:vAlign w:val="center"/>
                <w:hideMark/>
              </w:tcPr>
              <w:p w14:paraId="6E57C160"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بلی(</w:t>
                </w:r>
                <w:proofErr w:type="gramEnd"/>
                <w:r w:rsidRPr="00B10BC3">
                  <w:rPr>
                    <w:rFonts w:ascii="Calibri" w:eastAsia="Times New Roman" w:hAnsi="Calibri" w:cs="B Nazanin" w:hint="cs"/>
                    <w:b/>
                    <w:bCs/>
                    <w:color w:val="000000"/>
                    <w:sz w:val="18"/>
                    <w:szCs w:val="18"/>
                    <w:rtl/>
                  </w:rPr>
                  <w:t>5 امتیاز )</w:t>
                </w:r>
              </w:p>
            </w:tc>
            <w:tc>
              <w:tcPr>
                <w:tcW w:w="1418" w:type="pct"/>
                <w:vMerge w:val="restart"/>
                <w:tcBorders>
                  <w:top w:val="nil"/>
                  <w:left w:val="single" w:sz="4" w:space="0" w:color="auto"/>
                  <w:bottom w:val="single" w:sz="4" w:space="0" w:color="000000"/>
                  <w:right w:val="single" w:sz="4" w:space="0" w:color="auto"/>
                </w:tcBorders>
                <w:shd w:val="clear" w:color="000000" w:fill="E2EFDA"/>
                <w:vAlign w:val="center"/>
                <w:hideMark/>
              </w:tcPr>
              <w:p w14:paraId="37A26F4B"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 xml:space="preserve">باید بر دستورالعمل اجرایی واکسیناسیون هپاتیت </w:t>
                </w:r>
                <w:r w:rsidRPr="00B10BC3">
                  <w:rPr>
                    <w:rFonts w:ascii="Calibri" w:eastAsia="Times New Roman" w:hAnsi="Calibri" w:cs="B Nazanin" w:hint="cs"/>
                    <w:b/>
                    <w:bCs/>
                    <w:color w:val="000000"/>
                    <w:sz w:val="18"/>
                    <w:szCs w:val="18"/>
                  </w:rPr>
                  <w:t>B</w:t>
                </w:r>
                <w:r w:rsidRPr="00B10BC3">
                  <w:rPr>
                    <w:rFonts w:ascii="Calibri" w:eastAsia="Times New Roman" w:hAnsi="Calibri" w:cs="B Nazanin" w:hint="cs"/>
                    <w:b/>
                    <w:bCs/>
                    <w:color w:val="000000"/>
                    <w:sz w:val="18"/>
                    <w:szCs w:val="18"/>
                    <w:rtl/>
                  </w:rPr>
                  <w:t xml:space="preserve"> در گروههای در معرض خطر و اطلاعات آماری دریافت واکسن این گروهها  اشراف داشته باشد . همچنین بر  مفاد  تفاهم  نامه های واکسیناسیون در گرو های در معرض خطر نیز اطلاع داشته باشند </w:t>
                </w:r>
              </w:p>
            </w:tc>
            <w:tc>
              <w:tcPr>
                <w:tcW w:w="282" w:type="pct"/>
                <w:tcBorders>
                  <w:top w:val="nil"/>
                  <w:left w:val="single" w:sz="4" w:space="0" w:color="auto"/>
                  <w:bottom w:val="single" w:sz="4" w:space="0" w:color="auto"/>
                  <w:right w:val="single" w:sz="4" w:space="0" w:color="auto"/>
                </w:tcBorders>
                <w:shd w:val="clear" w:color="000000" w:fill="E2EFDA"/>
                <w:vAlign w:val="center"/>
                <w:hideMark/>
              </w:tcPr>
              <w:p w14:paraId="6D946DFB"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nil"/>
                </w:tcBorders>
                <w:shd w:val="clear" w:color="000000" w:fill="E2EFDA"/>
                <w:vAlign w:val="center"/>
                <w:hideMark/>
              </w:tcPr>
              <w:p w14:paraId="724C18F0"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E2EFDA"/>
                <w:noWrap/>
                <w:vAlign w:val="center"/>
                <w:hideMark/>
              </w:tcPr>
              <w:p w14:paraId="6C65989C"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25</w:t>
                </w:r>
              </w:p>
            </w:tc>
          </w:tr>
          <w:tr w:rsidR="00B10BC3" w:rsidRPr="00B10BC3" w14:paraId="18FC57BB" w14:textId="77777777" w:rsidTr="00B10BC3">
            <w:trPr>
              <w:trHeight w:val="510"/>
            </w:trPr>
            <w:tc>
              <w:tcPr>
                <w:tcW w:w="373" w:type="pct"/>
                <w:vMerge/>
                <w:tcBorders>
                  <w:top w:val="nil"/>
                  <w:left w:val="single" w:sz="4" w:space="0" w:color="auto"/>
                  <w:bottom w:val="nil"/>
                  <w:right w:val="single" w:sz="4" w:space="0" w:color="auto"/>
                </w:tcBorders>
                <w:vAlign w:val="center"/>
                <w:hideMark/>
              </w:tcPr>
              <w:p w14:paraId="60293792"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nil"/>
                  <w:left w:val="single" w:sz="4" w:space="0" w:color="auto"/>
                  <w:bottom w:val="nil"/>
                  <w:right w:val="single" w:sz="4" w:space="0" w:color="auto"/>
                </w:tcBorders>
                <w:vAlign w:val="center"/>
                <w:hideMark/>
              </w:tcPr>
              <w:p w14:paraId="2845D4A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tcBorders>
                  <w:top w:val="nil"/>
                  <w:left w:val="single" w:sz="4" w:space="0" w:color="auto"/>
                  <w:bottom w:val="single" w:sz="4" w:space="0" w:color="auto"/>
                  <w:right w:val="single" w:sz="4" w:space="0" w:color="auto"/>
                </w:tcBorders>
                <w:vAlign w:val="center"/>
                <w:hideMark/>
              </w:tcPr>
              <w:p w14:paraId="19FCB54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280" w:type="pct"/>
                <w:vMerge/>
                <w:tcBorders>
                  <w:top w:val="nil"/>
                  <w:left w:val="single" w:sz="4" w:space="0" w:color="auto"/>
                  <w:bottom w:val="single" w:sz="4" w:space="0" w:color="auto"/>
                  <w:right w:val="single" w:sz="4" w:space="0" w:color="auto"/>
                </w:tcBorders>
                <w:vAlign w:val="center"/>
                <w:hideMark/>
              </w:tcPr>
              <w:p w14:paraId="0EC2789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689" w:type="pct"/>
                <w:tcBorders>
                  <w:top w:val="nil"/>
                  <w:left w:val="single" w:sz="4" w:space="0" w:color="auto"/>
                  <w:bottom w:val="single" w:sz="4" w:space="0" w:color="auto"/>
                  <w:right w:val="single" w:sz="4" w:space="0" w:color="auto"/>
                </w:tcBorders>
                <w:shd w:val="clear" w:color="000000" w:fill="E2EFDA"/>
                <w:vAlign w:val="center"/>
                <w:hideMark/>
              </w:tcPr>
              <w:p w14:paraId="5599545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تا </w:t>
                </w:r>
                <w:proofErr w:type="gramStart"/>
                <w:r w:rsidRPr="00B10BC3">
                  <w:rPr>
                    <w:rFonts w:ascii="Calibri" w:eastAsia="Times New Roman" w:hAnsi="Calibri" w:cs="B Nazanin" w:hint="cs"/>
                    <w:b/>
                    <w:bCs/>
                    <w:color w:val="000000"/>
                    <w:sz w:val="18"/>
                    <w:szCs w:val="18"/>
                    <w:rtl/>
                  </w:rPr>
                  <w:t>حدودی(</w:t>
                </w:r>
                <w:proofErr w:type="gramEnd"/>
                <w:r w:rsidRPr="00B10BC3">
                  <w:rPr>
                    <w:rFonts w:ascii="Calibri" w:eastAsia="Times New Roman" w:hAnsi="Calibri" w:cs="B Nazanin" w:hint="cs"/>
                    <w:b/>
                    <w:bCs/>
                    <w:color w:val="000000"/>
                    <w:sz w:val="18"/>
                    <w:szCs w:val="18"/>
                    <w:rtl/>
                  </w:rPr>
                  <w:t>2 امتیاز )</w:t>
                </w:r>
              </w:p>
            </w:tc>
            <w:tc>
              <w:tcPr>
                <w:tcW w:w="1418" w:type="pct"/>
                <w:vMerge/>
                <w:tcBorders>
                  <w:top w:val="nil"/>
                  <w:left w:val="single" w:sz="4" w:space="0" w:color="auto"/>
                  <w:bottom w:val="single" w:sz="4" w:space="0" w:color="000000"/>
                  <w:right w:val="single" w:sz="4" w:space="0" w:color="auto"/>
                </w:tcBorders>
                <w:vAlign w:val="center"/>
                <w:hideMark/>
              </w:tcPr>
              <w:p w14:paraId="7645170B"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82" w:type="pct"/>
                <w:tcBorders>
                  <w:top w:val="nil"/>
                  <w:left w:val="single" w:sz="4" w:space="0" w:color="auto"/>
                  <w:bottom w:val="single" w:sz="4" w:space="0" w:color="auto"/>
                  <w:right w:val="single" w:sz="4" w:space="0" w:color="auto"/>
                </w:tcBorders>
                <w:shd w:val="clear" w:color="000000" w:fill="E2EFDA"/>
                <w:vAlign w:val="center"/>
                <w:hideMark/>
              </w:tcPr>
              <w:p w14:paraId="5391FCDA"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nil"/>
                </w:tcBorders>
                <w:shd w:val="clear" w:color="000000" w:fill="E2EFDA"/>
                <w:vAlign w:val="center"/>
                <w:hideMark/>
              </w:tcPr>
              <w:p w14:paraId="229E1AC7"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E2EFDA"/>
                <w:noWrap/>
                <w:vAlign w:val="center"/>
                <w:hideMark/>
              </w:tcPr>
              <w:p w14:paraId="26760722"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10</w:t>
                </w:r>
              </w:p>
            </w:tc>
          </w:tr>
          <w:tr w:rsidR="00B10BC3" w:rsidRPr="00B10BC3" w14:paraId="043B9BF0" w14:textId="77777777" w:rsidTr="00B10BC3">
            <w:trPr>
              <w:trHeight w:val="510"/>
            </w:trPr>
            <w:tc>
              <w:tcPr>
                <w:tcW w:w="373" w:type="pct"/>
                <w:vMerge/>
                <w:tcBorders>
                  <w:top w:val="nil"/>
                  <w:left w:val="single" w:sz="4" w:space="0" w:color="auto"/>
                  <w:bottom w:val="nil"/>
                  <w:right w:val="single" w:sz="4" w:space="0" w:color="auto"/>
                </w:tcBorders>
                <w:vAlign w:val="center"/>
                <w:hideMark/>
              </w:tcPr>
              <w:p w14:paraId="23BE5323"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nil"/>
                  <w:left w:val="single" w:sz="4" w:space="0" w:color="auto"/>
                  <w:bottom w:val="nil"/>
                  <w:right w:val="single" w:sz="4" w:space="0" w:color="auto"/>
                </w:tcBorders>
                <w:vAlign w:val="center"/>
                <w:hideMark/>
              </w:tcPr>
              <w:p w14:paraId="5788340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tcBorders>
                  <w:top w:val="nil"/>
                  <w:left w:val="single" w:sz="4" w:space="0" w:color="auto"/>
                  <w:bottom w:val="single" w:sz="4" w:space="0" w:color="auto"/>
                  <w:right w:val="single" w:sz="4" w:space="0" w:color="auto"/>
                </w:tcBorders>
                <w:vAlign w:val="center"/>
                <w:hideMark/>
              </w:tcPr>
              <w:p w14:paraId="1F40502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280" w:type="pct"/>
                <w:vMerge/>
                <w:tcBorders>
                  <w:top w:val="nil"/>
                  <w:left w:val="single" w:sz="4" w:space="0" w:color="auto"/>
                  <w:bottom w:val="single" w:sz="4" w:space="0" w:color="auto"/>
                  <w:right w:val="single" w:sz="4" w:space="0" w:color="auto"/>
                </w:tcBorders>
                <w:vAlign w:val="center"/>
                <w:hideMark/>
              </w:tcPr>
              <w:p w14:paraId="0150963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689" w:type="pct"/>
                <w:tcBorders>
                  <w:top w:val="nil"/>
                  <w:left w:val="single" w:sz="4" w:space="0" w:color="auto"/>
                  <w:bottom w:val="single" w:sz="4" w:space="0" w:color="auto"/>
                  <w:right w:val="single" w:sz="4" w:space="0" w:color="auto"/>
                </w:tcBorders>
                <w:shd w:val="clear" w:color="000000" w:fill="E2EFDA"/>
                <w:vAlign w:val="center"/>
                <w:hideMark/>
              </w:tcPr>
              <w:p w14:paraId="0B9F2A27"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Cambria" w:eastAsia="Times New Roman" w:hAnsi="Cambria" w:cs="Cambria" w:hint="cs"/>
                    <w:b/>
                    <w:bCs/>
                    <w:color w:val="000000"/>
                    <w:sz w:val="18"/>
                    <w:szCs w:val="18"/>
                    <w:rtl/>
                  </w:rPr>
                  <w:t>    </w:t>
                </w:r>
                <w:r w:rsidRPr="00B10BC3">
                  <w:rPr>
                    <w:rFonts w:ascii="Calibri" w:eastAsia="Times New Roman" w:hAnsi="Calibri" w:cs="B Nazanin" w:hint="cs"/>
                    <w:b/>
                    <w:bCs/>
                    <w:color w:val="000000"/>
                    <w:sz w:val="18"/>
                    <w:szCs w:val="18"/>
                    <w:rtl/>
                  </w:rPr>
                  <w:t xml:space="preserve"> </w:t>
                </w:r>
                <w:proofErr w:type="gramStart"/>
                <w:r w:rsidRPr="00B10BC3">
                  <w:rPr>
                    <w:rFonts w:ascii="Calibri" w:eastAsia="Times New Roman" w:hAnsi="Calibri" w:cs="B Nazanin" w:hint="cs"/>
                    <w:b/>
                    <w:bCs/>
                    <w:color w:val="000000"/>
                    <w:sz w:val="18"/>
                    <w:szCs w:val="18"/>
                    <w:rtl/>
                  </w:rPr>
                  <w:t>خیر( 0</w:t>
                </w:r>
                <w:proofErr w:type="gramEnd"/>
                <w:r w:rsidRPr="00B10BC3">
                  <w:rPr>
                    <w:rFonts w:ascii="Calibri" w:eastAsia="Times New Roman" w:hAnsi="Calibri" w:cs="B Nazanin" w:hint="cs"/>
                    <w:b/>
                    <w:bCs/>
                    <w:color w:val="000000"/>
                    <w:sz w:val="18"/>
                    <w:szCs w:val="18"/>
                    <w:rtl/>
                  </w:rPr>
                  <w:t xml:space="preserve"> امتیاز )</w:t>
                </w:r>
              </w:p>
            </w:tc>
            <w:tc>
              <w:tcPr>
                <w:tcW w:w="1418" w:type="pct"/>
                <w:vMerge/>
                <w:tcBorders>
                  <w:top w:val="nil"/>
                  <w:left w:val="single" w:sz="4" w:space="0" w:color="auto"/>
                  <w:bottom w:val="single" w:sz="4" w:space="0" w:color="000000"/>
                  <w:right w:val="single" w:sz="4" w:space="0" w:color="auto"/>
                </w:tcBorders>
                <w:vAlign w:val="center"/>
                <w:hideMark/>
              </w:tcPr>
              <w:p w14:paraId="7420C4C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82" w:type="pct"/>
                <w:tcBorders>
                  <w:top w:val="nil"/>
                  <w:left w:val="single" w:sz="4" w:space="0" w:color="auto"/>
                  <w:bottom w:val="single" w:sz="4" w:space="0" w:color="auto"/>
                  <w:right w:val="single" w:sz="4" w:space="0" w:color="auto"/>
                </w:tcBorders>
                <w:shd w:val="clear" w:color="000000" w:fill="E2EFDA"/>
                <w:vAlign w:val="center"/>
                <w:hideMark/>
              </w:tcPr>
              <w:p w14:paraId="282ADF61"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nil"/>
                </w:tcBorders>
                <w:shd w:val="clear" w:color="000000" w:fill="E2EFDA"/>
                <w:vAlign w:val="center"/>
                <w:hideMark/>
              </w:tcPr>
              <w:p w14:paraId="0FC84184"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E2EFDA"/>
                <w:noWrap/>
                <w:vAlign w:val="center"/>
                <w:hideMark/>
              </w:tcPr>
              <w:p w14:paraId="10861E0D"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r w:rsidR="00B10BC3" w:rsidRPr="00B10BC3" w14:paraId="33E42EBB" w14:textId="77777777" w:rsidTr="00B10BC3">
            <w:trPr>
              <w:trHeight w:val="690"/>
            </w:trPr>
            <w:tc>
              <w:tcPr>
                <w:tcW w:w="373"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7DD9F70A"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lastRenderedPageBreak/>
                  <w:t>همکاری و جلب مشارکت</w:t>
                </w:r>
              </w:p>
            </w:tc>
            <w:tc>
              <w:tcPr>
                <w:tcW w:w="182"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2DE724F5"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3</w:t>
                </w:r>
              </w:p>
            </w:tc>
            <w:tc>
              <w:tcPr>
                <w:tcW w:w="219" w:type="pct"/>
                <w:vMerge w:val="restart"/>
                <w:tcBorders>
                  <w:top w:val="nil"/>
                  <w:left w:val="single" w:sz="4" w:space="0" w:color="auto"/>
                  <w:bottom w:val="single" w:sz="4" w:space="0" w:color="auto"/>
                  <w:right w:val="single" w:sz="4" w:space="0" w:color="auto"/>
                </w:tcBorders>
                <w:shd w:val="clear" w:color="000000" w:fill="BDD7EE"/>
                <w:noWrap/>
                <w:vAlign w:val="center"/>
                <w:hideMark/>
              </w:tcPr>
              <w:p w14:paraId="17819B41" w14:textId="77777777" w:rsidR="00B10BC3" w:rsidRPr="00B10BC3" w:rsidRDefault="00B10BC3" w:rsidP="00B10BC3">
                <w:pPr>
                  <w:spacing w:after="0" w:line="240" w:lineRule="auto"/>
                  <w:jc w:val="center"/>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5</w:t>
                </w:r>
              </w:p>
            </w:tc>
            <w:tc>
              <w:tcPr>
                <w:tcW w:w="1280" w:type="pct"/>
                <w:vMerge w:val="restart"/>
                <w:tcBorders>
                  <w:top w:val="nil"/>
                  <w:left w:val="single" w:sz="4" w:space="0" w:color="auto"/>
                  <w:bottom w:val="single" w:sz="4" w:space="0" w:color="auto"/>
                  <w:right w:val="single" w:sz="4" w:space="0" w:color="auto"/>
                </w:tcBorders>
                <w:shd w:val="clear" w:color="000000" w:fill="BDD7EE"/>
                <w:vAlign w:val="center"/>
                <w:hideMark/>
              </w:tcPr>
              <w:p w14:paraId="622DD4B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tl/>
                  </w:rPr>
                  <w:t xml:space="preserve"> با سایر سازمانهای مرتبط در برنامه حذف و کنترل هپاتیت(سازمان زندانها، سازمان بهزیستی، کمیته امداد امام، سازمان انتقال خون، مجمع خیرین سلامت استان...) همکاری و جلب مشارکت دارد</w:t>
                </w:r>
              </w:p>
            </w:tc>
            <w:tc>
              <w:tcPr>
                <w:tcW w:w="689" w:type="pct"/>
                <w:tcBorders>
                  <w:top w:val="nil"/>
                  <w:left w:val="single" w:sz="4" w:space="0" w:color="auto"/>
                  <w:bottom w:val="single" w:sz="4" w:space="0" w:color="auto"/>
                  <w:right w:val="single" w:sz="4" w:space="0" w:color="auto"/>
                </w:tcBorders>
                <w:shd w:val="clear" w:color="000000" w:fill="BDD7EE"/>
                <w:vAlign w:val="center"/>
                <w:hideMark/>
              </w:tcPr>
              <w:p w14:paraId="13458077" w14:textId="77777777" w:rsidR="00B10BC3" w:rsidRPr="00B10BC3" w:rsidRDefault="00B10BC3" w:rsidP="00B10BC3">
                <w:pPr>
                  <w:bidi/>
                  <w:spacing w:after="0" w:line="240" w:lineRule="auto"/>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بلی( 3</w:t>
                </w:r>
                <w:proofErr w:type="gramEnd"/>
                <w:r w:rsidRPr="00B10BC3">
                  <w:rPr>
                    <w:rFonts w:ascii="Calibri" w:eastAsia="Times New Roman" w:hAnsi="Calibri" w:cs="B Nazanin" w:hint="cs"/>
                    <w:color w:val="000000"/>
                    <w:sz w:val="18"/>
                    <w:szCs w:val="18"/>
                    <w:rtl/>
                  </w:rPr>
                  <w:t xml:space="preserve"> امتیاز )</w:t>
                </w:r>
              </w:p>
            </w:tc>
            <w:tc>
              <w:tcPr>
                <w:tcW w:w="1418" w:type="pct"/>
                <w:vMerge w:val="restart"/>
                <w:tcBorders>
                  <w:top w:val="nil"/>
                  <w:left w:val="single" w:sz="4" w:space="0" w:color="auto"/>
                  <w:bottom w:val="single" w:sz="4" w:space="0" w:color="000000"/>
                  <w:right w:val="single" w:sz="4" w:space="0" w:color="auto"/>
                </w:tcBorders>
                <w:shd w:val="clear" w:color="000000" w:fill="BDD7EE"/>
                <w:vAlign w:val="center"/>
                <w:hideMark/>
              </w:tcPr>
              <w:p w14:paraId="6C5E19DD"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tl/>
                  </w:rPr>
                  <w:t>بررسی صورتجلسات و مصوبات همکاری  با سازمانهای مرتبط در برنامه حذف و کنترل هپاتیت(سازمان زندانها، سازمان بهزیستی، کمیته امداد امام، سازمان انتقال خون، مجمع خیرین سلامت استان...) بر اساس تفاهم نامه کشوری</w:t>
                </w:r>
              </w:p>
            </w:tc>
            <w:tc>
              <w:tcPr>
                <w:tcW w:w="282" w:type="pct"/>
                <w:tcBorders>
                  <w:top w:val="nil"/>
                  <w:left w:val="single" w:sz="4" w:space="0" w:color="auto"/>
                  <w:bottom w:val="single" w:sz="4" w:space="0" w:color="auto"/>
                  <w:right w:val="single" w:sz="4" w:space="0" w:color="auto"/>
                </w:tcBorders>
                <w:shd w:val="clear" w:color="000000" w:fill="BDD7EE"/>
                <w:vAlign w:val="center"/>
                <w:hideMark/>
              </w:tcPr>
              <w:p w14:paraId="71131BCF"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nil"/>
                </w:tcBorders>
                <w:shd w:val="clear" w:color="000000" w:fill="BDD7EE"/>
                <w:vAlign w:val="center"/>
                <w:hideMark/>
              </w:tcPr>
              <w:p w14:paraId="051EBD07"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07466D85"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9</w:t>
                </w:r>
              </w:p>
            </w:tc>
          </w:tr>
          <w:tr w:rsidR="00B10BC3" w:rsidRPr="00B10BC3" w14:paraId="313846AF" w14:textId="77777777" w:rsidTr="00B10BC3">
            <w:trPr>
              <w:trHeight w:val="510"/>
            </w:trPr>
            <w:tc>
              <w:tcPr>
                <w:tcW w:w="373" w:type="pct"/>
                <w:vMerge/>
                <w:tcBorders>
                  <w:top w:val="nil"/>
                  <w:left w:val="single" w:sz="4" w:space="0" w:color="auto"/>
                  <w:bottom w:val="single" w:sz="4" w:space="0" w:color="000000"/>
                  <w:right w:val="single" w:sz="4" w:space="0" w:color="auto"/>
                </w:tcBorders>
                <w:vAlign w:val="center"/>
                <w:hideMark/>
              </w:tcPr>
              <w:p w14:paraId="53E1843D"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nil"/>
                  <w:left w:val="single" w:sz="4" w:space="0" w:color="auto"/>
                  <w:bottom w:val="single" w:sz="4" w:space="0" w:color="000000"/>
                  <w:right w:val="single" w:sz="4" w:space="0" w:color="auto"/>
                </w:tcBorders>
                <w:vAlign w:val="center"/>
                <w:hideMark/>
              </w:tcPr>
              <w:p w14:paraId="0D9AFCD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tcBorders>
                  <w:top w:val="nil"/>
                  <w:left w:val="single" w:sz="4" w:space="0" w:color="auto"/>
                  <w:bottom w:val="single" w:sz="4" w:space="0" w:color="auto"/>
                  <w:right w:val="single" w:sz="4" w:space="0" w:color="auto"/>
                </w:tcBorders>
                <w:vAlign w:val="center"/>
                <w:hideMark/>
              </w:tcPr>
              <w:p w14:paraId="0DE388EC"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280" w:type="pct"/>
                <w:vMerge/>
                <w:tcBorders>
                  <w:top w:val="nil"/>
                  <w:left w:val="single" w:sz="4" w:space="0" w:color="auto"/>
                  <w:bottom w:val="single" w:sz="4" w:space="0" w:color="auto"/>
                  <w:right w:val="single" w:sz="4" w:space="0" w:color="auto"/>
                </w:tcBorders>
                <w:vAlign w:val="center"/>
                <w:hideMark/>
              </w:tcPr>
              <w:p w14:paraId="6D088904"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689" w:type="pct"/>
                <w:tcBorders>
                  <w:top w:val="nil"/>
                  <w:left w:val="single" w:sz="4" w:space="0" w:color="auto"/>
                  <w:bottom w:val="single" w:sz="4" w:space="0" w:color="auto"/>
                  <w:right w:val="single" w:sz="4" w:space="0" w:color="auto"/>
                </w:tcBorders>
                <w:shd w:val="clear" w:color="000000" w:fill="BDD7EE"/>
                <w:vAlign w:val="center"/>
                <w:hideMark/>
              </w:tcPr>
              <w:p w14:paraId="7B7D62FF"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r w:rsidRPr="00B10BC3">
                  <w:rPr>
                    <w:rFonts w:ascii="Calibri" w:eastAsia="Times New Roman" w:hAnsi="Calibri" w:cs="B Nazanin" w:hint="cs"/>
                    <w:color w:val="000000"/>
                    <w:sz w:val="18"/>
                    <w:szCs w:val="18"/>
                    <w:rtl/>
                  </w:rPr>
                  <w:t xml:space="preserve">تا </w:t>
                </w:r>
                <w:proofErr w:type="gramStart"/>
                <w:r w:rsidRPr="00B10BC3">
                  <w:rPr>
                    <w:rFonts w:ascii="Calibri" w:eastAsia="Times New Roman" w:hAnsi="Calibri" w:cs="B Nazanin" w:hint="cs"/>
                    <w:color w:val="000000"/>
                    <w:sz w:val="18"/>
                    <w:szCs w:val="18"/>
                    <w:rtl/>
                  </w:rPr>
                  <w:t>حدودی(</w:t>
                </w:r>
                <w:proofErr w:type="gramEnd"/>
                <w:r w:rsidRPr="00B10BC3">
                  <w:rPr>
                    <w:rFonts w:ascii="Calibri" w:eastAsia="Times New Roman" w:hAnsi="Calibri" w:cs="B Nazanin" w:hint="cs"/>
                    <w:color w:val="000000"/>
                    <w:sz w:val="18"/>
                    <w:szCs w:val="18"/>
                    <w:rtl/>
                  </w:rPr>
                  <w:t>1 امتیاز )</w:t>
                </w:r>
              </w:p>
            </w:tc>
            <w:tc>
              <w:tcPr>
                <w:tcW w:w="1418" w:type="pct"/>
                <w:vMerge/>
                <w:tcBorders>
                  <w:top w:val="nil"/>
                  <w:left w:val="single" w:sz="4" w:space="0" w:color="auto"/>
                  <w:bottom w:val="single" w:sz="4" w:space="0" w:color="000000"/>
                  <w:right w:val="single" w:sz="4" w:space="0" w:color="auto"/>
                </w:tcBorders>
                <w:vAlign w:val="center"/>
                <w:hideMark/>
              </w:tcPr>
              <w:p w14:paraId="144BDD48"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82" w:type="pct"/>
                <w:tcBorders>
                  <w:top w:val="nil"/>
                  <w:left w:val="single" w:sz="4" w:space="0" w:color="auto"/>
                  <w:bottom w:val="single" w:sz="4" w:space="0" w:color="auto"/>
                  <w:right w:val="single" w:sz="4" w:space="0" w:color="auto"/>
                </w:tcBorders>
                <w:shd w:val="clear" w:color="000000" w:fill="BDD7EE"/>
                <w:vAlign w:val="center"/>
                <w:hideMark/>
              </w:tcPr>
              <w:p w14:paraId="3D74C462"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nil"/>
                </w:tcBorders>
                <w:shd w:val="clear" w:color="000000" w:fill="BDD7EE"/>
                <w:vAlign w:val="center"/>
                <w:hideMark/>
              </w:tcPr>
              <w:p w14:paraId="439ECA67"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3DC7B35A"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3</w:t>
                </w:r>
              </w:p>
            </w:tc>
          </w:tr>
          <w:tr w:rsidR="00B10BC3" w:rsidRPr="00B10BC3" w14:paraId="69208E1D" w14:textId="77777777" w:rsidTr="00B10BC3">
            <w:trPr>
              <w:trHeight w:val="525"/>
            </w:trPr>
            <w:tc>
              <w:tcPr>
                <w:tcW w:w="373" w:type="pct"/>
                <w:vMerge/>
                <w:tcBorders>
                  <w:top w:val="nil"/>
                  <w:left w:val="single" w:sz="4" w:space="0" w:color="auto"/>
                  <w:bottom w:val="single" w:sz="4" w:space="0" w:color="000000"/>
                  <w:right w:val="single" w:sz="4" w:space="0" w:color="auto"/>
                </w:tcBorders>
                <w:vAlign w:val="center"/>
                <w:hideMark/>
              </w:tcPr>
              <w:p w14:paraId="56FC69E2"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82" w:type="pct"/>
                <w:vMerge/>
                <w:tcBorders>
                  <w:top w:val="nil"/>
                  <w:left w:val="single" w:sz="4" w:space="0" w:color="auto"/>
                  <w:bottom w:val="single" w:sz="4" w:space="0" w:color="000000"/>
                  <w:right w:val="single" w:sz="4" w:space="0" w:color="auto"/>
                </w:tcBorders>
                <w:vAlign w:val="center"/>
                <w:hideMark/>
              </w:tcPr>
              <w:p w14:paraId="2C76F9CA"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19" w:type="pct"/>
                <w:vMerge/>
                <w:tcBorders>
                  <w:top w:val="nil"/>
                  <w:left w:val="single" w:sz="4" w:space="0" w:color="auto"/>
                  <w:bottom w:val="single" w:sz="4" w:space="0" w:color="auto"/>
                  <w:right w:val="single" w:sz="4" w:space="0" w:color="auto"/>
                </w:tcBorders>
                <w:vAlign w:val="center"/>
                <w:hideMark/>
              </w:tcPr>
              <w:p w14:paraId="6B59896E"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1280" w:type="pct"/>
                <w:vMerge/>
                <w:tcBorders>
                  <w:top w:val="nil"/>
                  <w:left w:val="single" w:sz="4" w:space="0" w:color="auto"/>
                  <w:bottom w:val="single" w:sz="4" w:space="0" w:color="auto"/>
                  <w:right w:val="single" w:sz="4" w:space="0" w:color="auto"/>
                </w:tcBorders>
                <w:vAlign w:val="center"/>
                <w:hideMark/>
              </w:tcPr>
              <w:p w14:paraId="64FA3300"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689" w:type="pct"/>
                <w:tcBorders>
                  <w:top w:val="nil"/>
                  <w:left w:val="single" w:sz="4" w:space="0" w:color="auto"/>
                  <w:bottom w:val="single" w:sz="4" w:space="0" w:color="auto"/>
                  <w:right w:val="single" w:sz="4" w:space="0" w:color="auto"/>
                </w:tcBorders>
                <w:shd w:val="clear" w:color="000000" w:fill="BDD7EE"/>
                <w:vAlign w:val="center"/>
                <w:hideMark/>
              </w:tcPr>
              <w:p w14:paraId="6D837285" w14:textId="77777777" w:rsidR="00B10BC3" w:rsidRPr="00B10BC3" w:rsidRDefault="00B10BC3" w:rsidP="00B10BC3">
                <w:pPr>
                  <w:bidi/>
                  <w:spacing w:after="0" w:line="240" w:lineRule="auto"/>
                  <w:rPr>
                    <w:rFonts w:ascii="Calibri" w:eastAsia="Times New Roman" w:hAnsi="Calibri" w:cs="B Nazanin"/>
                    <w:b/>
                    <w:bCs/>
                    <w:color w:val="000000"/>
                    <w:sz w:val="18"/>
                    <w:szCs w:val="18"/>
                  </w:rPr>
                </w:pPr>
                <w:r w:rsidRPr="00B10BC3">
                  <w:rPr>
                    <w:rFonts w:ascii="Calibri" w:eastAsia="Times New Roman" w:hAnsi="Calibri" w:cs="B Nazanin" w:hint="cs"/>
                    <w:b/>
                    <w:bCs/>
                    <w:color w:val="000000"/>
                    <w:sz w:val="18"/>
                    <w:szCs w:val="18"/>
                  </w:rPr>
                  <w:t>o</w:t>
                </w:r>
                <w:r w:rsidRPr="00B10BC3">
                  <w:rPr>
                    <w:rFonts w:ascii="Times New Roman" w:eastAsia="Times New Roman" w:hAnsi="Times New Roman" w:cs="Times New Roman"/>
                    <w:color w:val="000000"/>
                    <w:sz w:val="18"/>
                    <w:szCs w:val="18"/>
                    <w:rtl/>
                  </w:rPr>
                  <w:t xml:space="preserve">     </w:t>
                </w:r>
                <w:proofErr w:type="gramStart"/>
                <w:r w:rsidRPr="00B10BC3">
                  <w:rPr>
                    <w:rFonts w:ascii="Calibri" w:eastAsia="Times New Roman" w:hAnsi="Calibri" w:cs="B Nazanin" w:hint="cs"/>
                    <w:color w:val="000000"/>
                    <w:sz w:val="18"/>
                    <w:szCs w:val="18"/>
                    <w:rtl/>
                  </w:rPr>
                  <w:t>خیر( 0</w:t>
                </w:r>
                <w:proofErr w:type="gramEnd"/>
                <w:r w:rsidRPr="00B10BC3">
                  <w:rPr>
                    <w:rFonts w:ascii="Calibri" w:eastAsia="Times New Roman" w:hAnsi="Calibri" w:cs="B Nazanin" w:hint="cs"/>
                    <w:color w:val="000000"/>
                    <w:sz w:val="18"/>
                    <w:szCs w:val="18"/>
                    <w:rtl/>
                  </w:rPr>
                  <w:t xml:space="preserve"> امتیاز )</w:t>
                </w:r>
              </w:p>
            </w:tc>
            <w:tc>
              <w:tcPr>
                <w:tcW w:w="1418" w:type="pct"/>
                <w:vMerge/>
                <w:tcBorders>
                  <w:top w:val="nil"/>
                  <w:left w:val="single" w:sz="4" w:space="0" w:color="auto"/>
                  <w:bottom w:val="single" w:sz="4" w:space="0" w:color="000000"/>
                  <w:right w:val="single" w:sz="4" w:space="0" w:color="auto"/>
                </w:tcBorders>
                <w:vAlign w:val="center"/>
                <w:hideMark/>
              </w:tcPr>
              <w:p w14:paraId="66CD4B41" w14:textId="77777777" w:rsidR="00B10BC3" w:rsidRPr="00B10BC3" w:rsidRDefault="00B10BC3" w:rsidP="00B10BC3">
                <w:pPr>
                  <w:bidi/>
                  <w:spacing w:after="0" w:line="240" w:lineRule="auto"/>
                  <w:rPr>
                    <w:rFonts w:ascii="Calibri" w:eastAsia="Times New Roman" w:hAnsi="Calibri" w:cs="B Nazanin"/>
                    <w:b/>
                    <w:bCs/>
                    <w:color w:val="000000"/>
                    <w:sz w:val="18"/>
                    <w:szCs w:val="18"/>
                  </w:rPr>
                </w:pPr>
              </w:p>
            </w:tc>
            <w:tc>
              <w:tcPr>
                <w:tcW w:w="282" w:type="pct"/>
                <w:tcBorders>
                  <w:top w:val="nil"/>
                  <w:left w:val="single" w:sz="4" w:space="0" w:color="auto"/>
                  <w:bottom w:val="single" w:sz="4" w:space="0" w:color="auto"/>
                  <w:right w:val="single" w:sz="4" w:space="0" w:color="auto"/>
                </w:tcBorders>
                <w:shd w:val="clear" w:color="000000" w:fill="BDD7EE"/>
                <w:vAlign w:val="center"/>
                <w:hideMark/>
              </w:tcPr>
              <w:p w14:paraId="6CCCEF07" w14:textId="77777777" w:rsidR="00B10BC3" w:rsidRPr="00B10BC3" w:rsidRDefault="00B10BC3" w:rsidP="00B10BC3">
                <w:pPr>
                  <w:bidi/>
                  <w:spacing w:after="0" w:line="240" w:lineRule="auto"/>
                  <w:jc w:val="center"/>
                  <w:rPr>
                    <w:rFonts w:ascii="Wingdings 2" w:eastAsia="Times New Roman" w:hAnsi="Wingdings 2" w:cs="Calibri"/>
                    <w:b/>
                    <w:bCs/>
                    <w:color w:val="000000"/>
                    <w:sz w:val="18"/>
                    <w:szCs w:val="18"/>
                    <w:rtl/>
                  </w:rPr>
                </w:pPr>
                <w:r w:rsidRPr="00B10BC3">
                  <w:rPr>
                    <w:rFonts w:ascii="Wingdings 2" w:eastAsia="Times New Roman" w:hAnsi="Wingdings 2" w:cs="Calibri"/>
                    <w:b/>
                    <w:bCs/>
                    <w:color w:val="000000"/>
                    <w:sz w:val="18"/>
                    <w:szCs w:val="18"/>
                  </w:rPr>
                  <w:t></w:t>
                </w:r>
              </w:p>
            </w:tc>
            <w:tc>
              <w:tcPr>
                <w:tcW w:w="306" w:type="pct"/>
                <w:tcBorders>
                  <w:top w:val="nil"/>
                  <w:left w:val="single" w:sz="4" w:space="0" w:color="auto"/>
                  <w:bottom w:val="single" w:sz="4" w:space="0" w:color="auto"/>
                  <w:right w:val="nil"/>
                </w:tcBorders>
                <w:shd w:val="clear" w:color="000000" w:fill="BDD7EE"/>
                <w:vAlign w:val="center"/>
                <w:hideMark/>
              </w:tcPr>
              <w:p w14:paraId="0CFAC766" w14:textId="77777777" w:rsidR="00B10BC3" w:rsidRPr="00B10BC3" w:rsidRDefault="00B10BC3" w:rsidP="00B10BC3">
                <w:pPr>
                  <w:bidi/>
                  <w:spacing w:after="0" w:line="240" w:lineRule="auto"/>
                  <w:jc w:val="center"/>
                  <w:rPr>
                    <w:rFonts w:ascii="Calibri" w:eastAsia="Times New Roman" w:hAnsi="Calibri" w:cs="B Nazanin"/>
                    <w:b/>
                    <w:bCs/>
                    <w:color w:val="000000"/>
                    <w:sz w:val="18"/>
                    <w:szCs w:val="18"/>
                    <w:rtl/>
                  </w:rPr>
                </w:pPr>
                <w:r w:rsidRPr="00B10BC3">
                  <w:rPr>
                    <w:rFonts w:ascii="Cambria" w:eastAsia="Times New Roman" w:hAnsi="Cambria" w:cs="Cambria" w:hint="cs"/>
                    <w:b/>
                    <w:bCs/>
                    <w:color w:val="000000"/>
                    <w:sz w:val="18"/>
                    <w:szCs w:val="18"/>
                    <w:rtl/>
                  </w:rPr>
                  <w:t> </w:t>
                </w:r>
              </w:p>
            </w:tc>
            <w:tc>
              <w:tcPr>
                <w:tcW w:w="252" w:type="pct"/>
                <w:tcBorders>
                  <w:top w:val="nil"/>
                  <w:left w:val="single" w:sz="4" w:space="0" w:color="auto"/>
                  <w:bottom w:val="single" w:sz="4" w:space="0" w:color="auto"/>
                  <w:right w:val="single" w:sz="4" w:space="0" w:color="auto"/>
                </w:tcBorders>
                <w:shd w:val="clear" w:color="000000" w:fill="BDD7EE"/>
                <w:noWrap/>
                <w:vAlign w:val="center"/>
                <w:hideMark/>
              </w:tcPr>
              <w:p w14:paraId="0BC03E3E" w14:textId="77777777" w:rsidR="00B10BC3" w:rsidRPr="00B10BC3" w:rsidRDefault="00B10BC3" w:rsidP="00B10BC3">
                <w:pPr>
                  <w:spacing w:after="0" w:line="240" w:lineRule="auto"/>
                  <w:jc w:val="center"/>
                  <w:rPr>
                    <w:rFonts w:ascii="Calibri" w:eastAsia="Times New Roman" w:hAnsi="Calibri" w:cs="B Nazanin"/>
                    <w:b/>
                    <w:bCs/>
                    <w:color w:val="000000"/>
                    <w:sz w:val="18"/>
                    <w:szCs w:val="18"/>
                    <w:rtl/>
                  </w:rPr>
                </w:pPr>
                <w:r w:rsidRPr="00B10BC3">
                  <w:rPr>
                    <w:rFonts w:ascii="Calibri" w:eastAsia="Times New Roman" w:hAnsi="Calibri" w:cs="B Nazanin" w:hint="cs"/>
                    <w:b/>
                    <w:bCs/>
                    <w:color w:val="000000"/>
                    <w:sz w:val="18"/>
                    <w:szCs w:val="18"/>
                  </w:rPr>
                  <w:t>0</w:t>
                </w:r>
              </w:p>
            </w:tc>
          </w:tr>
        </w:tbl>
        <w:p w14:paraId="535571CA" w14:textId="77777777" w:rsidR="00B10BC3" w:rsidRDefault="00B10BC3" w:rsidP="00B10BC3">
          <w:pPr>
            <w:rPr>
              <w:rFonts w:ascii="B Nazanin" w:eastAsia="Times New Roman" w:hAnsi="B Nazanin" w:cs="Times New Roman"/>
              <w:b/>
              <w:bCs/>
              <w:caps/>
              <w:color w:val="0070C0"/>
              <w:spacing w:val="4"/>
              <w:sz w:val="28"/>
              <w:szCs w:val="28"/>
              <w:lang w:bidi="fa-IR"/>
            </w:rPr>
            <w:sectPr w:rsidR="00B10BC3" w:rsidSect="005961FB">
              <w:footnotePr>
                <w:numRestart w:val="eachPage"/>
              </w:footnotePr>
              <w:pgSz w:w="16834" w:h="11909" w:orient="landscape" w:code="9"/>
              <w:pgMar w:top="1077" w:right="1440" w:bottom="1077" w:left="1440" w:header="720" w:footer="720" w:gutter="0"/>
              <w:cols w:space="720"/>
              <w:titlePg/>
              <w:docGrid w:linePitch="360"/>
            </w:sectPr>
          </w:pPr>
        </w:p>
        <w:p w14:paraId="0AC2DF23" w14:textId="1D80053B" w:rsidR="00B10BC3" w:rsidRDefault="00B10BC3" w:rsidP="00B10BC3">
          <w:pPr>
            <w:rPr>
              <w:rFonts w:ascii="B Nazanin" w:eastAsia="Times New Roman" w:hAnsi="B Nazanin" w:cs="Times New Roman"/>
              <w:b/>
              <w:bCs/>
              <w:caps/>
              <w:color w:val="0070C0"/>
              <w:spacing w:val="4"/>
              <w:sz w:val="28"/>
              <w:szCs w:val="28"/>
              <w:rtl/>
              <w:lang w:bidi="fa-IR"/>
            </w:rPr>
          </w:pPr>
        </w:p>
        <w:p w14:paraId="2F896C12" w14:textId="2693AF90" w:rsidR="0048038D" w:rsidRPr="0048038D" w:rsidRDefault="0048038D" w:rsidP="00510F39">
          <w:pPr>
            <w:keepNext/>
            <w:keepLines/>
            <w:bidi/>
            <w:spacing w:before="320" w:after="40" w:line="252" w:lineRule="auto"/>
            <w:jc w:val="both"/>
            <w:outlineLvl w:val="0"/>
            <w:rPr>
              <w:rFonts w:ascii="B Nazanin" w:eastAsia="Times New Roman" w:hAnsi="B Nazanin" w:cs="Times New Roman"/>
              <w:b/>
              <w:bCs/>
              <w:caps/>
              <w:color w:val="0070C0"/>
              <w:spacing w:val="4"/>
              <w:sz w:val="28"/>
              <w:szCs w:val="28"/>
              <w:lang w:bidi="fa-IR"/>
            </w:rPr>
          </w:pPr>
          <w:bookmarkStart w:id="48" w:name="_Toc122439305"/>
          <w:bookmarkStart w:id="49" w:name="_Toc122440388"/>
          <w:r w:rsidRPr="0048038D">
            <w:rPr>
              <w:rFonts w:ascii="B Nazanin" w:eastAsia="Times New Roman" w:hAnsi="B Nazanin" w:cs="Times New Roman" w:hint="cs"/>
              <w:b/>
              <w:bCs/>
              <w:caps/>
              <w:color w:val="0070C0"/>
              <w:spacing w:val="4"/>
              <w:sz w:val="28"/>
              <w:szCs w:val="28"/>
              <w:rtl/>
              <w:lang w:bidi="fa-IR"/>
            </w:rPr>
            <w:t>منابع:</w:t>
          </w:r>
          <w:bookmarkEnd w:id="48"/>
          <w:bookmarkEnd w:id="49"/>
          <w:r w:rsidRPr="0048038D">
            <w:rPr>
              <w:rFonts w:ascii="B Nazanin" w:eastAsia="Times New Roman" w:hAnsi="B Nazanin" w:cs="Times New Roman" w:hint="cs"/>
              <w:b/>
              <w:bCs/>
              <w:caps/>
              <w:color w:val="0070C0"/>
              <w:spacing w:val="4"/>
              <w:sz w:val="28"/>
              <w:szCs w:val="28"/>
              <w:rtl/>
              <w:lang w:bidi="fa-IR"/>
            </w:rPr>
            <w:t xml:space="preserve"> </w:t>
          </w:r>
        </w:p>
        <w:p w14:paraId="4603AF47" w14:textId="77777777" w:rsidR="0048038D" w:rsidRPr="0048038D" w:rsidRDefault="0048038D" w:rsidP="0048038D">
          <w:pPr>
            <w:bidi/>
            <w:spacing w:after="0" w:line="240" w:lineRule="auto"/>
            <w:jc w:val="both"/>
            <w:rPr>
              <w:rFonts w:ascii="Calibri" w:eastAsia="Times New Roman" w:hAnsi="Calibri" w:cs="B Nazanin"/>
              <w:sz w:val="24"/>
              <w:szCs w:val="24"/>
              <w:rtl/>
              <w:lang w:bidi="fa-IR"/>
            </w:rPr>
          </w:pPr>
        </w:p>
        <w:p w14:paraId="16680E3D" w14:textId="77777777" w:rsidR="0048038D" w:rsidRPr="0048038D" w:rsidRDefault="0048038D" w:rsidP="0048038D">
          <w:pPr>
            <w:bidi/>
            <w:rPr>
              <w:rFonts w:ascii="Calibri" w:eastAsia="Calibri" w:hAnsi="Calibri" w:cs="B Nazanin"/>
              <w:rtl/>
            </w:rPr>
          </w:pPr>
          <w:r w:rsidRPr="0048038D">
            <w:rPr>
              <w:rFonts w:ascii="Calibri" w:eastAsia="Times New Roman" w:hAnsi="Calibri" w:cs="Arial" w:hint="cs"/>
              <w:rtl/>
            </w:rPr>
            <w:t>1-</w:t>
          </w:r>
          <w:r w:rsidRPr="0048038D">
            <w:rPr>
              <w:rFonts w:ascii="Calibri" w:eastAsia="Calibri" w:hAnsi="Calibri" w:cs="B Nazanin" w:hint="cs"/>
              <w:rtl/>
              <w:lang w:bidi="fa-IR"/>
            </w:rPr>
            <w:t xml:space="preserve">گویا، محمدمهدی؛ رمضانی، رشید؛ فلاحی، حمیرا؛ نمازی، روشنک؛ آهنگرزاده، لیلا. (1398). </w:t>
          </w:r>
          <w:r w:rsidRPr="0048038D">
            <w:rPr>
              <w:rFonts w:ascii="Calibri" w:eastAsia="Calibri" w:hAnsi="Calibri" w:cs="B Nazanin"/>
              <w:rtl/>
              <w:lang w:bidi="fa-IR"/>
            </w:rPr>
            <w:t>اصول آموزش</w:t>
          </w:r>
          <w:r w:rsidRPr="0048038D">
            <w:rPr>
              <w:rFonts w:ascii="Calibri" w:eastAsia="Calibri" w:hAnsi="Calibri" w:cs="B Nazanin" w:hint="cs"/>
              <w:rtl/>
              <w:lang w:bidi="fa-IR"/>
            </w:rPr>
            <w:t>ی</w:t>
          </w:r>
          <w:r w:rsidRPr="0048038D">
            <w:rPr>
              <w:rFonts w:ascii="Calibri" w:eastAsia="Calibri" w:hAnsi="Calibri" w:cs="B Nazanin"/>
              <w:rtl/>
              <w:lang w:bidi="fa-IR"/>
            </w:rPr>
            <w:t xml:space="preserve"> هپات</w:t>
          </w:r>
          <w:r w:rsidRPr="0048038D">
            <w:rPr>
              <w:rFonts w:ascii="Calibri" w:eastAsia="Calibri" w:hAnsi="Calibri" w:cs="B Nazanin" w:hint="cs"/>
              <w:rtl/>
              <w:lang w:bidi="fa-IR"/>
            </w:rPr>
            <w:t>ی</w:t>
          </w:r>
          <w:r w:rsidRPr="0048038D">
            <w:rPr>
              <w:rFonts w:ascii="Calibri" w:eastAsia="Calibri" w:hAnsi="Calibri" w:cs="B Nazanin" w:hint="eastAsia"/>
              <w:rtl/>
              <w:lang w:bidi="fa-IR"/>
            </w:rPr>
            <w:t>تها</w:t>
          </w:r>
          <w:r w:rsidRPr="0048038D">
            <w:rPr>
              <w:rFonts w:ascii="Calibri" w:eastAsia="Calibri" w:hAnsi="Calibri" w:cs="B Nazanin" w:hint="cs"/>
              <w:rtl/>
              <w:lang w:bidi="fa-IR"/>
            </w:rPr>
            <w:t>ی</w:t>
          </w:r>
          <w:r w:rsidRPr="0048038D">
            <w:rPr>
              <w:rFonts w:ascii="Calibri" w:eastAsia="Calibri" w:hAnsi="Calibri" w:cs="B Nazanin"/>
              <w:rtl/>
              <w:lang w:bidi="fa-IR"/>
            </w:rPr>
            <w:t xml:space="preserve"> </w:t>
          </w:r>
          <w:r w:rsidRPr="0048038D">
            <w:rPr>
              <w:rFonts w:ascii="Calibri" w:eastAsia="Calibri" w:hAnsi="Calibri" w:cs="B Nazanin"/>
              <w:lang w:bidi="fa-IR"/>
            </w:rPr>
            <w:t>B</w:t>
          </w:r>
          <w:r w:rsidRPr="0048038D">
            <w:rPr>
              <w:rFonts w:ascii="Calibri" w:eastAsia="Calibri" w:hAnsi="Calibri" w:cs="B Nazanin"/>
              <w:rtl/>
              <w:lang w:bidi="fa-IR"/>
            </w:rPr>
            <w:t xml:space="preserve"> و </w:t>
          </w:r>
          <w:r w:rsidRPr="0048038D">
            <w:rPr>
              <w:rFonts w:ascii="Calibri" w:eastAsia="Calibri" w:hAnsi="Calibri" w:cs="B Nazanin"/>
              <w:lang w:bidi="fa-IR"/>
            </w:rPr>
            <w:t>C</w:t>
          </w:r>
          <w:r w:rsidRPr="0048038D">
            <w:rPr>
              <w:rFonts w:ascii="Calibri" w:eastAsia="Calibri" w:hAnsi="Calibri" w:cs="B Nazanin" w:hint="cs"/>
              <w:rtl/>
              <w:lang w:bidi="fa-IR"/>
            </w:rPr>
            <w:t xml:space="preserve">. </w:t>
          </w:r>
          <w:r w:rsidRPr="0048038D">
            <w:rPr>
              <w:rFonts w:ascii="Calibri" w:eastAsia="Calibri" w:hAnsi="Calibri" w:cs="B Nazanin"/>
              <w:rtl/>
            </w:rPr>
            <w:t>تهران</w:t>
          </w:r>
          <w:r w:rsidRPr="0048038D">
            <w:rPr>
              <w:rFonts w:ascii="Calibri" w:eastAsia="Calibri" w:hAnsi="Calibri" w:cs="B Nazanin"/>
              <w:lang w:bidi="fa-IR"/>
            </w:rPr>
            <w:t xml:space="preserve">: </w:t>
          </w:r>
          <w:r w:rsidRPr="0048038D">
            <w:rPr>
              <w:rFonts w:ascii="Calibri" w:eastAsia="Calibri" w:hAnsi="Calibri" w:cs="B Nazanin"/>
              <w:rtl/>
            </w:rPr>
            <w:t>وزارت</w:t>
          </w:r>
          <w:r w:rsidRPr="0048038D">
            <w:rPr>
              <w:rFonts w:ascii="Calibri" w:eastAsia="Calibri" w:hAnsi="Calibri" w:cs="B Nazanin"/>
              <w:lang w:bidi="fa-IR"/>
            </w:rPr>
            <w:t xml:space="preserve"> </w:t>
          </w:r>
          <w:r w:rsidRPr="0048038D">
            <w:rPr>
              <w:rFonts w:ascii="Calibri" w:eastAsia="Calibri" w:hAnsi="Calibri" w:cs="B Nazanin"/>
              <w:rtl/>
            </w:rPr>
            <w:t>بهداشت،</w:t>
          </w:r>
          <w:r w:rsidRPr="0048038D">
            <w:rPr>
              <w:rFonts w:ascii="Calibri" w:eastAsia="Calibri" w:hAnsi="Calibri" w:cs="B Nazanin"/>
              <w:lang w:bidi="fa-IR"/>
            </w:rPr>
            <w:t xml:space="preserve"> </w:t>
          </w:r>
          <w:r w:rsidRPr="0048038D">
            <w:rPr>
              <w:rFonts w:ascii="Calibri" w:eastAsia="Calibri" w:hAnsi="Calibri" w:cs="B Nazanin"/>
              <w:rtl/>
            </w:rPr>
            <w:t>درمان</w:t>
          </w:r>
          <w:r w:rsidRPr="0048038D">
            <w:rPr>
              <w:rFonts w:ascii="Calibri" w:eastAsia="Calibri" w:hAnsi="Calibri" w:cs="B Nazanin"/>
              <w:lang w:bidi="fa-IR"/>
            </w:rPr>
            <w:t xml:space="preserve"> </w:t>
          </w:r>
          <w:r w:rsidRPr="0048038D">
            <w:rPr>
              <w:rFonts w:ascii="Calibri" w:eastAsia="Calibri" w:hAnsi="Calibri" w:cs="B Nazanin"/>
              <w:rtl/>
            </w:rPr>
            <w:t>و</w:t>
          </w:r>
          <w:r w:rsidRPr="0048038D">
            <w:rPr>
              <w:rFonts w:ascii="Calibri" w:eastAsia="Calibri" w:hAnsi="Calibri" w:cs="B Nazanin"/>
              <w:lang w:bidi="fa-IR"/>
            </w:rPr>
            <w:t xml:space="preserve"> </w:t>
          </w:r>
          <w:r w:rsidRPr="0048038D">
            <w:rPr>
              <w:rFonts w:ascii="Calibri" w:eastAsia="Calibri" w:hAnsi="Calibri" w:cs="B Nazanin"/>
              <w:rtl/>
            </w:rPr>
            <w:t>آموزش</w:t>
          </w:r>
          <w:r w:rsidRPr="0048038D">
            <w:rPr>
              <w:rFonts w:ascii="Calibri" w:eastAsia="Calibri" w:hAnsi="Calibri" w:cs="B Nazanin"/>
              <w:lang w:bidi="fa-IR"/>
            </w:rPr>
            <w:t xml:space="preserve"> </w:t>
          </w:r>
          <w:r w:rsidRPr="0048038D">
            <w:rPr>
              <w:rFonts w:ascii="Calibri" w:eastAsia="Calibri" w:hAnsi="Calibri" w:cs="B Nazanin"/>
              <w:rtl/>
            </w:rPr>
            <w:t>پزشکی،</w:t>
          </w:r>
          <w:r w:rsidRPr="0048038D">
            <w:rPr>
              <w:rFonts w:ascii="Calibri" w:eastAsia="Calibri" w:hAnsi="Calibri" w:cs="B Nazanin"/>
              <w:lang w:bidi="fa-IR"/>
            </w:rPr>
            <w:t xml:space="preserve"> </w:t>
          </w:r>
          <w:r w:rsidRPr="0048038D">
            <w:rPr>
              <w:rFonts w:ascii="Calibri" w:eastAsia="Calibri" w:hAnsi="Calibri" w:cs="B Nazanin"/>
              <w:rtl/>
            </w:rPr>
            <w:t>معاونت</w:t>
          </w:r>
          <w:r w:rsidRPr="0048038D">
            <w:rPr>
              <w:rFonts w:ascii="Calibri" w:eastAsia="Calibri" w:hAnsi="Calibri" w:cs="B Nazanin" w:hint="cs"/>
              <w:rtl/>
              <w:lang w:bidi="fa-IR"/>
            </w:rPr>
            <w:t xml:space="preserve"> </w:t>
          </w:r>
          <w:r w:rsidRPr="0048038D">
            <w:rPr>
              <w:rFonts w:ascii="Calibri" w:eastAsia="Calibri" w:hAnsi="Calibri" w:cs="B Nazanin"/>
              <w:rtl/>
            </w:rPr>
            <w:t>بهداشتی</w:t>
          </w:r>
          <w:r w:rsidRPr="0048038D">
            <w:rPr>
              <w:rFonts w:ascii="Calibri" w:eastAsia="Calibri" w:hAnsi="Calibri" w:cs="B Nazanin" w:hint="cs"/>
              <w:rtl/>
            </w:rPr>
            <w:t>.</w:t>
          </w:r>
        </w:p>
        <w:p w14:paraId="30F6ECAA" w14:textId="77777777" w:rsidR="0048038D" w:rsidRPr="0048038D" w:rsidRDefault="0048038D" w:rsidP="0048038D">
          <w:pPr>
            <w:bidi/>
            <w:rPr>
              <w:rFonts w:ascii="Calibri" w:eastAsia="Calibri" w:hAnsi="Calibri" w:cs="B Nazanin"/>
              <w:rtl/>
              <w:lang w:bidi="fa-IR"/>
            </w:rPr>
          </w:pPr>
          <w:r w:rsidRPr="0048038D">
            <w:rPr>
              <w:rFonts w:ascii="Calibri" w:eastAsia="Calibri" w:hAnsi="Calibri" w:cs="B Nazanin" w:hint="cs"/>
              <w:rtl/>
              <w:lang w:bidi="fa-IR"/>
            </w:rPr>
            <w:t xml:space="preserve">2-رمضانی، رشید؛ فلاحی، حمیرا؛ انوشیروانی، امیر؛ سهراب پور، امیرعلی؛ نمازی، روشنک؛ آهنگرزاده، لیلا. (1399). </w:t>
          </w:r>
          <w:r w:rsidRPr="0048038D">
            <w:rPr>
              <w:rFonts w:ascii="Calibri" w:eastAsia="Calibri" w:hAnsi="Calibri" w:cs="B Nazanin"/>
              <w:rtl/>
              <w:lang w:bidi="fa-IR"/>
            </w:rPr>
            <w:t>راهنما</w:t>
          </w:r>
          <w:r w:rsidRPr="0048038D">
            <w:rPr>
              <w:rFonts w:ascii="Calibri" w:eastAsia="Calibri" w:hAnsi="Calibri" w:cs="B Nazanin" w:hint="cs"/>
              <w:rtl/>
              <w:lang w:bidi="fa-IR"/>
            </w:rPr>
            <w:t>ی</w:t>
          </w:r>
          <w:r w:rsidRPr="0048038D">
            <w:rPr>
              <w:rFonts w:ascii="Calibri" w:eastAsia="Calibri" w:hAnsi="Calibri" w:cs="B Nazanin"/>
              <w:rtl/>
              <w:lang w:bidi="fa-IR"/>
            </w:rPr>
            <w:t xml:space="preserve"> درمان هپات</w:t>
          </w:r>
          <w:r w:rsidRPr="0048038D">
            <w:rPr>
              <w:rFonts w:ascii="Calibri" w:eastAsia="Calibri" w:hAnsi="Calibri" w:cs="B Nazanin" w:hint="cs"/>
              <w:rtl/>
              <w:lang w:bidi="fa-IR"/>
            </w:rPr>
            <w:t>ی</w:t>
          </w:r>
          <w:r w:rsidRPr="0048038D">
            <w:rPr>
              <w:rFonts w:ascii="Calibri" w:eastAsia="Calibri" w:hAnsi="Calibri" w:cs="B Nazanin" w:hint="eastAsia"/>
              <w:rtl/>
              <w:lang w:bidi="fa-IR"/>
            </w:rPr>
            <w:t>ت</w:t>
          </w:r>
          <w:r w:rsidRPr="0048038D">
            <w:rPr>
              <w:rFonts w:ascii="Calibri" w:eastAsia="Calibri" w:hAnsi="Calibri" w:cs="B Nazanin"/>
              <w:lang w:bidi="fa-IR"/>
            </w:rPr>
            <w:t xml:space="preserve"> C </w:t>
          </w:r>
          <w:r w:rsidRPr="0048038D">
            <w:rPr>
              <w:rFonts w:ascii="Calibri" w:eastAsia="Calibri" w:hAnsi="Calibri" w:cs="B Nazanin"/>
              <w:rtl/>
              <w:lang w:bidi="fa-IR"/>
            </w:rPr>
            <w:t>مزمن در ا</w:t>
          </w:r>
          <w:r w:rsidRPr="0048038D">
            <w:rPr>
              <w:rFonts w:ascii="Calibri" w:eastAsia="Calibri" w:hAnsi="Calibri" w:cs="B Nazanin" w:hint="cs"/>
              <w:rtl/>
              <w:lang w:bidi="fa-IR"/>
            </w:rPr>
            <w:t>ی</w:t>
          </w:r>
          <w:r w:rsidRPr="0048038D">
            <w:rPr>
              <w:rFonts w:ascii="Calibri" w:eastAsia="Calibri" w:hAnsi="Calibri" w:cs="B Nazanin" w:hint="eastAsia"/>
              <w:rtl/>
              <w:lang w:bidi="fa-IR"/>
            </w:rPr>
            <w:t>ران</w:t>
          </w:r>
          <w:r w:rsidRPr="0048038D">
            <w:rPr>
              <w:rFonts w:ascii="Calibri" w:eastAsia="Calibri" w:hAnsi="Calibri" w:cs="B Nazanin" w:hint="cs"/>
              <w:rtl/>
              <w:lang w:bidi="fa-IR"/>
            </w:rPr>
            <w:t xml:space="preserve"> </w:t>
          </w:r>
          <w:r w:rsidRPr="0048038D">
            <w:rPr>
              <w:rFonts w:ascii="Calibri" w:eastAsia="Calibri" w:hAnsi="Calibri" w:cs="B Nazanin" w:hint="eastAsia"/>
              <w:rtl/>
              <w:lang w:bidi="fa-IR"/>
            </w:rPr>
            <w:t>و</w:t>
          </w:r>
          <w:r w:rsidRPr="0048038D">
            <w:rPr>
              <w:rFonts w:ascii="Calibri" w:eastAsia="Calibri" w:hAnsi="Calibri" w:cs="B Nazanin" w:hint="cs"/>
              <w:rtl/>
              <w:lang w:bidi="fa-IR"/>
            </w:rPr>
            <w:t>ی</w:t>
          </w:r>
          <w:r w:rsidRPr="0048038D">
            <w:rPr>
              <w:rFonts w:ascii="Calibri" w:eastAsia="Calibri" w:hAnsi="Calibri" w:cs="B Nazanin" w:hint="eastAsia"/>
              <w:rtl/>
              <w:lang w:bidi="fa-IR"/>
            </w:rPr>
            <w:t>ژه</w:t>
          </w:r>
          <w:r w:rsidRPr="0048038D">
            <w:rPr>
              <w:rFonts w:ascii="Calibri" w:eastAsia="Calibri" w:hAnsi="Calibri" w:cs="B Nazanin"/>
              <w:rtl/>
              <w:lang w:bidi="fa-IR"/>
            </w:rPr>
            <w:t xml:space="preserve"> پزشکان عموم</w:t>
          </w:r>
          <w:r w:rsidRPr="0048038D">
            <w:rPr>
              <w:rFonts w:ascii="Calibri" w:eastAsia="Calibri" w:hAnsi="Calibri" w:cs="B Nazanin" w:hint="cs"/>
              <w:rtl/>
              <w:lang w:bidi="fa-IR"/>
            </w:rPr>
            <w:t xml:space="preserve">ی </w:t>
          </w:r>
          <w:r w:rsidRPr="0048038D">
            <w:rPr>
              <w:rFonts w:ascii="Calibri" w:eastAsia="Calibri" w:hAnsi="Calibri" w:cs="B Nazanin"/>
              <w:rtl/>
            </w:rPr>
            <w:t>تهران</w:t>
          </w:r>
          <w:r w:rsidRPr="0048038D">
            <w:rPr>
              <w:rFonts w:ascii="Calibri" w:eastAsia="Calibri" w:hAnsi="Calibri" w:cs="B Nazanin"/>
              <w:lang w:bidi="fa-IR"/>
            </w:rPr>
            <w:t xml:space="preserve">: </w:t>
          </w:r>
          <w:r w:rsidRPr="0048038D">
            <w:rPr>
              <w:rFonts w:ascii="Calibri" w:eastAsia="Calibri" w:hAnsi="Calibri" w:cs="B Nazanin"/>
              <w:rtl/>
            </w:rPr>
            <w:t>وزارت</w:t>
          </w:r>
          <w:r w:rsidRPr="0048038D">
            <w:rPr>
              <w:rFonts w:ascii="Calibri" w:eastAsia="Calibri" w:hAnsi="Calibri" w:cs="B Nazanin"/>
              <w:lang w:bidi="fa-IR"/>
            </w:rPr>
            <w:t xml:space="preserve"> </w:t>
          </w:r>
          <w:r w:rsidRPr="0048038D">
            <w:rPr>
              <w:rFonts w:ascii="Calibri" w:eastAsia="Calibri" w:hAnsi="Calibri" w:cs="B Nazanin"/>
              <w:rtl/>
            </w:rPr>
            <w:t>بهداشت،</w:t>
          </w:r>
          <w:r w:rsidRPr="0048038D">
            <w:rPr>
              <w:rFonts w:ascii="Calibri" w:eastAsia="Calibri" w:hAnsi="Calibri" w:cs="B Nazanin"/>
              <w:lang w:bidi="fa-IR"/>
            </w:rPr>
            <w:t xml:space="preserve"> </w:t>
          </w:r>
          <w:r w:rsidRPr="0048038D">
            <w:rPr>
              <w:rFonts w:ascii="Calibri" w:eastAsia="Calibri" w:hAnsi="Calibri" w:cs="B Nazanin"/>
              <w:rtl/>
            </w:rPr>
            <w:t>درمان</w:t>
          </w:r>
          <w:r w:rsidRPr="0048038D">
            <w:rPr>
              <w:rFonts w:ascii="Calibri" w:eastAsia="Calibri" w:hAnsi="Calibri" w:cs="B Nazanin"/>
              <w:lang w:bidi="fa-IR"/>
            </w:rPr>
            <w:t xml:space="preserve"> </w:t>
          </w:r>
          <w:r w:rsidRPr="0048038D">
            <w:rPr>
              <w:rFonts w:ascii="Calibri" w:eastAsia="Calibri" w:hAnsi="Calibri" w:cs="B Nazanin"/>
              <w:rtl/>
            </w:rPr>
            <w:t>و</w:t>
          </w:r>
          <w:r w:rsidRPr="0048038D">
            <w:rPr>
              <w:rFonts w:ascii="Calibri" w:eastAsia="Calibri" w:hAnsi="Calibri" w:cs="B Nazanin"/>
              <w:lang w:bidi="fa-IR"/>
            </w:rPr>
            <w:t xml:space="preserve"> </w:t>
          </w:r>
          <w:r w:rsidRPr="0048038D">
            <w:rPr>
              <w:rFonts w:ascii="Calibri" w:eastAsia="Calibri" w:hAnsi="Calibri" w:cs="B Nazanin"/>
              <w:rtl/>
            </w:rPr>
            <w:t>آموزش</w:t>
          </w:r>
          <w:r w:rsidRPr="0048038D">
            <w:rPr>
              <w:rFonts w:ascii="Calibri" w:eastAsia="Calibri" w:hAnsi="Calibri" w:cs="B Nazanin"/>
              <w:lang w:bidi="fa-IR"/>
            </w:rPr>
            <w:t xml:space="preserve"> </w:t>
          </w:r>
          <w:r w:rsidRPr="0048038D">
            <w:rPr>
              <w:rFonts w:ascii="Calibri" w:eastAsia="Calibri" w:hAnsi="Calibri" w:cs="B Nazanin"/>
              <w:rtl/>
            </w:rPr>
            <w:t>پزشکی،</w:t>
          </w:r>
          <w:r w:rsidRPr="0048038D">
            <w:rPr>
              <w:rFonts w:ascii="Calibri" w:eastAsia="Calibri" w:hAnsi="Calibri" w:cs="B Nazanin"/>
              <w:lang w:bidi="fa-IR"/>
            </w:rPr>
            <w:t xml:space="preserve"> </w:t>
          </w:r>
          <w:r w:rsidRPr="0048038D">
            <w:rPr>
              <w:rFonts w:ascii="Calibri" w:eastAsia="Calibri" w:hAnsi="Calibri" w:cs="B Nazanin"/>
              <w:rtl/>
            </w:rPr>
            <w:t>معاونت</w:t>
          </w:r>
          <w:r w:rsidRPr="0048038D">
            <w:rPr>
              <w:rFonts w:ascii="Calibri" w:eastAsia="Calibri" w:hAnsi="Calibri" w:cs="B Nazanin" w:hint="cs"/>
              <w:rtl/>
              <w:lang w:bidi="fa-IR"/>
            </w:rPr>
            <w:t xml:space="preserve"> </w:t>
          </w:r>
          <w:r w:rsidRPr="0048038D">
            <w:rPr>
              <w:rFonts w:ascii="Calibri" w:eastAsia="Calibri" w:hAnsi="Calibri" w:cs="B Nazanin"/>
              <w:rtl/>
            </w:rPr>
            <w:t>بهداشتی</w:t>
          </w:r>
          <w:r w:rsidRPr="0048038D">
            <w:rPr>
              <w:rFonts w:ascii="Calibri" w:eastAsia="Calibri" w:hAnsi="Calibri" w:cs="B Nazanin" w:hint="cs"/>
              <w:rtl/>
            </w:rPr>
            <w:t>.</w:t>
          </w:r>
        </w:p>
        <w:p w14:paraId="0BE1F992" w14:textId="77777777" w:rsidR="0048038D" w:rsidRPr="0048038D" w:rsidRDefault="0048038D" w:rsidP="0048038D">
          <w:pPr>
            <w:bidi/>
            <w:rPr>
              <w:rFonts w:ascii="Calibri" w:eastAsia="Calibri" w:hAnsi="Calibri" w:cs="B Nazanin"/>
              <w:rtl/>
            </w:rPr>
          </w:pPr>
          <w:r w:rsidRPr="0048038D">
            <w:rPr>
              <w:rFonts w:ascii="Calibri" w:eastAsia="Calibri" w:hAnsi="Calibri" w:cs="B Nazanin" w:hint="cs"/>
              <w:rtl/>
            </w:rPr>
            <w:t xml:space="preserve">3-شغلی، علیرضا. (1400). اطلس داده های زیست رفتاری و مارکرهای خونی هپاتیت </w:t>
          </w:r>
          <w:r w:rsidRPr="0048038D">
            <w:rPr>
              <w:rFonts w:ascii="Calibri" w:eastAsia="Calibri" w:hAnsi="Calibri" w:cs="B Nazanin"/>
              <w:lang w:bidi="fa-IR"/>
            </w:rPr>
            <w:t>B</w:t>
          </w:r>
          <w:r w:rsidRPr="0048038D">
            <w:rPr>
              <w:rFonts w:ascii="Calibri" w:eastAsia="Calibri" w:hAnsi="Calibri" w:cs="B Nazanin" w:hint="cs"/>
              <w:rtl/>
              <w:lang w:bidi="fa-IR"/>
            </w:rPr>
            <w:t xml:space="preserve"> و </w:t>
          </w:r>
          <w:r w:rsidRPr="0048038D">
            <w:rPr>
              <w:rFonts w:ascii="Calibri" w:eastAsia="Calibri" w:hAnsi="Calibri" w:cs="B Nazanin"/>
              <w:lang w:bidi="fa-IR"/>
            </w:rPr>
            <w:t>C</w:t>
          </w:r>
          <w:r w:rsidRPr="0048038D">
            <w:rPr>
              <w:rFonts w:ascii="Calibri" w:eastAsia="Calibri" w:hAnsi="Calibri" w:cs="B Nazanin" w:hint="cs"/>
              <w:rtl/>
              <w:lang w:bidi="fa-IR"/>
            </w:rPr>
            <w:t>.</w:t>
          </w:r>
          <w:r w:rsidRPr="0048038D">
            <w:rPr>
              <w:rFonts w:ascii="Calibri" w:eastAsia="Calibri" w:hAnsi="Calibri" w:cs="B Nazanin" w:hint="cs"/>
              <w:rtl/>
            </w:rPr>
            <w:t xml:space="preserve"> زنجان:دانشگاه علوم پزشکی و خدمات بهداشتی درمانی زنجان.</w:t>
          </w:r>
        </w:p>
        <w:p w14:paraId="77301846" w14:textId="77777777" w:rsidR="0048038D" w:rsidRPr="0048038D" w:rsidRDefault="0048038D" w:rsidP="0048038D">
          <w:pPr>
            <w:bidi/>
            <w:rPr>
              <w:rFonts w:ascii="Calibri" w:eastAsia="Calibri" w:hAnsi="Calibri" w:cs="B Nazanin"/>
              <w:lang w:bidi="fa-IR"/>
            </w:rPr>
          </w:pPr>
          <w:r w:rsidRPr="0048038D">
            <w:rPr>
              <w:rFonts w:ascii="Calibri" w:eastAsia="Calibri" w:hAnsi="Calibri" w:cs="B Nazanin" w:hint="cs"/>
              <w:rtl/>
              <w:lang w:bidi="fa-IR"/>
            </w:rPr>
            <w:t xml:space="preserve">4-صومی، محمدحسین؛ نورآبادی، غلامرضا؛ رمضانی، رشید؛ عظیمیان، فاطمه؛ شکیب فر، فرح. (1396). آموزش پیشگیری، کنترل و درمان بیماری هپاتیت. تبریز. انتشارات مدل جامع سیستماتیک آموزش و ارتقا سلامت. </w:t>
          </w:r>
        </w:p>
        <w:p w14:paraId="0B202527" w14:textId="77777777" w:rsidR="0048038D" w:rsidRPr="0048038D" w:rsidRDefault="0048038D" w:rsidP="0048038D">
          <w:pPr>
            <w:spacing w:line="252" w:lineRule="auto"/>
            <w:jc w:val="both"/>
            <w:rPr>
              <w:rFonts w:ascii="Calibri" w:eastAsia="Times New Roman" w:hAnsi="Calibri" w:cs="Arial"/>
            </w:rPr>
          </w:pPr>
          <w:r w:rsidRPr="0048038D">
            <w:rPr>
              <w:rFonts w:ascii="Calibri" w:eastAsia="Times New Roman" w:hAnsi="Calibri" w:cs="Arial"/>
            </w:rPr>
            <w:t xml:space="preserve">5- Amon J, Brown T, </w:t>
          </w:r>
          <w:proofErr w:type="spellStart"/>
          <w:r w:rsidRPr="0048038D">
            <w:rPr>
              <w:rFonts w:ascii="Calibri" w:eastAsia="Times New Roman" w:hAnsi="Calibri" w:cs="Arial"/>
            </w:rPr>
            <w:t>Hogle</w:t>
          </w:r>
          <w:proofErr w:type="spellEnd"/>
          <w:r w:rsidRPr="0048038D">
            <w:rPr>
              <w:rFonts w:ascii="Calibri" w:eastAsia="Times New Roman" w:hAnsi="Calibri" w:cs="Arial"/>
            </w:rPr>
            <w:t xml:space="preserve"> J, et al. Behavioral Surveillance Surveys (BSS): Guidelines for Repeated Behavioral Surveys in Populations at Risk of HIV. Family Health International, 2000. Available from URL: </w:t>
          </w:r>
          <w:hyperlink r:id="rId24" w:history="1">
            <w:r w:rsidRPr="0048038D">
              <w:rPr>
                <w:rFonts w:ascii="Calibri" w:eastAsia="Times New Roman" w:hAnsi="Calibri" w:cs="Arial"/>
                <w:color w:val="F49100"/>
                <w:u w:val="single"/>
              </w:rPr>
              <w:t>http://www.who.int/hiv/</w:t>
            </w:r>
          </w:hyperlink>
          <w:r w:rsidRPr="0048038D">
            <w:rPr>
              <w:rFonts w:ascii="Calibri" w:eastAsia="Times New Roman" w:hAnsi="Calibri" w:cs="Arial"/>
            </w:rPr>
            <w:t xml:space="preserve"> strategic/</w:t>
          </w:r>
          <w:proofErr w:type="spellStart"/>
          <w:r w:rsidRPr="0048038D">
            <w:rPr>
              <w:rFonts w:ascii="Calibri" w:eastAsia="Times New Roman" w:hAnsi="Calibri" w:cs="Arial"/>
            </w:rPr>
            <w:t>en</w:t>
          </w:r>
          <w:proofErr w:type="spellEnd"/>
          <w:r w:rsidRPr="0048038D">
            <w:rPr>
              <w:rFonts w:ascii="Calibri" w:eastAsia="Times New Roman" w:hAnsi="Calibri" w:cs="Arial"/>
            </w:rPr>
            <w:t>/bss_fhi2000.pdf.</w:t>
          </w:r>
        </w:p>
        <w:p w14:paraId="6B3DF60C" w14:textId="77777777" w:rsidR="0048038D" w:rsidRPr="0048038D" w:rsidRDefault="0048038D" w:rsidP="0048038D">
          <w:pPr>
            <w:spacing w:line="252" w:lineRule="auto"/>
            <w:jc w:val="both"/>
            <w:rPr>
              <w:rFonts w:ascii="Times New Roman" w:eastAsia="Times New Roman" w:hAnsi="Times New Roman" w:cs="Times New Roman"/>
              <w:color w:val="000000"/>
              <w:sz w:val="20"/>
              <w:szCs w:val="20"/>
            </w:rPr>
          </w:pPr>
          <w:r w:rsidRPr="0048038D">
            <w:rPr>
              <w:rFonts w:ascii="Times New Roman" w:eastAsia="Times New Roman" w:hAnsi="Times New Roman" w:cs="Times New Roman"/>
              <w:color w:val="000000"/>
              <w:sz w:val="24"/>
              <w:szCs w:val="24"/>
            </w:rPr>
            <w:t xml:space="preserve">6- Global Hepatitis Report, 2021. </w:t>
          </w:r>
          <w:r w:rsidRPr="0048038D">
            <w:rPr>
              <w:rFonts w:ascii="Times New Roman" w:eastAsia="Times New Roman" w:hAnsi="Times New Roman" w:cs="Times New Roman"/>
              <w:color w:val="000000"/>
              <w:sz w:val="20"/>
              <w:szCs w:val="20"/>
            </w:rPr>
            <w:t>World Health Organization.</w:t>
          </w:r>
        </w:p>
        <w:p w14:paraId="431522FE" w14:textId="20D39D74" w:rsidR="0048038D" w:rsidRPr="00D702EB" w:rsidRDefault="0048038D" w:rsidP="0048038D">
          <w:pPr>
            <w:spacing w:line="252" w:lineRule="auto"/>
            <w:jc w:val="both"/>
            <w:rPr>
              <w:rFonts w:asciiTheme="majorBidi" w:eastAsia="Times New Roman" w:hAnsiTheme="majorBidi" w:cstheme="majorBidi"/>
              <w:lang w:bidi="fa-IR"/>
            </w:rPr>
          </w:pPr>
          <w:r w:rsidRPr="00D702EB">
            <w:rPr>
              <w:rFonts w:asciiTheme="majorBidi" w:eastAsia="Times New Roman" w:hAnsiTheme="majorBidi" w:cstheme="majorBidi"/>
              <w:lang w:bidi="fa-IR"/>
            </w:rPr>
            <w:t>7</w:t>
          </w:r>
          <w:r w:rsidR="00D702EB">
            <w:rPr>
              <w:rFonts w:asciiTheme="majorBidi" w:eastAsia="Times New Roman" w:hAnsiTheme="majorBidi" w:cstheme="majorBidi" w:hint="cs"/>
              <w:rtl/>
              <w:lang w:bidi="fa-IR"/>
            </w:rPr>
            <w:t>.</w:t>
          </w:r>
          <w:r w:rsidR="00FA3043">
            <w:rPr>
              <w:rFonts w:asciiTheme="majorBidi" w:eastAsia="Times New Roman" w:hAnsiTheme="majorBidi" w:cstheme="majorBidi"/>
              <w:lang w:bidi="fa-IR"/>
            </w:rPr>
            <w:t xml:space="preserve"> </w:t>
          </w:r>
          <w:proofErr w:type="spellStart"/>
          <w:r w:rsidR="00FA3043">
            <w:rPr>
              <w:rFonts w:asciiTheme="majorBidi" w:eastAsia="Times New Roman" w:hAnsiTheme="majorBidi" w:cstheme="majorBidi"/>
              <w:lang w:bidi="fa-IR"/>
            </w:rPr>
            <w:t>Gui</w:t>
          </w:r>
          <w:r w:rsidR="00451528">
            <w:rPr>
              <w:rFonts w:asciiTheme="majorBidi" w:eastAsia="Times New Roman" w:hAnsiTheme="majorBidi" w:cstheme="majorBidi"/>
              <w:lang w:bidi="fa-IR"/>
            </w:rPr>
            <w:t>d</w:t>
          </w:r>
          <w:r w:rsidRPr="00D702EB">
            <w:rPr>
              <w:rFonts w:asciiTheme="majorBidi" w:eastAsia="Times New Roman" w:hAnsiTheme="majorBidi" w:cstheme="majorBidi"/>
              <w:lang w:bidi="fa-IR"/>
            </w:rPr>
            <w:t>lines</w:t>
          </w:r>
          <w:proofErr w:type="spellEnd"/>
          <w:r w:rsidRPr="00D702EB">
            <w:rPr>
              <w:rFonts w:asciiTheme="majorBidi" w:eastAsia="Times New Roman" w:hAnsiTheme="majorBidi" w:cstheme="majorBidi"/>
              <w:lang w:bidi="fa-IR"/>
            </w:rPr>
            <w:t xml:space="preserve"> on hepatitis B and C testing. (2017). World Health Organization.</w:t>
          </w:r>
        </w:p>
        <w:p w14:paraId="41E03799" w14:textId="7D3B309D" w:rsidR="0016673D" w:rsidRDefault="00AA2139" w:rsidP="00A12D52">
          <w:pPr>
            <w:spacing w:after="0"/>
            <w:rPr>
              <w:rFonts w:cs="B Nazanin"/>
              <w:b/>
              <w:bCs/>
              <w:sz w:val="28"/>
              <w:szCs w:val="28"/>
              <w:lang w:bidi="fa-IR"/>
            </w:rPr>
          </w:pPr>
        </w:p>
      </w:sdtContent>
    </w:sdt>
    <w:p w14:paraId="33A0817A" w14:textId="77777777" w:rsidR="0016673D" w:rsidRPr="0016673D" w:rsidRDefault="0016673D" w:rsidP="0016673D">
      <w:pPr>
        <w:rPr>
          <w:rFonts w:cs="B Nazanin"/>
          <w:sz w:val="28"/>
          <w:szCs w:val="28"/>
          <w:lang w:bidi="fa-IR"/>
        </w:rPr>
      </w:pPr>
    </w:p>
    <w:p w14:paraId="62C502A0" w14:textId="2F940528" w:rsidR="0016673D" w:rsidRDefault="0016673D" w:rsidP="0016673D">
      <w:pPr>
        <w:rPr>
          <w:rFonts w:cs="B Nazanin"/>
          <w:sz w:val="28"/>
          <w:szCs w:val="28"/>
          <w:lang w:bidi="fa-IR"/>
        </w:rPr>
      </w:pPr>
    </w:p>
    <w:p w14:paraId="5C968F38" w14:textId="77777777" w:rsidR="002B650A" w:rsidRPr="0016673D" w:rsidRDefault="002B650A" w:rsidP="0016673D">
      <w:pPr>
        <w:jc w:val="center"/>
        <w:rPr>
          <w:rFonts w:cs="B Nazanin"/>
          <w:sz w:val="28"/>
          <w:szCs w:val="28"/>
          <w:lang w:bidi="fa-IR"/>
        </w:rPr>
      </w:pPr>
    </w:p>
    <w:sectPr w:rsidR="002B650A" w:rsidRPr="0016673D" w:rsidSect="005961FB">
      <w:footnotePr>
        <w:numRestart w:val="eachPage"/>
      </w:footnotePr>
      <w:pgSz w:w="11909" w:h="16834" w:code="9"/>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66C84" w14:textId="77777777" w:rsidR="00AA2139" w:rsidRDefault="00AA2139" w:rsidP="000C7D61">
      <w:pPr>
        <w:spacing w:after="0" w:line="240" w:lineRule="auto"/>
      </w:pPr>
      <w:r>
        <w:separator/>
      </w:r>
    </w:p>
  </w:endnote>
  <w:endnote w:type="continuationSeparator" w:id="0">
    <w:p w14:paraId="5BCB76E6" w14:textId="77777777" w:rsidR="00AA2139" w:rsidRDefault="00AA2139" w:rsidP="000C7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IranNastaliq">
    <w:panose1 w:val="02020505000000020003"/>
    <w:charset w:val="00"/>
    <w:family w:val="roman"/>
    <w:pitch w:val="variable"/>
    <w:sig w:usb0="61002A87" w:usb1="80000000" w:usb2="00000008" w:usb3="00000000" w:csb0="000101FF" w:csb1="00000000"/>
  </w:font>
  <w:font w:name="French Script MT">
    <w:panose1 w:val="03020402040607040605"/>
    <w:charset w:val="00"/>
    <w:family w:val="script"/>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Nazanin">
    <w:altName w:val="Courier New"/>
    <w:panose1 w:val="00000400000000000000"/>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Roboto">
    <w:altName w:val="Arial"/>
    <w:charset w:val="00"/>
    <w:family w:val="auto"/>
    <w:pitch w:val="variable"/>
    <w:sig w:usb0="E0000AFF" w:usb1="5000217F" w:usb2="00000021" w:usb3="00000000" w:csb0="0000019F" w:csb1="00000000"/>
  </w:font>
  <w:font w:name="MathJax_Mai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athJax_Size1">
    <w:altName w:val="Times New Roman"/>
    <w:panose1 w:val="00000000000000000000"/>
    <w:charset w:val="00"/>
    <w:family w:val="roman"/>
    <w:notTrueType/>
    <w:pitch w:val="default"/>
  </w:font>
  <w:font w:name="2  Titr">
    <w:altName w:val="Courier New"/>
    <w:panose1 w:val="00000700000000000000"/>
    <w:charset w:val="B2"/>
    <w:family w:val="auto"/>
    <w:pitch w:val="variable"/>
    <w:sig w:usb0="00002000"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837214931"/>
      <w:docPartObj>
        <w:docPartGallery w:val="Page Numbers (Bottom of Page)"/>
        <w:docPartUnique/>
      </w:docPartObj>
    </w:sdtPr>
    <w:sdtEndPr>
      <w:rPr>
        <w:b/>
        <w:bCs/>
        <w:noProof/>
        <w:sz w:val="28"/>
        <w:szCs w:val="28"/>
      </w:rPr>
    </w:sdtEndPr>
    <w:sdtContent>
      <w:p w14:paraId="73C55785" w14:textId="1BD0F11A" w:rsidR="00BD2244" w:rsidRPr="005F0959" w:rsidRDefault="00BD2244" w:rsidP="005F0959">
        <w:pPr>
          <w:pStyle w:val="Footer"/>
          <w:bidi/>
          <w:jc w:val="center"/>
          <w:rPr>
            <w:b/>
            <w:bCs/>
            <w:sz w:val="28"/>
            <w:szCs w:val="28"/>
          </w:rPr>
        </w:pPr>
        <w:r w:rsidRPr="005F0959">
          <w:rPr>
            <w:b/>
            <w:bCs/>
            <w:sz w:val="28"/>
            <w:szCs w:val="28"/>
          </w:rPr>
          <w:fldChar w:fldCharType="begin"/>
        </w:r>
        <w:r w:rsidRPr="005F0959">
          <w:rPr>
            <w:b/>
            <w:bCs/>
            <w:sz w:val="28"/>
            <w:szCs w:val="28"/>
          </w:rPr>
          <w:instrText xml:space="preserve"> PAGE   \* MERGEFORMAT </w:instrText>
        </w:r>
        <w:r w:rsidRPr="005F0959">
          <w:rPr>
            <w:b/>
            <w:bCs/>
            <w:sz w:val="28"/>
            <w:szCs w:val="28"/>
          </w:rPr>
          <w:fldChar w:fldCharType="separate"/>
        </w:r>
        <w:r w:rsidR="00607116">
          <w:rPr>
            <w:b/>
            <w:bCs/>
            <w:noProof/>
            <w:sz w:val="28"/>
            <w:szCs w:val="28"/>
            <w:rtl/>
          </w:rPr>
          <w:t>1</w:t>
        </w:r>
        <w:r w:rsidRPr="005F0959">
          <w:rPr>
            <w:b/>
            <w:bCs/>
            <w:noProof/>
            <w:sz w:val="28"/>
            <w:szCs w:val="28"/>
          </w:rPr>
          <w:fldChar w:fldCharType="end"/>
        </w:r>
      </w:p>
    </w:sdtContent>
  </w:sdt>
  <w:p w14:paraId="0DB62CE2" w14:textId="77777777" w:rsidR="00BD2244" w:rsidRDefault="00BD2244">
    <w:pPr>
      <w:pStyle w:val="Footer"/>
    </w:pPr>
  </w:p>
  <w:p w14:paraId="3D9F121B" w14:textId="77777777" w:rsidR="00BD2244" w:rsidRDefault="00BD22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5505197"/>
      <w:docPartObj>
        <w:docPartGallery w:val="Page Numbers (Bottom of Page)"/>
        <w:docPartUnique/>
      </w:docPartObj>
    </w:sdtPr>
    <w:sdtEndPr>
      <w:rPr>
        <w:noProof/>
      </w:rPr>
    </w:sdtEndPr>
    <w:sdtContent>
      <w:p w14:paraId="2D38679B" w14:textId="5E93A786" w:rsidR="00BD2244" w:rsidRDefault="00BD2244">
        <w:pPr>
          <w:pStyle w:val="Footer"/>
          <w:jc w:val="center"/>
        </w:pPr>
        <w:r>
          <w:fldChar w:fldCharType="begin"/>
        </w:r>
        <w:r>
          <w:instrText xml:space="preserve"> PAGE   \* MERGEFORMAT </w:instrText>
        </w:r>
        <w:r>
          <w:fldChar w:fldCharType="separate"/>
        </w:r>
        <w:r w:rsidR="00607116">
          <w:rPr>
            <w:noProof/>
          </w:rPr>
          <w:t>0</w:t>
        </w:r>
        <w:r>
          <w:rPr>
            <w:noProof/>
          </w:rPr>
          <w:fldChar w:fldCharType="end"/>
        </w:r>
      </w:p>
    </w:sdtContent>
  </w:sdt>
  <w:p w14:paraId="7F8F0FA4" w14:textId="77777777" w:rsidR="00BD2244" w:rsidRDefault="00BD2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3CE36" w14:textId="77777777" w:rsidR="00AA2139" w:rsidRDefault="00AA2139" w:rsidP="000C7D61">
      <w:pPr>
        <w:spacing w:after="0" w:line="240" w:lineRule="auto"/>
      </w:pPr>
      <w:r>
        <w:separator/>
      </w:r>
    </w:p>
  </w:footnote>
  <w:footnote w:type="continuationSeparator" w:id="0">
    <w:p w14:paraId="42B34D11" w14:textId="77777777" w:rsidR="00AA2139" w:rsidRDefault="00AA2139" w:rsidP="000C7D61">
      <w:pPr>
        <w:spacing w:after="0" w:line="240" w:lineRule="auto"/>
      </w:pPr>
      <w:r>
        <w:continuationSeparator/>
      </w:r>
    </w:p>
  </w:footnote>
  <w:footnote w:id="1">
    <w:p w14:paraId="762E0DD3" w14:textId="77777777" w:rsidR="00BD2244" w:rsidRPr="0048038D" w:rsidRDefault="00BD2244" w:rsidP="0048038D">
      <w:pPr>
        <w:pStyle w:val="FootnoteText"/>
        <w:rPr>
          <w:rFonts w:ascii="Times New Roman" w:hAnsi="Times New Roman" w:cs="Times New Roman"/>
          <w:b/>
          <w:bCs/>
          <w:sz w:val="22"/>
          <w:szCs w:val="22"/>
        </w:rPr>
      </w:pPr>
      <w:r w:rsidRPr="0048038D">
        <w:rPr>
          <w:rStyle w:val="FootnoteReference"/>
          <w:rFonts w:ascii="Times New Roman" w:hAnsi="Times New Roman" w:cs="Times New Roman"/>
          <w:bCs/>
          <w:sz w:val="22"/>
          <w:szCs w:val="22"/>
        </w:rPr>
        <w:footnoteRef/>
      </w:r>
      <w:r w:rsidRPr="0048038D">
        <w:rPr>
          <w:rFonts w:ascii="Times New Roman" w:hAnsi="Times New Roman" w:cs="Times New Roman"/>
          <w:bCs/>
          <w:sz w:val="22"/>
          <w:szCs w:val="22"/>
        </w:rPr>
        <w:t xml:space="preserve"> . Methadone Maintenance Therapy</w:t>
      </w:r>
    </w:p>
  </w:footnote>
  <w:footnote w:id="2">
    <w:p w14:paraId="5FD558D4" w14:textId="77777777" w:rsidR="00BD2244" w:rsidRPr="0048038D" w:rsidRDefault="00BD2244" w:rsidP="0048038D">
      <w:pPr>
        <w:pStyle w:val="FootnoteText"/>
        <w:rPr>
          <w:rFonts w:ascii="Times New Roman" w:hAnsi="Times New Roman" w:cs="Times New Roman"/>
          <w:b/>
          <w:bCs/>
          <w:sz w:val="22"/>
          <w:szCs w:val="22"/>
        </w:rPr>
      </w:pPr>
      <w:r w:rsidRPr="0048038D">
        <w:rPr>
          <w:rStyle w:val="FootnoteReference"/>
          <w:rFonts w:ascii="Times New Roman" w:hAnsi="Times New Roman" w:cs="Times New Roman"/>
          <w:bCs/>
          <w:sz w:val="22"/>
          <w:szCs w:val="22"/>
        </w:rPr>
        <w:footnoteRef/>
      </w:r>
      <w:r w:rsidRPr="0048038D">
        <w:rPr>
          <w:rFonts w:ascii="Times New Roman" w:hAnsi="Times New Roman" w:cs="Times New Roman"/>
          <w:bCs/>
          <w:sz w:val="22"/>
          <w:szCs w:val="22"/>
        </w:rPr>
        <w:t xml:space="preserve"> . Drop in Center</w:t>
      </w:r>
    </w:p>
  </w:footnote>
  <w:footnote w:id="3">
    <w:p w14:paraId="16BD9C8D" w14:textId="77777777" w:rsidR="00BD2244" w:rsidRDefault="00BD2244" w:rsidP="0048038D">
      <w:pPr>
        <w:pStyle w:val="FootnoteText"/>
      </w:pPr>
      <w:r w:rsidRPr="0048038D">
        <w:rPr>
          <w:rStyle w:val="FootnoteReference"/>
          <w:rFonts w:ascii="Times New Roman" w:hAnsi="Times New Roman" w:cs="Times New Roman"/>
          <w:bCs/>
          <w:sz w:val="22"/>
          <w:szCs w:val="22"/>
        </w:rPr>
        <w:footnoteRef/>
      </w:r>
      <w:r w:rsidRPr="0048038D">
        <w:rPr>
          <w:rFonts w:ascii="Times New Roman" w:hAnsi="Times New Roman" w:cs="Times New Roman"/>
          <w:bCs/>
          <w:sz w:val="22"/>
          <w:szCs w:val="22"/>
        </w:rPr>
        <w:t xml:space="preserve"> . Voluntary Counseling and Test</w:t>
      </w:r>
    </w:p>
  </w:footnote>
  <w:footnote w:id="4">
    <w:p w14:paraId="032B9768" w14:textId="77777777" w:rsidR="00BD2244" w:rsidRDefault="00BD2244" w:rsidP="0048038D">
      <w:pPr>
        <w:pStyle w:val="FootnoteText"/>
      </w:pPr>
      <w:r>
        <w:rPr>
          <w:rStyle w:val="FootnoteReference"/>
        </w:rPr>
        <w:footnoteRef/>
      </w:r>
      <w:r>
        <w:t xml:space="preserve"> . Commercial Sex Worker</w:t>
      </w:r>
    </w:p>
  </w:footnote>
  <w:footnote w:id="5">
    <w:p w14:paraId="3A5C1D84" w14:textId="77777777" w:rsidR="00BD2244" w:rsidRDefault="00BD2244" w:rsidP="0048038D">
      <w:pPr>
        <w:pStyle w:val="FootnoteText"/>
      </w:pPr>
      <w:r>
        <w:rPr>
          <w:rStyle w:val="FootnoteReference"/>
        </w:rPr>
        <w:footnoteRef/>
      </w:r>
      <w:r>
        <w:t xml:space="preserve"> . Men Who Have Sex with Men</w:t>
      </w:r>
    </w:p>
  </w:footnote>
  <w:footnote w:id="6">
    <w:p w14:paraId="7AE51549" w14:textId="77777777" w:rsidR="00BD2244" w:rsidRPr="0048038D" w:rsidRDefault="00BD2244" w:rsidP="0048038D">
      <w:pPr>
        <w:pStyle w:val="FootnoteText"/>
        <w:rPr>
          <w:rFonts w:ascii="Times New Roman" w:hAnsi="Times New Roman" w:cs="Times New Roman"/>
          <w:b/>
          <w:bCs/>
          <w:sz w:val="22"/>
          <w:szCs w:val="22"/>
        </w:rPr>
      </w:pPr>
      <w:r w:rsidRPr="0048038D">
        <w:rPr>
          <w:rStyle w:val="FootnoteReference"/>
          <w:rFonts w:ascii="Times New Roman" w:hAnsi="Times New Roman" w:cs="Times New Roman"/>
          <w:bCs/>
          <w:sz w:val="22"/>
          <w:szCs w:val="22"/>
        </w:rPr>
        <w:footnoteRef/>
      </w:r>
      <w:r w:rsidRPr="0048038D">
        <w:rPr>
          <w:rFonts w:ascii="Times New Roman" w:hAnsi="Times New Roman" w:cs="Times New Roman"/>
          <w:bCs/>
          <w:sz w:val="22"/>
          <w:szCs w:val="22"/>
        </w:rPr>
        <w:t xml:space="preserve"> . Commercial Sex Worker</w:t>
      </w:r>
    </w:p>
  </w:footnote>
  <w:footnote w:id="7">
    <w:p w14:paraId="416E9B8A" w14:textId="77777777" w:rsidR="00BD2244" w:rsidRDefault="00BD2244" w:rsidP="0048038D">
      <w:pPr>
        <w:pStyle w:val="FootnoteText"/>
      </w:pPr>
      <w:r w:rsidRPr="0048038D">
        <w:rPr>
          <w:rStyle w:val="FootnoteReference"/>
          <w:rFonts w:ascii="Times New Roman" w:hAnsi="Times New Roman" w:cs="Times New Roman"/>
          <w:bCs/>
          <w:sz w:val="22"/>
          <w:szCs w:val="22"/>
        </w:rPr>
        <w:footnoteRef/>
      </w:r>
      <w:r w:rsidRPr="0048038D">
        <w:rPr>
          <w:rFonts w:ascii="Times New Roman" w:hAnsi="Times New Roman" w:cs="Times New Roman"/>
          <w:bCs/>
          <w:sz w:val="22"/>
          <w:szCs w:val="22"/>
        </w:rPr>
        <w:t xml:space="preserve"> . Men Who Have Sex With Men</w:t>
      </w:r>
    </w:p>
  </w:footnote>
  <w:footnote w:id="8">
    <w:p w14:paraId="4B51C716" w14:textId="77777777" w:rsidR="00BD2244" w:rsidRDefault="00BD2244" w:rsidP="0048038D">
      <w:pPr>
        <w:pStyle w:val="FootnoteText"/>
      </w:pPr>
      <w:r>
        <w:rPr>
          <w:rStyle w:val="FootnoteReference"/>
        </w:rPr>
        <w:footnoteRef/>
      </w:r>
      <w:r>
        <w:t xml:space="preserve"> </w:t>
      </w:r>
      <w:r w:rsidRPr="00524A39">
        <w:t>Consent</w:t>
      </w:r>
    </w:p>
  </w:footnote>
  <w:footnote w:id="9">
    <w:p w14:paraId="1B4F7B8C" w14:textId="77777777" w:rsidR="00BD2244" w:rsidRDefault="00BD2244" w:rsidP="0048038D">
      <w:pPr>
        <w:pStyle w:val="FootnoteText"/>
      </w:pPr>
      <w:r>
        <w:rPr>
          <w:rStyle w:val="FootnoteReference"/>
        </w:rPr>
        <w:footnoteRef/>
      </w:r>
      <w:r>
        <w:t xml:space="preserve"> </w:t>
      </w:r>
      <w:r w:rsidRPr="00524A39">
        <w:t>Confidentiality</w:t>
      </w:r>
    </w:p>
  </w:footnote>
  <w:footnote w:id="10">
    <w:p w14:paraId="53437A8E" w14:textId="77777777" w:rsidR="00BD2244" w:rsidRDefault="00BD2244" w:rsidP="0048038D">
      <w:pPr>
        <w:pStyle w:val="FootnoteText"/>
      </w:pPr>
      <w:r>
        <w:rPr>
          <w:rStyle w:val="FootnoteReference"/>
        </w:rPr>
        <w:footnoteRef/>
      </w:r>
      <w:r>
        <w:t xml:space="preserve"> </w:t>
      </w:r>
      <w:r w:rsidRPr="00524A39">
        <w:t>Counselling</w:t>
      </w:r>
    </w:p>
  </w:footnote>
  <w:footnote w:id="11">
    <w:p w14:paraId="5EC18B7A" w14:textId="77777777" w:rsidR="00BD2244" w:rsidRDefault="00BD2244" w:rsidP="0048038D">
      <w:pPr>
        <w:pStyle w:val="FootnoteText"/>
      </w:pPr>
      <w:r>
        <w:rPr>
          <w:rStyle w:val="FootnoteReference"/>
        </w:rPr>
        <w:footnoteRef/>
      </w:r>
      <w:r>
        <w:t xml:space="preserve"> </w:t>
      </w:r>
      <w:r w:rsidRPr="00524A39">
        <w:t>Correct test results</w:t>
      </w:r>
    </w:p>
  </w:footnote>
  <w:footnote w:id="12">
    <w:p w14:paraId="4210A4C2" w14:textId="77777777" w:rsidR="00BD2244" w:rsidRDefault="00BD2244" w:rsidP="0048038D">
      <w:pPr>
        <w:pStyle w:val="FootnoteText"/>
      </w:pPr>
      <w:r>
        <w:rPr>
          <w:rStyle w:val="FootnoteReference"/>
        </w:rPr>
        <w:footnoteRef/>
      </w:r>
      <w:r>
        <w:t xml:space="preserve"> Connection to hepatitis prevention, care and treatment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5B1"/>
    <w:multiLevelType w:val="hybridMultilevel"/>
    <w:tmpl w:val="6AF4A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34608"/>
    <w:multiLevelType w:val="hybridMultilevel"/>
    <w:tmpl w:val="6F5462B2"/>
    <w:lvl w:ilvl="0" w:tplc="DB6EB3B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C5F2C"/>
    <w:multiLevelType w:val="hybridMultilevel"/>
    <w:tmpl w:val="56E2A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40BF2"/>
    <w:multiLevelType w:val="hybridMultilevel"/>
    <w:tmpl w:val="F0BAA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476CC8"/>
    <w:multiLevelType w:val="hybridMultilevel"/>
    <w:tmpl w:val="2452A4D0"/>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436929"/>
    <w:multiLevelType w:val="hybridMultilevel"/>
    <w:tmpl w:val="750011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E44F2"/>
    <w:multiLevelType w:val="hybridMultilevel"/>
    <w:tmpl w:val="7A8A9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AA11660"/>
    <w:multiLevelType w:val="hybridMultilevel"/>
    <w:tmpl w:val="0E762DCE"/>
    <w:lvl w:ilvl="0" w:tplc="AD3A2F30">
      <w:numFmt w:val="bullet"/>
      <w:lvlText w:val="-"/>
      <w:lvlJc w:val="left"/>
      <w:pPr>
        <w:ind w:left="720" w:hanging="360"/>
      </w:pPr>
      <w:rPr>
        <w:rFonts w:ascii="Times New Roman" w:eastAsia="Times New Roman" w:hAnsi="Times New Roman" w:cs="B Mitr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340948"/>
    <w:multiLevelType w:val="hybridMultilevel"/>
    <w:tmpl w:val="804C8354"/>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9" w15:restartNumberingAfterBreak="0">
    <w:nsid w:val="2C6B4656"/>
    <w:multiLevelType w:val="hybridMultilevel"/>
    <w:tmpl w:val="96269EE4"/>
    <w:lvl w:ilvl="0" w:tplc="0234FDB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766AEB"/>
    <w:multiLevelType w:val="hybridMultilevel"/>
    <w:tmpl w:val="ED6A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E5794E"/>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9716DD9"/>
    <w:multiLevelType w:val="hybridMultilevel"/>
    <w:tmpl w:val="C6844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1961E5"/>
    <w:multiLevelType w:val="hybridMultilevel"/>
    <w:tmpl w:val="AAAAD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251EF3"/>
    <w:multiLevelType w:val="hybridMultilevel"/>
    <w:tmpl w:val="2346B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4B1D2F"/>
    <w:multiLevelType w:val="hybridMultilevel"/>
    <w:tmpl w:val="91A05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3C6D1F"/>
    <w:multiLevelType w:val="hybridMultilevel"/>
    <w:tmpl w:val="1EA2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726FC6"/>
    <w:multiLevelType w:val="hybridMultilevel"/>
    <w:tmpl w:val="826E4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0EE5AA4"/>
    <w:multiLevelType w:val="hybridMultilevel"/>
    <w:tmpl w:val="0D92E748"/>
    <w:lvl w:ilvl="0" w:tplc="6004E642">
      <w:start w:val="1"/>
      <w:numFmt w:val="decimal"/>
      <w:lvlText w:val="%1."/>
      <w:lvlJc w:val="left"/>
      <w:pPr>
        <w:tabs>
          <w:tab w:val="num" w:pos="332"/>
        </w:tabs>
        <w:ind w:left="332" w:firstLine="3"/>
      </w:pPr>
      <w:rPr>
        <w:rFonts w:cs="B Lotus"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7"/>
  </w:num>
  <w:num w:numId="3">
    <w:abstractNumId w:val="0"/>
  </w:num>
  <w:num w:numId="4">
    <w:abstractNumId w:val="16"/>
  </w:num>
  <w:num w:numId="5">
    <w:abstractNumId w:val="13"/>
  </w:num>
  <w:num w:numId="6">
    <w:abstractNumId w:val="14"/>
  </w:num>
  <w:num w:numId="7">
    <w:abstractNumId w:val="8"/>
  </w:num>
  <w:num w:numId="8">
    <w:abstractNumId w:val="9"/>
  </w:num>
  <w:num w:numId="9">
    <w:abstractNumId w:val="1"/>
  </w:num>
  <w:num w:numId="10">
    <w:abstractNumId w:val="11"/>
  </w:num>
  <w:num w:numId="11">
    <w:abstractNumId w:val="7"/>
  </w:num>
  <w:num w:numId="12">
    <w:abstractNumId w:val="10"/>
  </w:num>
  <w:num w:numId="13">
    <w:abstractNumId w:val="4"/>
  </w:num>
  <w:num w:numId="14">
    <w:abstractNumId w:val="6"/>
  </w:num>
  <w:num w:numId="15">
    <w:abstractNumId w:val="3"/>
  </w:num>
  <w:num w:numId="16">
    <w:abstractNumId w:val="15"/>
  </w:num>
  <w:num w:numId="17">
    <w:abstractNumId w:val="18"/>
  </w:num>
  <w:num w:numId="18">
    <w:abstractNumId w:val="12"/>
  </w:num>
  <w:num w:numId="1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1FB"/>
    <w:rsid w:val="00001871"/>
    <w:rsid w:val="00001F56"/>
    <w:rsid w:val="000025F9"/>
    <w:rsid w:val="00002FEE"/>
    <w:rsid w:val="000030E8"/>
    <w:rsid w:val="000035A7"/>
    <w:rsid w:val="00003D2F"/>
    <w:rsid w:val="00004316"/>
    <w:rsid w:val="00005723"/>
    <w:rsid w:val="00005A92"/>
    <w:rsid w:val="00007050"/>
    <w:rsid w:val="00007A26"/>
    <w:rsid w:val="0001068B"/>
    <w:rsid w:val="000108E9"/>
    <w:rsid w:val="00010EE8"/>
    <w:rsid w:val="000125C9"/>
    <w:rsid w:val="00013815"/>
    <w:rsid w:val="00013FAA"/>
    <w:rsid w:val="000149B9"/>
    <w:rsid w:val="00015B4E"/>
    <w:rsid w:val="000200E9"/>
    <w:rsid w:val="00020D15"/>
    <w:rsid w:val="000213BB"/>
    <w:rsid w:val="000218FE"/>
    <w:rsid w:val="0002201F"/>
    <w:rsid w:val="00022671"/>
    <w:rsid w:val="00023247"/>
    <w:rsid w:val="00024074"/>
    <w:rsid w:val="00025D07"/>
    <w:rsid w:val="0003099F"/>
    <w:rsid w:val="00030F5D"/>
    <w:rsid w:val="00032832"/>
    <w:rsid w:val="000337F8"/>
    <w:rsid w:val="00036481"/>
    <w:rsid w:val="00036B8E"/>
    <w:rsid w:val="00036D63"/>
    <w:rsid w:val="00043F1D"/>
    <w:rsid w:val="00044558"/>
    <w:rsid w:val="0004466E"/>
    <w:rsid w:val="000468A4"/>
    <w:rsid w:val="00046EC2"/>
    <w:rsid w:val="00047067"/>
    <w:rsid w:val="000472FD"/>
    <w:rsid w:val="0004784D"/>
    <w:rsid w:val="000478C8"/>
    <w:rsid w:val="00047CE9"/>
    <w:rsid w:val="0005026F"/>
    <w:rsid w:val="000503DC"/>
    <w:rsid w:val="0005194D"/>
    <w:rsid w:val="00051A38"/>
    <w:rsid w:val="00052E54"/>
    <w:rsid w:val="0005343D"/>
    <w:rsid w:val="00053914"/>
    <w:rsid w:val="000545FD"/>
    <w:rsid w:val="00055ABE"/>
    <w:rsid w:val="00056B9C"/>
    <w:rsid w:val="00056C84"/>
    <w:rsid w:val="00056F95"/>
    <w:rsid w:val="000602FC"/>
    <w:rsid w:val="00060F8B"/>
    <w:rsid w:val="0006176A"/>
    <w:rsid w:val="00061843"/>
    <w:rsid w:val="00063506"/>
    <w:rsid w:val="00065F21"/>
    <w:rsid w:val="00066995"/>
    <w:rsid w:val="000679A5"/>
    <w:rsid w:val="00070462"/>
    <w:rsid w:val="00071B3C"/>
    <w:rsid w:val="0007204F"/>
    <w:rsid w:val="0007406F"/>
    <w:rsid w:val="00074E66"/>
    <w:rsid w:val="00075984"/>
    <w:rsid w:val="0007795D"/>
    <w:rsid w:val="00080B28"/>
    <w:rsid w:val="00080F9F"/>
    <w:rsid w:val="00081E9E"/>
    <w:rsid w:val="00083479"/>
    <w:rsid w:val="000865D7"/>
    <w:rsid w:val="00086A6D"/>
    <w:rsid w:val="00090115"/>
    <w:rsid w:val="00090360"/>
    <w:rsid w:val="00091543"/>
    <w:rsid w:val="00091604"/>
    <w:rsid w:val="00091713"/>
    <w:rsid w:val="00091985"/>
    <w:rsid w:val="00093866"/>
    <w:rsid w:val="00094049"/>
    <w:rsid w:val="00094D9E"/>
    <w:rsid w:val="000961E9"/>
    <w:rsid w:val="00097EB4"/>
    <w:rsid w:val="000A0226"/>
    <w:rsid w:val="000A17CB"/>
    <w:rsid w:val="000A309A"/>
    <w:rsid w:val="000A3E2E"/>
    <w:rsid w:val="000A4DDA"/>
    <w:rsid w:val="000A734C"/>
    <w:rsid w:val="000B08F9"/>
    <w:rsid w:val="000B0DBF"/>
    <w:rsid w:val="000B102D"/>
    <w:rsid w:val="000B275D"/>
    <w:rsid w:val="000B2915"/>
    <w:rsid w:val="000C0497"/>
    <w:rsid w:val="000C112D"/>
    <w:rsid w:val="000C29CA"/>
    <w:rsid w:val="000C5159"/>
    <w:rsid w:val="000C7335"/>
    <w:rsid w:val="000C7A19"/>
    <w:rsid w:val="000C7D61"/>
    <w:rsid w:val="000D058B"/>
    <w:rsid w:val="000D06F3"/>
    <w:rsid w:val="000D1033"/>
    <w:rsid w:val="000D3174"/>
    <w:rsid w:val="000D3338"/>
    <w:rsid w:val="000D4D91"/>
    <w:rsid w:val="000E0904"/>
    <w:rsid w:val="000E1B40"/>
    <w:rsid w:val="000E1F37"/>
    <w:rsid w:val="000E2F0A"/>
    <w:rsid w:val="000E35A5"/>
    <w:rsid w:val="000E487A"/>
    <w:rsid w:val="000E60AA"/>
    <w:rsid w:val="000E63BA"/>
    <w:rsid w:val="000F2B6C"/>
    <w:rsid w:val="000F2F1B"/>
    <w:rsid w:val="000F31CC"/>
    <w:rsid w:val="000F4859"/>
    <w:rsid w:val="000F5770"/>
    <w:rsid w:val="000F6B74"/>
    <w:rsid w:val="000F6C3C"/>
    <w:rsid w:val="00100E76"/>
    <w:rsid w:val="00100FC3"/>
    <w:rsid w:val="00101860"/>
    <w:rsid w:val="0010284D"/>
    <w:rsid w:val="001030E6"/>
    <w:rsid w:val="00103457"/>
    <w:rsid w:val="001041B3"/>
    <w:rsid w:val="00105F98"/>
    <w:rsid w:val="00106C00"/>
    <w:rsid w:val="001075EE"/>
    <w:rsid w:val="00110568"/>
    <w:rsid w:val="0011128C"/>
    <w:rsid w:val="00111CF4"/>
    <w:rsid w:val="00111D86"/>
    <w:rsid w:val="0011378E"/>
    <w:rsid w:val="001157D0"/>
    <w:rsid w:val="001159FE"/>
    <w:rsid w:val="001200B0"/>
    <w:rsid w:val="00121E98"/>
    <w:rsid w:val="00123588"/>
    <w:rsid w:val="00124AA5"/>
    <w:rsid w:val="00127B5A"/>
    <w:rsid w:val="00131E0A"/>
    <w:rsid w:val="001329EF"/>
    <w:rsid w:val="00132B19"/>
    <w:rsid w:val="00132C8D"/>
    <w:rsid w:val="0013343F"/>
    <w:rsid w:val="00134174"/>
    <w:rsid w:val="001350D2"/>
    <w:rsid w:val="00136077"/>
    <w:rsid w:val="00137C18"/>
    <w:rsid w:val="0014074E"/>
    <w:rsid w:val="00140820"/>
    <w:rsid w:val="00140B78"/>
    <w:rsid w:val="001412EA"/>
    <w:rsid w:val="00143713"/>
    <w:rsid w:val="00143880"/>
    <w:rsid w:val="00143FE4"/>
    <w:rsid w:val="00144E1F"/>
    <w:rsid w:val="00145F20"/>
    <w:rsid w:val="00146B63"/>
    <w:rsid w:val="00150353"/>
    <w:rsid w:val="00150C31"/>
    <w:rsid w:val="00151DAC"/>
    <w:rsid w:val="00151E86"/>
    <w:rsid w:val="001525FB"/>
    <w:rsid w:val="0015324A"/>
    <w:rsid w:val="001541EB"/>
    <w:rsid w:val="00154CC1"/>
    <w:rsid w:val="00156462"/>
    <w:rsid w:val="00156B5F"/>
    <w:rsid w:val="00157BB5"/>
    <w:rsid w:val="00157E35"/>
    <w:rsid w:val="001605E5"/>
    <w:rsid w:val="0016066C"/>
    <w:rsid w:val="00160758"/>
    <w:rsid w:val="00160AFB"/>
    <w:rsid w:val="001618FA"/>
    <w:rsid w:val="00163032"/>
    <w:rsid w:val="00163089"/>
    <w:rsid w:val="001634F3"/>
    <w:rsid w:val="00164CDB"/>
    <w:rsid w:val="00165367"/>
    <w:rsid w:val="001654C2"/>
    <w:rsid w:val="00166322"/>
    <w:rsid w:val="0016673D"/>
    <w:rsid w:val="00167DB5"/>
    <w:rsid w:val="00170881"/>
    <w:rsid w:val="001717CB"/>
    <w:rsid w:val="0017277E"/>
    <w:rsid w:val="00172AD8"/>
    <w:rsid w:val="0017349E"/>
    <w:rsid w:val="00173F3F"/>
    <w:rsid w:val="00173FCA"/>
    <w:rsid w:val="001748EC"/>
    <w:rsid w:val="00177C72"/>
    <w:rsid w:val="00177E0E"/>
    <w:rsid w:val="00181596"/>
    <w:rsid w:val="001818D6"/>
    <w:rsid w:val="001818E8"/>
    <w:rsid w:val="001820EA"/>
    <w:rsid w:val="00182DFF"/>
    <w:rsid w:val="00183885"/>
    <w:rsid w:val="00183D20"/>
    <w:rsid w:val="0018754D"/>
    <w:rsid w:val="00190EEF"/>
    <w:rsid w:val="00191DD2"/>
    <w:rsid w:val="00192833"/>
    <w:rsid w:val="0019441F"/>
    <w:rsid w:val="00194F8C"/>
    <w:rsid w:val="00194FD6"/>
    <w:rsid w:val="00195381"/>
    <w:rsid w:val="00195798"/>
    <w:rsid w:val="00196461"/>
    <w:rsid w:val="001A05E6"/>
    <w:rsid w:val="001A22AA"/>
    <w:rsid w:val="001A3503"/>
    <w:rsid w:val="001A3D43"/>
    <w:rsid w:val="001A6028"/>
    <w:rsid w:val="001B2B43"/>
    <w:rsid w:val="001B3E09"/>
    <w:rsid w:val="001B4D05"/>
    <w:rsid w:val="001B4E5D"/>
    <w:rsid w:val="001B5374"/>
    <w:rsid w:val="001B6D79"/>
    <w:rsid w:val="001C1773"/>
    <w:rsid w:val="001C2CA0"/>
    <w:rsid w:val="001C2EA9"/>
    <w:rsid w:val="001C6316"/>
    <w:rsid w:val="001C685C"/>
    <w:rsid w:val="001C7711"/>
    <w:rsid w:val="001D0C62"/>
    <w:rsid w:val="001D3B18"/>
    <w:rsid w:val="001D3D5B"/>
    <w:rsid w:val="001D4B2F"/>
    <w:rsid w:val="001D58FF"/>
    <w:rsid w:val="001D6176"/>
    <w:rsid w:val="001D619C"/>
    <w:rsid w:val="001D6B77"/>
    <w:rsid w:val="001D733E"/>
    <w:rsid w:val="001D7BA0"/>
    <w:rsid w:val="001E03C4"/>
    <w:rsid w:val="001E1BF7"/>
    <w:rsid w:val="001E1F36"/>
    <w:rsid w:val="001E2310"/>
    <w:rsid w:val="001E3434"/>
    <w:rsid w:val="001E3660"/>
    <w:rsid w:val="001E44CB"/>
    <w:rsid w:val="001E5965"/>
    <w:rsid w:val="001E6CDB"/>
    <w:rsid w:val="001E7E5D"/>
    <w:rsid w:val="001E7E8E"/>
    <w:rsid w:val="001F03C8"/>
    <w:rsid w:val="001F177E"/>
    <w:rsid w:val="001F29D7"/>
    <w:rsid w:val="001F4311"/>
    <w:rsid w:val="001F44CA"/>
    <w:rsid w:val="001F4534"/>
    <w:rsid w:val="001F5514"/>
    <w:rsid w:val="001F7CE7"/>
    <w:rsid w:val="0020047C"/>
    <w:rsid w:val="0020208F"/>
    <w:rsid w:val="002029A4"/>
    <w:rsid w:val="00202F23"/>
    <w:rsid w:val="00204482"/>
    <w:rsid w:val="002057AB"/>
    <w:rsid w:val="00205C75"/>
    <w:rsid w:val="00206683"/>
    <w:rsid w:val="002066A9"/>
    <w:rsid w:val="00206759"/>
    <w:rsid w:val="0021094B"/>
    <w:rsid w:val="0021096D"/>
    <w:rsid w:val="002112D4"/>
    <w:rsid w:val="00211645"/>
    <w:rsid w:val="00211C24"/>
    <w:rsid w:val="00214697"/>
    <w:rsid w:val="00214957"/>
    <w:rsid w:val="0021544C"/>
    <w:rsid w:val="00216FD0"/>
    <w:rsid w:val="00217BA9"/>
    <w:rsid w:val="00220422"/>
    <w:rsid w:val="00220E02"/>
    <w:rsid w:val="0022119D"/>
    <w:rsid w:val="00221355"/>
    <w:rsid w:val="00222364"/>
    <w:rsid w:val="00223141"/>
    <w:rsid w:val="0022319F"/>
    <w:rsid w:val="002242FC"/>
    <w:rsid w:val="00224B6D"/>
    <w:rsid w:val="00225229"/>
    <w:rsid w:val="00225242"/>
    <w:rsid w:val="00225A9E"/>
    <w:rsid w:val="002269D3"/>
    <w:rsid w:val="00226BDD"/>
    <w:rsid w:val="00230348"/>
    <w:rsid w:val="00230820"/>
    <w:rsid w:val="00231C49"/>
    <w:rsid w:val="00232E54"/>
    <w:rsid w:val="002355FA"/>
    <w:rsid w:val="00236098"/>
    <w:rsid w:val="0023700F"/>
    <w:rsid w:val="00237A34"/>
    <w:rsid w:val="00240D71"/>
    <w:rsid w:val="00243910"/>
    <w:rsid w:val="00243FFA"/>
    <w:rsid w:val="002450F7"/>
    <w:rsid w:val="00246220"/>
    <w:rsid w:val="00246BA2"/>
    <w:rsid w:val="00247781"/>
    <w:rsid w:val="002500F4"/>
    <w:rsid w:val="0025062E"/>
    <w:rsid w:val="00250A74"/>
    <w:rsid w:val="00254CFE"/>
    <w:rsid w:val="0025552B"/>
    <w:rsid w:val="00256721"/>
    <w:rsid w:val="00256729"/>
    <w:rsid w:val="0026112E"/>
    <w:rsid w:val="0026148F"/>
    <w:rsid w:val="0026198C"/>
    <w:rsid w:val="002621CB"/>
    <w:rsid w:val="002621EB"/>
    <w:rsid w:val="00263254"/>
    <w:rsid w:val="00263351"/>
    <w:rsid w:val="00263853"/>
    <w:rsid w:val="0026472A"/>
    <w:rsid w:val="00266852"/>
    <w:rsid w:val="0026722B"/>
    <w:rsid w:val="00267559"/>
    <w:rsid w:val="0027031A"/>
    <w:rsid w:val="00271AA6"/>
    <w:rsid w:val="0027290A"/>
    <w:rsid w:val="002731CE"/>
    <w:rsid w:val="00273F6E"/>
    <w:rsid w:val="00274309"/>
    <w:rsid w:val="00275C0B"/>
    <w:rsid w:val="002763CA"/>
    <w:rsid w:val="00276574"/>
    <w:rsid w:val="00277330"/>
    <w:rsid w:val="00280B4B"/>
    <w:rsid w:val="002817D3"/>
    <w:rsid w:val="002834A9"/>
    <w:rsid w:val="002836FC"/>
    <w:rsid w:val="00290294"/>
    <w:rsid w:val="00291009"/>
    <w:rsid w:val="002927AE"/>
    <w:rsid w:val="00292A71"/>
    <w:rsid w:val="00292CAB"/>
    <w:rsid w:val="00292DFC"/>
    <w:rsid w:val="00294B57"/>
    <w:rsid w:val="00295DEC"/>
    <w:rsid w:val="00295F26"/>
    <w:rsid w:val="002964CE"/>
    <w:rsid w:val="00297D4D"/>
    <w:rsid w:val="002A0DFF"/>
    <w:rsid w:val="002A2510"/>
    <w:rsid w:val="002A31EB"/>
    <w:rsid w:val="002A3837"/>
    <w:rsid w:val="002A527C"/>
    <w:rsid w:val="002A547F"/>
    <w:rsid w:val="002A5575"/>
    <w:rsid w:val="002A5612"/>
    <w:rsid w:val="002A60DA"/>
    <w:rsid w:val="002A63A3"/>
    <w:rsid w:val="002B0FB6"/>
    <w:rsid w:val="002B156E"/>
    <w:rsid w:val="002B171C"/>
    <w:rsid w:val="002B2F4B"/>
    <w:rsid w:val="002B41FE"/>
    <w:rsid w:val="002B650A"/>
    <w:rsid w:val="002C0AE0"/>
    <w:rsid w:val="002C12AD"/>
    <w:rsid w:val="002C1E74"/>
    <w:rsid w:val="002C3736"/>
    <w:rsid w:val="002C45C8"/>
    <w:rsid w:val="002C5654"/>
    <w:rsid w:val="002C5EDA"/>
    <w:rsid w:val="002C5F34"/>
    <w:rsid w:val="002C6912"/>
    <w:rsid w:val="002C7847"/>
    <w:rsid w:val="002C7E48"/>
    <w:rsid w:val="002D09C9"/>
    <w:rsid w:val="002D0EA2"/>
    <w:rsid w:val="002D16B4"/>
    <w:rsid w:val="002D432E"/>
    <w:rsid w:val="002D4384"/>
    <w:rsid w:val="002D4C06"/>
    <w:rsid w:val="002D6261"/>
    <w:rsid w:val="002D62FE"/>
    <w:rsid w:val="002D642D"/>
    <w:rsid w:val="002D782C"/>
    <w:rsid w:val="002D787E"/>
    <w:rsid w:val="002E0746"/>
    <w:rsid w:val="002E151D"/>
    <w:rsid w:val="002E2881"/>
    <w:rsid w:val="002F2B3E"/>
    <w:rsid w:val="002F2E42"/>
    <w:rsid w:val="002F3619"/>
    <w:rsid w:val="002F4B24"/>
    <w:rsid w:val="002F6B02"/>
    <w:rsid w:val="002F6ED4"/>
    <w:rsid w:val="00300670"/>
    <w:rsid w:val="00303D21"/>
    <w:rsid w:val="00304A92"/>
    <w:rsid w:val="00306A53"/>
    <w:rsid w:val="00306ABB"/>
    <w:rsid w:val="00306F67"/>
    <w:rsid w:val="00307E5F"/>
    <w:rsid w:val="00310B45"/>
    <w:rsid w:val="00310D32"/>
    <w:rsid w:val="00310E10"/>
    <w:rsid w:val="00310EAD"/>
    <w:rsid w:val="00314030"/>
    <w:rsid w:val="00314271"/>
    <w:rsid w:val="00315874"/>
    <w:rsid w:val="003163A4"/>
    <w:rsid w:val="00316EDE"/>
    <w:rsid w:val="00317981"/>
    <w:rsid w:val="00317B5F"/>
    <w:rsid w:val="003200E9"/>
    <w:rsid w:val="003201DC"/>
    <w:rsid w:val="003203B1"/>
    <w:rsid w:val="00320FB7"/>
    <w:rsid w:val="00321CAB"/>
    <w:rsid w:val="00321FFC"/>
    <w:rsid w:val="00324512"/>
    <w:rsid w:val="0032552A"/>
    <w:rsid w:val="003269CE"/>
    <w:rsid w:val="0033180C"/>
    <w:rsid w:val="0033244B"/>
    <w:rsid w:val="003326F0"/>
    <w:rsid w:val="003327E2"/>
    <w:rsid w:val="00334B99"/>
    <w:rsid w:val="003359D0"/>
    <w:rsid w:val="0033709E"/>
    <w:rsid w:val="00337858"/>
    <w:rsid w:val="00340EFF"/>
    <w:rsid w:val="0034179F"/>
    <w:rsid w:val="00343E1F"/>
    <w:rsid w:val="00343E31"/>
    <w:rsid w:val="003450C2"/>
    <w:rsid w:val="00346E16"/>
    <w:rsid w:val="003478A4"/>
    <w:rsid w:val="00347E23"/>
    <w:rsid w:val="00347F35"/>
    <w:rsid w:val="003509BE"/>
    <w:rsid w:val="003516E2"/>
    <w:rsid w:val="00351AD2"/>
    <w:rsid w:val="00354291"/>
    <w:rsid w:val="00355BDD"/>
    <w:rsid w:val="00356467"/>
    <w:rsid w:val="00361249"/>
    <w:rsid w:val="00361DC2"/>
    <w:rsid w:val="00362AC5"/>
    <w:rsid w:val="00362C17"/>
    <w:rsid w:val="00362DB6"/>
    <w:rsid w:val="00363154"/>
    <w:rsid w:val="00365107"/>
    <w:rsid w:val="00365DD5"/>
    <w:rsid w:val="003664A0"/>
    <w:rsid w:val="00366916"/>
    <w:rsid w:val="00367DB0"/>
    <w:rsid w:val="00371656"/>
    <w:rsid w:val="0037195F"/>
    <w:rsid w:val="00374317"/>
    <w:rsid w:val="0037564C"/>
    <w:rsid w:val="003768CE"/>
    <w:rsid w:val="00376C0D"/>
    <w:rsid w:val="0038032F"/>
    <w:rsid w:val="00384E69"/>
    <w:rsid w:val="00385627"/>
    <w:rsid w:val="00386491"/>
    <w:rsid w:val="003879D9"/>
    <w:rsid w:val="00390DC1"/>
    <w:rsid w:val="003920F0"/>
    <w:rsid w:val="00392110"/>
    <w:rsid w:val="00393448"/>
    <w:rsid w:val="00394D29"/>
    <w:rsid w:val="00396EFE"/>
    <w:rsid w:val="00397944"/>
    <w:rsid w:val="003A0147"/>
    <w:rsid w:val="003A0623"/>
    <w:rsid w:val="003A1A16"/>
    <w:rsid w:val="003A36C1"/>
    <w:rsid w:val="003A3BD0"/>
    <w:rsid w:val="003A3E40"/>
    <w:rsid w:val="003A67DE"/>
    <w:rsid w:val="003A7724"/>
    <w:rsid w:val="003A794B"/>
    <w:rsid w:val="003B090A"/>
    <w:rsid w:val="003B137A"/>
    <w:rsid w:val="003B1492"/>
    <w:rsid w:val="003B209A"/>
    <w:rsid w:val="003B3838"/>
    <w:rsid w:val="003B3D24"/>
    <w:rsid w:val="003B3DDA"/>
    <w:rsid w:val="003B4445"/>
    <w:rsid w:val="003B4D34"/>
    <w:rsid w:val="003B5674"/>
    <w:rsid w:val="003B60F9"/>
    <w:rsid w:val="003C0386"/>
    <w:rsid w:val="003C23BE"/>
    <w:rsid w:val="003C2BBB"/>
    <w:rsid w:val="003C71D0"/>
    <w:rsid w:val="003C778C"/>
    <w:rsid w:val="003C7C82"/>
    <w:rsid w:val="003D12EA"/>
    <w:rsid w:val="003D2143"/>
    <w:rsid w:val="003D2A6E"/>
    <w:rsid w:val="003D323D"/>
    <w:rsid w:val="003D3D1F"/>
    <w:rsid w:val="003D4D2E"/>
    <w:rsid w:val="003D5EB5"/>
    <w:rsid w:val="003D6556"/>
    <w:rsid w:val="003D661D"/>
    <w:rsid w:val="003D6FB8"/>
    <w:rsid w:val="003E087D"/>
    <w:rsid w:val="003E131D"/>
    <w:rsid w:val="003E1F24"/>
    <w:rsid w:val="003E2D91"/>
    <w:rsid w:val="003E2E6D"/>
    <w:rsid w:val="003E36B4"/>
    <w:rsid w:val="003E4170"/>
    <w:rsid w:val="003E4E02"/>
    <w:rsid w:val="003E5C78"/>
    <w:rsid w:val="003E714E"/>
    <w:rsid w:val="003F24B9"/>
    <w:rsid w:val="003F3526"/>
    <w:rsid w:val="003F4C05"/>
    <w:rsid w:val="003F5CDA"/>
    <w:rsid w:val="003F622C"/>
    <w:rsid w:val="003F6E21"/>
    <w:rsid w:val="00403AE2"/>
    <w:rsid w:val="00404111"/>
    <w:rsid w:val="004049B5"/>
    <w:rsid w:val="00405F42"/>
    <w:rsid w:val="00411837"/>
    <w:rsid w:val="0041575D"/>
    <w:rsid w:val="00416B01"/>
    <w:rsid w:val="0041724E"/>
    <w:rsid w:val="00417803"/>
    <w:rsid w:val="00420A95"/>
    <w:rsid w:val="00421376"/>
    <w:rsid w:val="00422BAB"/>
    <w:rsid w:val="00422D82"/>
    <w:rsid w:val="00423493"/>
    <w:rsid w:val="004236A4"/>
    <w:rsid w:val="00423B00"/>
    <w:rsid w:val="00423E4A"/>
    <w:rsid w:val="0042523A"/>
    <w:rsid w:val="00425BC0"/>
    <w:rsid w:val="00425C23"/>
    <w:rsid w:val="00426EB8"/>
    <w:rsid w:val="00427BEB"/>
    <w:rsid w:val="00427E38"/>
    <w:rsid w:val="0043098A"/>
    <w:rsid w:val="004328B2"/>
    <w:rsid w:val="00432DB4"/>
    <w:rsid w:val="00435CE4"/>
    <w:rsid w:val="004363BE"/>
    <w:rsid w:val="00436AEF"/>
    <w:rsid w:val="004376DF"/>
    <w:rsid w:val="00440239"/>
    <w:rsid w:val="00440303"/>
    <w:rsid w:val="0044090B"/>
    <w:rsid w:val="00440DE4"/>
    <w:rsid w:val="00441C75"/>
    <w:rsid w:val="004432ED"/>
    <w:rsid w:val="00443E3A"/>
    <w:rsid w:val="00445AE1"/>
    <w:rsid w:val="0044740D"/>
    <w:rsid w:val="00447D09"/>
    <w:rsid w:val="00447F2B"/>
    <w:rsid w:val="00450CC0"/>
    <w:rsid w:val="00451528"/>
    <w:rsid w:val="00452C82"/>
    <w:rsid w:val="00456311"/>
    <w:rsid w:val="0045647B"/>
    <w:rsid w:val="00460AE0"/>
    <w:rsid w:val="0046125E"/>
    <w:rsid w:val="00461307"/>
    <w:rsid w:val="0046172D"/>
    <w:rsid w:val="00461CF5"/>
    <w:rsid w:val="0046225C"/>
    <w:rsid w:val="00462F1A"/>
    <w:rsid w:val="004635E4"/>
    <w:rsid w:val="00463A5D"/>
    <w:rsid w:val="00463E18"/>
    <w:rsid w:val="00467DA7"/>
    <w:rsid w:val="00471AC2"/>
    <w:rsid w:val="004735B6"/>
    <w:rsid w:val="004756B2"/>
    <w:rsid w:val="0048038D"/>
    <w:rsid w:val="004842F7"/>
    <w:rsid w:val="00484349"/>
    <w:rsid w:val="0048584F"/>
    <w:rsid w:val="00486094"/>
    <w:rsid w:val="00486373"/>
    <w:rsid w:val="00490DB7"/>
    <w:rsid w:val="00493D11"/>
    <w:rsid w:val="00495D95"/>
    <w:rsid w:val="00495E6F"/>
    <w:rsid w:val="00496158"/>
    <w:rsid w:val="004961FF"/>
    <w:rsid w:val="0049639D"/>
    <w:rsid w:val="004969BC"/>
    <w:rsid w:val="0049708A"/>
    <w:rsid w:val="00497853"/>
    <w:rsid w:val="00497A26"/>
    <w:rsid w:val="00497BF2"/>
    <w:rsid w:val="004A1C01"/>
    <w:rsid w:val="004A236C"/>
    <w:rsid w:val="004A2B3A"/>
    <w:rsid w:val="004A382E"/>
    <w:rsid w:val="004A4D4C"/>
    <w:rsid w:val="004A700C"/>
    <w:rsid w:val="004B1089"/>
    <w:rsid w:val="004B1252"/>
    <w:rsid w:val="004B69FF"/>
    <w:rsid w:val="004B7987"/>
    <w:rsid w:val="004C2A05"/>
    <w:rsid w:val="004C3F2B"/>
    <w:rsid w:val="004C40AC"/>
    <w:rsid w:val="004C4BE0"/>
    <w:rsid w:val="004C6113"/>
    <w:rsid w:val="004C6692"/>
    <w:rsid w:val="004C7D63"/>
    <w:rsid w:val="004D0842"/>
    <w:rsid w:val="004D0E44"/>
    <w:rsid w:val="004D1136"/>
    <w:rsid w:val="004D1860"/>
    <w:rsid w:val="004D3589"/>
    <w:rsid w:val="004D5223"/>
    <w:rsid w:val="004D6370"/>
    <w:rsid w:val="004D6888"/>
    <w:rsid w:val="004E3358"/>
    <w:rsid w:val="004E3E0C"/>
    <w:rsid w:val="004E5833"/>
    <w:rsid w:val="004E71F8"/>
    <w:rsid w:val="004F018B"/>
    <w:rsid w:val="004F038A"/>
    <w:rsid w:val="004F09A6"/>
    <w:rsid w:val="004F1278"/>
    <w:rsid w:val="004F1507"/>
    <w:rsid w:val="004F1B88"/>
    <w:rsid w:val="004F2749"/>
    <w:rsid w:val="004F36D5"/>
    <w:rsid w:val="004F3E5B"/>
    <w:rsid w:val="004F45DA"/>
    <w:rsid w:val="004F460F"/>
    <w:rsid w:val="00501174"/>
    <w:rsid w:val="0050191A"/>
    <w:rsid w:val="00501CFE"/>
    <w:rsid w:val="00501E8B"/>
    <w:rsid w:val="00503397"/>
    <w:rsid w:val="00503437"/>
    <w:rsid w:val="00504013"/>
    <w:rsid w:val="00504730"/>
    <w:rsid w:val="00504960"/>
    <w:rsid w:val="00505748"/>
    <w:rsid w:val="00505DB8"/>
    <w:rsid w:val="005070CC"/>
    <w:rsid w:val="00510284"/>
    <w:rsid w:val="005109D2"/>
    <w:rsid w:val="00510F39"/>
    <w:rsid w:val="005126CA"/>
    <w:rsid w:val="005144E5"/>
    <w:rsid w:val="0051458D"/>
    <w:rsid w:val="00515029"/>
    <w:rsid w:val="00515205"/>
    <w:rsid w:val="005157CE"/>
    <w:rsid w:val="00516959"/>
    <w:rsid w:val="00516BC1"/>
    <w:rsid w:val="00517A8E"/>
    <w:rsid w:val="005217CF"/>
    <w:rsid w:val="0052251E"/>
    <w:rsid w:val="00522E01"/>
    <w:rsid w:val="00527004"/>
    <w:rsid w:val="00527961"/>
    <w:rsid w:val="00530C02"/>
    <w:rsid w:val="00531425"/>
    <w:rsid w:val="00531544"/>
    <w:rsid w:val="00532B4D"/>
    <w:rsid w:val="00534103"/>
    <w:rsid w:val="005364A6"/>
    <w:rsid w:val="00536CA9"/>
    <w:rsid w:val="00537067"/>
    <w:rsid w:val="005407B1"/>
    <w:rsid w:val="005414CF"/>
    <w:rsid w:val="005422F6"/>
    <w:rsid w:val="00542D9E"/>
    <w:rsid w:val="00543797"/>
    <w:rsid w:val="005437E5"/>
    <w:rsid w:val="00543A8C"/>
    <w:rsid w:val="00545190"/>
    <w:rsid w:val="00546B51"/>
    <w:rsid w:val="005472EF"/>
    <w:rsid w:val="00550D7C"/>
    <w:rsid w:val="00550EC2"/>
    <w:rsid w:val="0055144E"/>
    <w:rsid w:val="00552837"/>
    <w:rsid w:val="00553302"/>
    <w:rsid w:val="00553C00"/>
    <w:rsid w:val="00553FB7"/>
    <w:rsid w:val="00557A75"/>
    <w:rsid w:val="00560428"/>
    <w:rsid w:val="0056106D"/>
    <w:rsid w:val="005618D7"/>
    <w:rsid w:val="005626CB"/>
    <w:rsid w:val="00562BEE"/>
    <w:rsid w:val="005631F6"/>
    <w:rsid w:val="00563B6F"/>
    <w:rsid w:val="00563CFF"/>
    <w:rsid w:val="005640D6"/>
    <w:rsid w:val="00564B28"/>
    <w:rsid w:val="00564B58"/>
    <w:rsid w:val="005651E0"/>
    <w:rsid w:val="005656FF"/>
    <w:rsid w:val="00566289"/>
    <w:rsid w:val="00567014"/>
    <w:rsid w:val="00567927"/>
    <w:rsid w:val="00567EBC"/>
    <w:rsid w:val="00567EFB"/>
    <w:rsid w:val="00570347"/>
    <w:rsid w:val="00570807"/>
    <w:rsid w:val="00571C67"/>
    <w:rsid w:val="005721BE"/>
    <w:rsid w:val="00575C83"/>
    <w:rsid w:val="00575CB5"/>
    <w:rsid w:val="00575CB6"/>
    <w:rsid w:val="005777AC"/>
    <w:rsid w:val="00580002"/>
    <w:rsid w:val="00580465"/>
    <w:rsid w:val="00580AC1"/>
    <w:rsid w:val="00581224"/>
    <w:rsid w:val="00581C0C"/>
    <w:rsid w:val="005820D4"/>
    <w:rsid w:val="005828C2"/>
    <w:rsid w:val="00583448"/>
    <w:rsid w:val="005838AC"/>
    <w:rsid w:val="00583BBA"/>
    <w:rsid w:val="00584582"/>
    <w:rsid w:val="00587047"/>
    <w:rsid w:val="00587077"/>
    <w:rsid w:val="00591164"/>
    <w:rsid w:val="00592019"/>
    <w:rsid w:val="005922B7"/>
    <w:rsid w:val="00593BE1"/>
    <w:rsid w:val="00594129"/>
    <w:rsid w:val="005941C1"/>
    <w:rsid w:val="00594637"/>
    <w:rsid w:val="00594D7D"/>
    <w:rsid w:val="005961FB"/>
    <w:rsid w:val="0059632A"/>
    <w:rsid w:val="0059763A"/>
    <w:rsid w:val="00597D73"/>
    <w:rsid w:val="005A170D"/>
    <w:rsid w:val="005A2D00"/>
    <w:rsid w:val="005A5F0D"/>
    <w:rsid w:val="005A6A9B"/>
    <w:rsid w:val="005A7B1A"/>
    <w:rsid w:val="005A7C93"/>
    <w:rsid w:val="005B0812"/>
    <w:rsid w:val="005B28EC"/>
    <w:rsid w:val="005B290A"/>
    <w:rsid w:val="005B2ADA"/>
    <w:rsid w:val="005B2D05"/>
    <w:rsid w:val="005B3BEF"/>
    <w:rsid w:val="005B40F0"/>
    <w:rsid w:val="005B490E"/>
    <w:rsid w:val="005B50F3"/>
    <w:rsid w:val="005B6406"/>
    <w:rsid w:val="005B66F1"/>
    <w:rsid w:val="005B7EF3"/>
    <w:rsid w:val="005C02E8"/>
    <w:rsid w:val="005C092B"/>
    <w:rsid w:val="005C0D64"/>
    <w:rsid w:val="005C1BA2"/>
    <w:rsid w:val="005C2E5E"/>
    <w:rsid w:val="005C47E7"/>
    <w:rsid w:val="005C5FC2"/>
    <w:rsid w:val="005C79AE"/>
    <w:rsid w:val="005D02D2"/>
    <w:rsid w:val="005D0A9A"/>
    <w:rsid w:val="005D1428"/>
    <w:rsid w:val="005D1951"/>
    <w:rsid w:val="005D1A33"/>
    <w:rsid w:val="005D312B"/>
    <w:rsid w:val="005D40B3"/>
    <w:rsid w:val="005D475B"/>
    <w:rsid w:val="005D4DAA"/>
    <w:rsid w:val="005D53A0"/>
    <w:rsid w:val="005D6A09"/>
    <w:rsid w:val="005D6CA9"/>
    <w:rsid w:val="005D7BA2"/>
    <w:rsid w:val="005E062D"/>
    <w:rsid w:val="005E2614"/>
    <w:rsid w:val="005E324A"/>
    <w:rsid w:val="005E3A96"/>
    <w:rsid w:val="005E40D0"/>
    <w:rsid w:val="005E4175"/>
    <w:rsid w:val="005E4CE9"/>
    <w:rsid w:val="005E575F"/>
    <w:rsid w:val="005E5997"/>
    <w:rsid w:val="005E6352"/>
    <w:rsid w:val="005E7237"/>
    <w:rsid w:val="005F03CD"/>
    <w:rsid w:val="005F05E0"/>
    <w:rsid w:val="005F06AC"/>
    <w:rsid w:val="005F0959"/>
    <w:rsid w:val="005F116C"/>
    <w:rsid w:val="005F14D9"/>
    <w:rsid w:val="005F1EBA"/>
    <w:rsid w:val="005F3369"/>
    <w:rsid w:val="005F3DCB"/>
    <w:rsid w:val="005F408E"/>
    <w:rsid w:val="005F4AF3"/>
    <w:rsid w:val="005F5667"/>
    <w:rsid w:val="005F59CB"/>
    <w:rsid w:val="005F5CDB"/>
    <w:rsid w:val="005F6356"/>
    <w:rsid w:val="005F7029"/>
    <w:rsid w:val="005F7724"/>
    <w:rsid w:val="00600389"/>
    <w:rsid w:val="00600737"/>
    <w:rsid w:val="0060224D"/>
    <w:rsid w:val="00603F6D"/>
    <w:rsid w:val="00603F77"/>
    <w:rsid w:val="006044D0"/>
    <w:rsid w:val="00605554"/>
    <w:rsid w:val="0060616D"/>
    <w:rsid w:val="0060689E"/>
    <w:rsid w:val="00606A8E"/>
    <w:rsid w:val="00606CBD"/>
    <w:rsid w:val="00607116"/>
    <w:rsid w:val="006071F6"/>
    <w:rsid w:val="00607681"/>
    <w:rsid w:val="00607711"/>
    <w:rsid w:val="00607EAC"/>
    <w:rsid w:val="00611DE8"/>
    <w:rsid w:val="00611E6E"/>
    <w:rsid w:val="00612301"/>
    <w:rsid w:val="00615891"/>
    <w:rsid w:val="00616D79"/>
    <w:rsid w:val="0062147F"/>
    <w:rsid w:val="00622670"/>
    <w:rsid w:val="00622C59"/>
    <w:rsid w:val="00623AC0"/>
    <w:rsid w:val="00624265"/>
    <w:rsid w:val="0062448D"/>
    <w:rsid w:val="00624FE8"/>
    <w:rsid w:val="006264DC"/>
    <w:rsid w:val="00626E2F"/>
    <w:rsid w:val="00627035"/>
    <w:rsid w:val="006272CD"/>
    <w:rsid w:val="006305ED"/>
    <w:rsid w:val="0063143A"/>
    <w:rsid w:val="0063161C"/>
    <w:rsid w:val="00632296"/>
    <w:rsid w:val="00632F4F"/>
    <w:rsid w:val="006340DA"/>
    <w:rsid w:val="00634436"/>
    <w:rsid w:val="006348A8"/>
    <w:rsid w:val="006358AA"/>
    <w:rsid w:val="00637203"/>
    <w:rsid w:val="006373B1"/>
    <w:rsid w:val="00641913"/>
    <w:rsid w:val="00643963"/>
    <w:rsid w:val="00644F19"/>
    <w:rsid w:val="00646B47"/>
    <w:rsid w:val="006478E8"/>
    <w:rsid w:val="00647C40"/>
    <w:rsid w:val="00650BF0"/>
    <w:rsid w:val="00650DBC"/>
    <w:rsid w:val="0065160E"/>
    <w:rsid w:val="0065247B"/>
    <w:rsid w:val="00652AFD"/>
    <w:rsid w:val="00653A78"/>
    <w:rsid w:val="0065484E"/>
    <w:rsid w:val="00654BCF"/>
    <w:rsid w:val="00657C05"/>
    <w:rsid w:val="0066024E"/>
    <w:rsid w:val="00660B7E"/>
    <w:rsid w:val="006626C3"/>
    <w:rsid w:val="00664039"/>
    <w:rsid w:val="00665583"/>
    <w:rsid w:val="006668F3"/>
    <w:rsid w:val="006673DD"/>
    <w:rsid w:val="006709A0"/>
    <w:rsid w:val="00670A75"/>
    <w:rsid w:val="00670ED3"/>
    <w:rsid w:val="006723CA"/>
    <w:rsid w:val="0067323F"/>
    <w:rsid w:val="00674490"/>
    <w:rsid w:val="00674955"/>
    <w:rsid w:val="0067688E"/>
    <w:rsid w:val="00680746"/>
    <w:rsid w:val="00680A9B"/>
    <w:rsid w:val="00681401"/>
    <w:rsid w:val="00682F42"/>
    <w:rsid w:val="0068335B"/>
    <w:rsid w:val="006844C7"/>
    <w:rsid w:val="00684C13"/>
    <w:rsid w:val="006850FF"/>
    <w:rsid w:val="0069054D"/>
    <w:rsid w:val="00691442"/>
    <w:rsid w:val="0069253A"/>
    <w:rsid w:val="00692CC6"/>
    <w:rsid w:val="00696AD3"/>
    <w:rsid w:val="006975FE"/>
    <w:rsid w:val="00697953"/>
    <w:rsid w:val="00697F8E"/>
    <w:rsid w:val="006A08F0"/>
    <w:rsid w:val="006A0AB0"/>
    <w:rsid w:val="006A0F60"/>
    <w:rsid w:val="006A2080"/>
    <w:rsid w:val="006A2C7B"/>
    <w:rsid w:val="006A3277"/>
    <w:rsid w:val="006A43FE"/>
    <w:rsid w:val="006A50C8"/>
    <w:rsid w:val="006A67D7"/>
    <w:rsid w:val="006A6FF2"/>
    <w:rsid w:val="006A79DB"/>
    <w:rsid w:val="006B2004"/>
    <w:rsid w:val="006B2371"/>
    <w:rsid w:val="006B552B"/>
    <w:rsid w:val="006B69C7"/>
    <w:rsid w:val="006C0C4E"/>
    <w:rsid w:val="006C0DA3"/>
    <w:rsid w:val="006C2193"/>
    <w:rsid w:val="006C3B7C"/>
    <w:rsid w:val="006C4221"/>
    <w:rsid w:val="006C771C"/>
    <w:rsid w:val="006D0AC3"/>
    <w:rsid w:val="006D1EFF"/>
    <w:rsid w:val="006D20BF"/>
    <w:rsid w:val="006D2FE7"/>
    <w:rsid w:val="006D35AF"/>
    <w:rsid w:val="006D53C6"/>
    <w:rsid w:val="006D6064"/>
    <w:rsid w:val="006D6306"/>
    <w:rsid w:val="006D6CFB"/>
    <w:rsid w:val="006D7C8C"/>
    <w:rsid w:val="006E2BE6"/>
    <w:rsid w:val="006E3DB9"/>
    <w:rsid w:val="006E5021"/>
    <w:rsid w:val="006E65E9"/>
    <w:rsid w:val="006E69D9"/>
    <w:rsid w:val="006E76CA"/>
    <w:rsid w:val="006F10E4"/>
    <w:rsid w:val="006F1C84"/>
    <w:rsid w:val="006F2A5D"/>
    <w:rsid w:val="006F2E7B"/>
    <w:rsid w:val="006F4135"/>
    <w:rsid w:val="006F549C"/>
    <w:rsid w:val="006F65AE"/>
    <w:rsid w:val="006F780B"/>
    <w:rsid w:val="00700426"/>
    <w:rsid w:val="0070106F"/>
    <w:rsid w:val="00702325"/>
    <w:rsid w:val="007043D8"/>
    <w:rsid w:val="00705426"/>
    <w:rsid w:val="0070565C"/>
    <w:rsid w:val="00705D05"/>
    <w:rsid w:val="0070605E"/>
    <w:rsid w:val="00706B1C"/>
    <w:rsid w:val="00711CB6"/>
    <w:rsid w:val="0071276F"/>
    <w:rsid w:val="00713191"/>
    <w:rsid w:val="00713B7D"/>
    <w:rsid w:val="00714114"/>
    <w:rsid w:val="00714DA3"/>
    <w:rsid w:val="00715282"/>
    <w:rsid w:val="0071553F"/>
    <w:rsid w:val="00716314"/>
    <w:rsid w:val="007168EE"/>
    <w:rsid w:val="00716A2F"/>
    <w:rsid w:val="00716DFF"/>
    <w:rsid w:val="00720610"/>
    <w:rsid w:val="00721749"/>
    <w:rsid w:val="0072253E"/>
    <w:rsid w:val="00722E8F"/>
    <w:rsid w:val="00723377"/>
    <w:rsid w:val="00723649"/>
    <w:rsid w:val="0072402B"/>
    <w:rsid w:val="00724335"/>
    <w:rsid w:val="00724348"/>
    <w:rsid w:val="007257CA"/>
    <w:rsid w:val="00725855"/>
    <w:rsid w:val="00725EC4"/>
    <w:rsid w:val="0072612A"/>
    <w:rsid w:val="00726BEE"/>
    <w:rsid w:val="00727BE9"/>
    <w:rsid w:val="00727D63"/>
    <w:rsid w:val="00730087"/>
    <w:rsid w:val="00730CAD"/>
    <w:rsid w:val="0073136E"/>
    <w:rsid w:val="007319AA"/>
    <w:rsid w:val="00731AEB"/>
    <w:rsid w:val="0073342C"/>
    <w:rsid w:val="007337FB"/>
    <w:rsid w:val="00733FBF"/>
    <w:rsid w:val="00734A57"/>
    <w:rsid w:val="00735589"/>
    <w:rsid w:val="007360F0"/>
    <w:rsid w:val="00736B25"/>
    <w:rsid w:val="00736BFD"/>
    <w:rsid w:val="00737779"/>
    <w:rsid w:val="00740EEC"/>
    <w:rsid w:val="007413E6"/>
    <w:rsid w:val="007416CE"/>
    <w:rsid w:val="00741ADB"/>
    <w:rsid w:val="00742491"/>
    <w:rsid w:val="007436FB"/>
    <w:rsid w:val="0074439B"/>
    <w:rsid w:val="00745279"/>
    <w:rsid w:val="00745471"/>
    <w:rsid w:val="00745C49"/>
    <w:rsid w:val="00746F85"/>
    <w:rsid w:val="007501A6"/>
    <w:rsid w:val="00750632"/>
    <w:rsid w:val="007515A9"/>
    <w:rsid w:val="00752F71"/>
    <w:rsid w:val="00753B9E"/>
    <w:rsid w:val="007541D0"/>
    <w:rsid w:val="00754CCC"/>
    <w:rsid w:val="00754F87"/>
    <w:rsid w:val="007573D1"/>
    <w:rsid w:val="007608FD"/>
    <w:rsid w:val="0076146E"/>
    <w:rsid w:val="007629BB"/>
    <w:rsid w:val="00763240"/>
    <w:rsid w:val="007641B6"/>
    <w:rsid w:val="00766753"/>
    <w:rsid w:val="00766FEE"/>
    <w:rsid w:val="0077096D"/>
    <w:rsid w:val="007730F2"/>
    <w:rsid w:val="00773AFC"/>
    <w:rsid w:val="00773F2F"/>
    <w:rsid w:val="00774277"/>
    <w:rsid w:val="00774673"/>
    <w:rsid w:val="007759C7"/>
    <w:rsid w:val="00776691"/>
    <w:rsid w:val="00781103"/>
    <w:rsid w:val="007819E7"/>
    <w:rsid w:val="007826DF"/>
    <w:rsid w:val="00783460"/>
    <w:rsid w:val="00783501"/>
    <w:rsid w:val="00783EAA"/>
    <w:rsid w:val="0078408E"/>
    <w:rsid w:val="007846E8"/>
    <w:rsid w:val="00784B8F"/>
    <w:rsid w:val="00784D15"/>
    <w:rsid w:val="00785061"/>
    <w:rsid w:val="007852D3"/>
    <w:rsid w:val="007856FB"/>
    <w:rsid w:val="00785A9D"/>
    <w:rsid w:val="00787EC8"/>
    <w:rsid w:val="00791497"/>
    <w:rsid w:val="0079577D"/>
    <w:rsid w:val="00795BAA"/>
    <w:rsid w:val="00795C70"/>
    <w:rsid w:val="007965A8"/>
    <w:rsid w:val="00797550"/>
    <w:rsid w:val="00797939"/>
    <w:rsid w:val="0079799C"/>
    <w:rsid w:val="00797A7B"/>
    <w:rsid w:val="007A1C72"/>
    <w:rsid w:val="007A4EDA"/>
    <w:rsid w:val="007A5349"/>
    <w:rsid w:val="007A6FE9"/>
    <w:rsid w:val="007A72CA"/>
    <w:rsid w:val="007B0E68"/>
    <w:rsid w:val="007B1014"/>
    <w:rsid w:val="007B254B"/>
    <w:rsid w:val="007B33B3"/>
    <w:rsid w:val="007B3F55"/>
    <w:rsid w:val="007B5D2E"/>
    <w:rsid w:val="007B7DE2"/>
    <w:rsid w:val="007C0A76"/>
    <w:rsid w:val="007C0E14"/>
    <w:rsid w:val="007C120D"/>
    <w:rsid w:val="007C1751"/>
    <w:rsid w:val="007C1CCF"/>
    <w:rsid w:val="007C1F99"/>
    <w:rsid w:val="007C244A"/>
    <w:rsid w:val="007C372B"/>
    <w:rsid w:val="007C3D61"/>
    <w:rsid w:val="007C505A"/>
    <w:rsid w:val="007C5EA3"/>
    <w:rsid w:val="007C5ED7"/>
    <w:rsid w:val="007C6294"/>
    <w:rsid w:val="007C7066"/>
    <w:rsid w:val="007C70FF"/>
    <w:rsid w:val="007C7481"/>
    <w:rsid w:val="007C7586"/>
    <w:rsid w:val="007C7F6A"/>
    <w:rsid w:val="007D0FEE"/>
    <w:rsid w:val="007D1D0A"/>
    <w:rsid w:val="007D265C"/>
    <w:rsid w:val="007D320D"/>
    <w:rsid w:val="007D353F"/>
    <w:rsid w:val="007D3DE2"/>
    <w:rsid w:val="007D3F68"/>
    <w:rsid w:val="007D4965"/>
    <w:rsid w:val="007D4B60"/>
    <w:rsid w:val="007D5031"/>
    <w:rsid w:val="007D5755"/>
    <w:rsid w:val="007D70E8"/>
    <w:rsid w:val="007E0400"/>
    <w:rsid w:val="007E078A"/>
    <w:rsid w:val="007E1967"/>
    <w:rsid w:val="007E1C9A"/>
    <w:rsid w:val="007E22DD"/>
    <w:rsid w:val="007E2A20"/>
    <w:rsid w:val="007E4FF2"/>
    <w:rsid w:val="007E7C6A"/>
    <w:rsid w:val="007F04C7"/>
    <w:rsid w:val="007F21B2"/>
    <w:rsid w:val="007F29DA"/>
    <w:rsid w:val="007F2EFA"/>
    <w:rsid w:val="007F4CB0"/>
    <w:rsid w:val="007F6099"/>
    <w:rsid w:val="007F6132"/>
    <w:rsid w:val="007F7CCD"/>
    <w:rsid w:val="008003BA"/>
    <w:rsid w:val="008005BF"/>
    <w:rsid w:val="008010F4"/>
    <w:rsid w:val="00801CEA"/>
    <w:rsid w:val="008025C5"/>
    <w:rsid w:val="008042B5"/>
    <w:rsid w:val="00804C79"/>
    <w:rsid w:val="008052E6"/>
    <w:rsid w:val="00805793"/>
    <w:rsid w:val="00805CC5"/>
    <w:rsid w:val="0080627B"/>
    <w:rsid w:val="00806B88"/>
    <w:rsid w:val="008072D9"/>
    <w:rsid w:val="008076EA"/>
    <w:rsid w:val="008077FC"/>
    <w:rsid w:val="00810ED7"/>
    <w:rsid w:val="00810F56"/>
    <w:rsid w:val="008126A0"/>
    <w:rsid w:val="00813EE7"/>
    <w:rsid w:val="008142F5"/>
    <w:rsid w:val="0081491B"/>
    <w:rsid w:val="00815BFE"/>
    <w:rsid w:val="00815C0C"/>
    <w:rsid w:val="00816FFB"/>
    <w:rsid w:val="008205E1"/>
    <w:rsid w:val="00823923"/>
    <w:rsid w:val="00825AFB"/>
    <w:rsid w:val="00825D01"/>
    <w:rsid w:val="00827346"/>
    <w:rsid w:val="00827876"/>
    <w:rsid w:val="0083010B"/>
    <w:rsid w:val="00834646"/>
    <w:rsid w:val="008355C7"/>
    <w:rsid w:val="00835631"/>
    <w:rsid w:val="0084178C"/>
    <w:rsid w:val="008418D3"/>
    <w:rsid w:val="00841A5D"/>
    <w:rsid w:val="00841EE7"/>
    <w:rsid w:val="00842C35"/>
    <w:rsid w:val="00844C20"/>
    <w:rsid w:val="00845289"/>
    <w:rsid w:val="00845A75"/>
    <w:rsid w:val="00846240"/>
    <w:rsid w:val="0084672E"/>
    <w:rsid w:val="00851AAB"/>
    <w:rsid w:val="00852B60"/>
    <w:rsid w:val="0085321F"/>
    <w:rsid w:val="008540FD"/>
    <w:rsid w:val="008547C1"/>
    <w:rsid w:val="008556EB"/>
    <w:rsid w:val="0085582F"/>
    <w:rsid w:val="00856311"/>
    <w:rsid w:val="0085752F"/>
    <w:rsid w:val="00857C21"/>
    <w:rsid w:val="00860A96"/>
    <w:rsid w:val="00860D12"/>
    <w:rsid w:val="00861BAB"/>
    <w:rsid w:val="008629E5"/>
    <w:rsid w:val="00862B95"/>
    <w:rsid w:val="00863DD0"/>
    <w:rsid w:val="00863FD4"/>
    <w:rsid w:val="00863FD8"/>
    <w:rsid w:val="008647C5"/>
    <w:rsid w:val="00865123"/>
    <w:rsid w:val="00865887"/>
    <w:rsid w:val="00866487"/>
    <w:rsid w:val="00866D6F"/>
    <w:rsid w:val="00867032"/>
    <w:rsid w:val="008679FA"/>
    <w:rsid w:val="00867D35"/>
    <w:rsid w:val="00870195"/>
    <w:rsid w:val="00870555"/>
    <w:rsid w:val="00870A0B"/>
    <w:rsid w:val="00873A20"/>
    <w:rsid w:val="00874A52"/>
    <w:rsid w:val="0087601A"/>
    <w:rsid w:val="008760AD"/>
    <w:rsid w:val="00876F6F"/>
    <w:rsid w:val="0088085A"/>
    <w:rsid w:val="008815DE"/>
    <w:rsid w:val="0088200D"/>
    <w:rsid w:val="00882174"/>
    <w:rsid w:val="00882853"/>
    <w:rsid w:val="00882CB6"/>
    <w:rsid w:val="00883534"/>
    <w:rsid w:val="00883997"/>
    <w:rsid w:val="00883B45"/>
    <w:rsid w:val="00884902"/>
    <w:rsid w:val="00886672"/>
    <w:rsid w:val="00891B9F"/>
    <w:rsid w:val="00891E33"/>
    <w:rsid w:val="0089390B"/>
    <w:rsid w:val="00893BAB"/>
    <w:rsid w:val="00894DF7"/>
    <w:rsid w:val="00895736"/>
    <w:rsid w:val="0089596E"/>
    <w:rsid w:val="00896297"/>
    <w:rsid w:val="0089756F"/>
    <w:rsid w:val="00897B9D"/>
    <w:rsid w:val="008A0014"/>
    <w:rsid w:val="008A020B"/>
    <w:rsid w:val="008A0C4E"/>
    <w:rsid w:val="008A1187"/>
    <w:rsid w:val="008A163B"/>
    <w:rsid w:val="008A3B82"/>
    <w:rsid w:val="008A410F"/>
    <w:rsid w:val="008A5E20"/>
    <w:rsid w:val="008B06B4"/>
    <w:rsid w:val="008B0B4E"/>
    <w:rsid w:val="008B1C6D"/>
    <w:rsid w:val="008B1D3F"/>
    <w:rsid w:val="008B36EA"/>
    <w:rsid w:val="008B55D7"/>
    <w:rsid w:val="008B5D14"/>
    <w:rsid w:val="008B6E79"/>
    <w:rsid w:val="008B74E2"/>
    <w:rsid w:val="008B75F6"/>
    <w:rsid w:val="008C17B7"/>
    <w:rsid w:val="008C34E2"/>
    <w:rsid w:val="008C4513"/>
    <w:rsid w:val="008C4FEF"/>
    <w:rsid w:val="008C5522"/>
    <w:rsid w:val="008C5EEC"/>
    <w:rsid w:val="008C622A"/>
    <w:rsid w:val="008C6E89"/>
    <w:rsid w:val="008D00C9"/>
    <w:rsid w:val="008D1865"/>
    <w:rsid w:val="008D1AD7"/>
    <w:rsid w:val="008D22E6"/>
    <w:rsid w:val="008D3296"/>
    <w:rsid w:val="008D350F"/>
    <w:rsid w:val="008D466C"/>
    <w:rsid w:val="008D4C33"/>
    <w:rsid w:val="008D7FD2"/>
    <w:rsid w:val="008E0D85"/>
    <w:rsid w:val="008E22EA"/>
    <w:rsid w:val="008E3282"/>
    <w:rsid w:val="008E3E95"/>
    <w:rsid w:val="008E3EBF"/>
    <w:rsid w:val="008E4017"/>
    <w:rsid w:val="008E4212"/>
    <w:rsid w:val="008E50BC"/>
    <w:rsid w:val="008E6F30"/>
    <w:rsid w:val="008E7BE5"/>
    <w:rsid w:val="008F00E9"/>
    <w:rsid w:val="008F0174"/>
    <w:rsid w:val="008F05CD"/>
    <w:rsid w:val="008F2706"/>
    <w:rsid w:val="008F3BE8"/>
    <w:rsid w:val="008F4423"/>
    <w:rsid w:val="008F461B"/>
    <w:rsid w:val="008F5CD1"/>
    <w:rsid w:val="008F7F49"/>
    <w:rsid w:val="0090114B"/>
    <w:rsid w:val="0090132B"/>
    <w:rsid w:val="0090190A"/>
    <w:rsid w:val="009021E8"/>
    <w:rsid w:val="00903F52"/>
    <w:rsid w:val="00906DF4"/>
    <w:rsid w:val="00911C62"/>
    <w:rsid w:val="00912307"/>
    <w:rsid w:val="00912EB9"/>
    <w:rsid w:val="00912EDE"/>
    <w:rsid w:val="00916085"/>
    <w:rsid w:val="009162F5"/>
    <w:rsid w:val="009173CE"/>
    <w:rsid w:val="00917E7E"/>
    <w:rsid w:val="00922489"/>
    <w:rsid w:val="00923852"/>
    <w:rsid w:val="00924EF1"/>
    <w:rsid w:val="00925425"/>
    <w:rsid w:val="0092732C"/>
    <w:rsid w:val="00930C78"/>
    <w:rsid w:val="00930FE0"/>
    <w:rsid w:val="00934752"/>
    <w:rsid w:val="009352D1"/>
    <w:rsid w:val="00935B68"/>
    <w:rsid w:val="00936394"/>
    <w:rsid w:val="009370AD"/>
    <w:rsid w:val="0093759B"/>
    <w:rsid w:val="00937F8A"/>
    <w:rsid w:val="00941948"/>
    <w:rsid w:val="00941BD3"/>
    <w:rsid w:val="0094317E"/>
    <w:rsid w:val="0094616F"/>
    <w:rsid w:val="00946741"/>
    <w:rsid w:val="00946F8A"/>
    <w:rsid w:val="00947252"/>
    <w:rsid w:val="00952BB8"/>
    <w:rsid w:val="00953BB3"/>
    <w:rsid w:val="00955E31"/>
    <w:rsid w:val="009563AC"/>
    <w:rsid w:val="00957E0D"/>
    <w:rsid w:val="009606FC"/>
    <w:rsid w:val="00961255"/>
    <w:rsid w:val="00961A17"/>
    <w:rsid w:val="00962425"/>
    <w:rsid w:val="00962DDF"/>
    <w:rsid w:val="00963224"/>
    <w:rsid w:val="00963AF8"/>
    <w:rsid w:val="009641AC"/>
    <w:rsid w:val="00964E9F"/>
    <w:rsid w:val="00965425"/>
    <w:rsid w:val="00965C40"/>
    <w:rsid w:val="009666FA"/>
    <w:rsid w:val="00966C6A"/>
    <w:rsid w:val="00971B0C"/>
    <w:rsid w:val="0097217B"/>
    <w:rsid w:val="00972209"/>
    <w:rsid w:val="00973019"/>
    <w:rsid w:val="00973044"/>
    <w:rsid w:val="00974E97"/>
    <w:rsid w:val="00980202"/>
    <w:rsid w:val="009824A8"/>
    <w:rsid w:val="009830C4"/>
    <w:rsid w:val="00983681"/>
    <w:rsid w:val="00983AE8"/>
    <w:rsid w:val="009850CA"/>
    <w:rsid w:val="00986CEE"/>
    <w:rsid w:val="00987E04"/>
    <w:rsid w:val="00990021"/>
    <w:rsid w:val="009900E3"/>
    <w:rsid w:val="00990CE8"/>
    <w:rsid w:val="00990E99"/>
    <w:rsid w:val="00992B3C"/>
    <w:rsid w:val="00992E8D"/>
    <w:rsid w:val="00993784"/>
    <w:rsid w:val="00994A72"/>
    <w:rsid w:val="00994AE4"/>
    <w:rsid w:val="009A133C"/>
    <w:rsid w:val="009A15AD"/>
    <w:rsid w:val="009A18E2"/>
    <w:rsid w:val="009A2062"/>
    <w:rsid w:val="009A4A60"/>
    <w:rsid w:val="009A5977"/>
    <w:rsid w:val="009A663C"/>
    <w:rsid w:val="009A6D93"/>
    <w:rsid w:val="009B3C5D"/>
    <w:rsid w:val="009B421D"/>
    <w:rsid w:val="009B4C16"/>
    <w:rsid w:val="009B4FA6"/>
    <w:rsid w:val="009B692B"/>
    <w:rsid w:val="009B6AF7"/>
    <w:rsid w:val="009B71FF"/>
    <w:rsid w:val="009B721B"/>
    <w:rsid w:val="009B7FCC"/>
    <w:rsid w:val="009C0A03"/>
    <w:rsid w:val="009C29A2"/>
    <w:rsid w:val="009C2E08"/>
    <w:rsid w:val="009C6B37"/>
    <w:rsid w:val="009D0448"/>
    <w:rsid w:val="009D0952"/>
    <w:rsid w:val="009D1AB0"/>
    <w:rsid w:val="009D1AEC"/>
    <w:rsid w:val="009D2444"/>
    <w:rsid w:val="009D42CD"/>
    <w:rsid w:val="009D648E"/>
    <w:rsid w:val="009D7852"/>
    <w:rsid w:val="009E0563"/>
    <w:rsid w:val="009E2C84"/>
    <w:rsid w:val="009E3C7D"/>
    <w:rsid w:val="009E648D"/>
    <w:rsid w:val="009E6689"/>
    <w:rsid w:val="009E7782"/>
    <w:rsid w:val="009E7C01"/>
    <w:rsid w:val="009F0C60"/>
    <w:rsid w:val="009F1771"/>
    <w:rsid w:val="009F2634"/>
    <w:rsid w:val="009F28A8"/>
    <w:rsid w:val="009F2A61"/>
    <w:rsid w:val="009F4383"/>
    <w:rsid w:val="009F5CB7"/>
    <w:rsid w:val="009F6B97"/>
    <w:rsid w:val="00A00FBF"/>
    <w:rsid w:val="00A02352"/>
    <w:rsid w:val="00A033D1"/>
    <w:rsid w:val="00A03C83"/>
    <w:rsid w:val="00A04AEB"/>
    <w:rsid w:val="00A05301"/>
    <w:rsid w:val="00A05622"/>
    <w:rsid w:val="00A05971"/>
    <w:rsid w:val="00A05D94"/>
    <w:rsid w:val="00A06844"/>
    <w:rsid w:val="00A07E04"/>
    <w:rsid w:val="00A07F90"/>
    <w:rsid w:val="00A10EAF"/>
    <w:rsid w:val="00A10FCE"/>
    <w:rsid w:val="00A11C17"/>
    <w:rsid w:val="00A120A5"/>
    <w:rsid w:val="00A12D52"/>
    <w:rsid w:val="00A13356"/>
    <w:rsid w:val="00A13A97"/>
    <w:rsid w:val="00A14A2F"/>
    <w:rsid w:val="00A15FE5"/>
    <w:rsid w:val="00A16821"/>
    <w:rsid w:val="00A17271"/>
    <w:rsid w:val="00A209F6"/>
    <w:rsid w:val="00A21122"/>
    <w:rsid w:val="00A22ABC"/>
    <w:rsid w:val="00A2338C"/>
    <w:rsid w:val="00A23C6C"/>
    <w:rsid w:val="00A24F99"/>
    <w:rsid w:val="00A25E2A"/>
    <w:rsid w:val="00A3063B"/>
    <w:rsid w:val="00A310EC"/>
    <w:rsid w:val="00A316DD"/>
    <w:rsid w:val="00A32EE8"/>
    <w:rsid w:val="00A36186"/>
    <w:rsid w:val="00A36C21"/>
    <w:rsid w:val="00A3773E"/>
    <w:rsid w:val="00A378AA"/>
    <w:rsid w:val="00A40D69"/>
    <w:rsid w:val="00A41571"/>
    <w:rsid w:val="00A41BB3"/>
    <w:rsid w:val="00A4275A"/>
    <w:rsid w:val="00A428AE"/>
    <w:rsid w:val="00A42992"/>
    <w:rsid w:val="00A461EC"/>
    <w:rsid w:val="00A47089"/>
    <w:rsid w:val="00A4736D"/>
    <w:rsid w:val="00A50570"/>
    <w:rsid w:val="00A506D7"/>
    <w:rsid w:val="00A5199A"/>
    <w:rsid w:val="00A54F83"/>
    <w:rsid w:val="00A553F7"/>
    <w:rsid w:val="00A55A3A"/>
    <w:rsid w:val="00A56459"/>
    <w:rsid w:val="00A56921"/>
    <w:rsid w:val="00A570E6"/>
    <w:rsid w:val="00A5746D"/>
    <w:rsid w:val="00A57C27"/>
    <w:rsid w:val="00A60281"/>
    <w:rsid w:val="00A603D8"/>
    <w:rsid w:val="00A60818"/>
    <w:rsid w:val="00A60FB7"/>
    <w:rsid w:val="00A61A96"/>
    <w:rsid w:val="00A6313A"/>
    <w:rsid w:val="00A634DA"/>
    <w:rsid w:val="00A63734"/>
    <w:rsid w:val="00A64698"/>
    <w:rsid w:val="00A6559E"/>
    <w:rsid w:val="00A66771"/>
    <w:rsid w:val="00A67388"/>
    <w:rsid w:val="00A711E6"/>
    <w:rsid w:val="00A71F4F"/>
    <w:rsid w:val="00A73821"/>
    <w:rsid w:val="00A7495A"/>
    <w:rsid w:val="00A75436"/>
    <w:rsid w:val="00A8049B"/>
    <w:rsid w:val="00A80FA7"/>
    <w:rsid w:val="00A810FD"/>
    <w:rsid w:val="00A81661"/>
    <w:rsid w:val="00A81686"/>
    <w:rsid w:val="00A82013"/>
    <w:rsid w:val="00A82F51"/>
    <w:rsid w:val="00A83EEF"/>
    <w:rsid w:val="00A85146"/>
    <w:rsid w:val="00A85BBE"/>
    <w:rsid w:val="00A8666A"/>
    <w:rsid w:val="00A876A2"/>
    <w:rsid w:val="00A87C15"/>
    <w:rsid w:val="00A902E2"/>
    <w:rsid w:val="00A9100E"/>
    <w:rsid w:val="00A91DE4"/>
    <w:rsid w:val="00A934CD"/>
    <w:rsid w:val="00A93BED"/>
    <w:rsid w:val="00A94AE0"/>
    <w:rsid w:val="00A9556E"/>
    <w:rsid w:val="00A95C8F"/>
    <w:rsid w:val="00A96F3D"/>
    <w:rsid w:val="00A9710F"/>
    <w:rsid w:val="00A972DA"/>
    <w:rsid w:val="00A979DB"/>
    <w:rsid w:val="00A97DCC"/>
    <w:rsid w:val="00A97EEC"/>
    <w:rsid w:val="00AA0BD9"/>
    <w:rsid w:val="00AA2139"/>
    <w:rsid w:val="00AA2C54"/>
    <w:rsid w:val="00AA38AF"/>
    <w:rsid w:val="00AA6276"/>
    <w:rsid w:val="00AA7B89"/>
    <w:rsid w:val="00AB0190"/>
    <w:rsid w:val="00AB167D"/>
    <w:rsid w:val="00AB17BA"/>
    <w:rsid w:val="00AB426F"/>
    <w:rsid w:val="00AB5CAE"/>
    <w:rsid w:val="00AB6EBC"/>
    <w:rsid w:val="00AB6EC0"/>
    <w:rsid w:val="00AB71E9"/>
    <w:rsid w:val="00AC0058"/>
    <w:rsid w:val="00AC0EFD"/>
    <w:rsid w:val="00AC1293"/>
    <w:rsid w:val="00AC13EB"/>
    <w:rsid w:val="00AC155D"/>
    <w:rsid w:val="00AC2AB3"/>
    <w:rsid w:val="00AC2AFA"/>
    <w:rsid w:val="00AC3446"/>
    <w:rsid w:val="00AC4012"/>
    <w:rsid w:val="00AC43A4"/>
    <w:rsid w:val="00AC47F3"/>
    <w:rsid w:val="00AD03CF"/>
    <w:rsid w:val="00AD055E"/>
    <w:rsid w:val="00AD0C86"/>
    <w:rsid w:val="00AD178A"/>
    <w:rsid w:val="00AD3350"/>
    <w:rsid w:val="00AD45BA"/>
    <w:rsid w:val="00AD4BC7"/>
    <w:rsid w:val="00AD4C87"/>
    <w:rsid w:val="00AD51E9"/>
    <w:rsid w:val="00AD673F"/>
    <w:rsid w:val="00AD7FAF"/>
    <w:rsid w:val="00AE0E58"/>
    <w:rsid w:val="00AE3626"/>
    <w:rsid w:val="00AE4486"/>
    <w:rsid w:val="00AE4A49"/>
    <w:rsid w:val="00AE4F6A"/>
    <w:rsid w:val="00AE5864"/>
    <w:rsid w:val="00AE608A"/>
    <w:rsid w:val="00AE6354"/>
    <w:rsid w:val="00AE72D3"/>
    <w:rsid w:val="00AF07D0"/>
    <w:rsid w:val="00AF1093"/>
    <w:rsid w:val="00AF13D2"/>
    <w:rsid w:val="00AF41FB"/>
    <w:rsid w:val="00AF56CB"/>
    <w:rsid w:val="00AF5706"/>
    <w:rsid w:val="00AF5A6A"/>
    <w:rsid w:val="00AF64BB"/>
    <w:rsid w:val="00AF6D6E"/>
    <w:rsid w:val="00AF6F9F"/>
    <w:rsid w:val="00AF75B6"/>
    <w:rsid w:val="00AF7C18"/>
    <w:rsid w:val="00AF7D69"/>
    <w:rsid w:val="00AF7E02"/>
    <w:rsid w:val="00B020C4"/>
    <w:rsid w:val="00B02EB5"/>
    <w:rsid w:val="00B03172"/>
    <w:rsid w:val="00B054EB"/>
    <w:rsid w:val="00B05A5B"/>
    <w:rsid w:val="00B073AB"/>
    <w:rsid w:val="00B076E6"/>
    <w:rsid w:val="00B10BC3"/>
    <w:rsid w:val="00B10D68"/>
    <w:rsid w:val="00B11373"/>
    <w:rsid w:val="00B1140D"/>
    <w:rsid w:val="00B1203E"/>
    <w:rsid w:val="00B12E0E"/>
    <w:rsid w:val="00B132C9"/>
    <w:rsid w:val="00B13A4C"/>
    <w:rsid w:val="00B144D5"/>
    <w:rsid w:val="00B14565"/>
    <w:rsid w:val="00B150E9"/>
    <w:rsid w:val="00B157C3"/>
    <w:rsid w:val="00B16235"/>
    <w:rsid w:val="00B2071A"/>
    <w:rsid w:val="00B21145"/>
    <w:rsid w:val="00B218A3"/>
    <w:rsid w:val="00B22FF7"/>
    <w:rsid w:val="00B236E1"/>
    <w:rsid w:val="00B2678F"/>
    <w:rsid w:val="00B26AF6"/>
    <w:rsid w:val="00B26BAB"/>
    <w:rsid w:val="00B314F8"/>
    <w:rsid w:val="00B31F84"/>
    <w:rsid w:val="00B335A3"/>
    <w:rsid w:val="00B3429B"/>
    <w:rsid w:val="00B368F9"/>
    <w:rsid w:val="00B3696B"/>
    <w:rsid w:val="00B41CD6"/>
    <w:rsid w:val="00B429BA"/>
    <w:rsid w:val="00B42DD2"/>
    <w:rsid w:val="00B435C7"/>
    <w:rsid w:val="00B43782"/>
    <w:rsid w:val="00B438F8"/>
    <w:rsid w:val="00B44A4B"/>
    <w:rsid w:val="00B45610"/>
    <w:rsid w:val="00B47F4B"/>
    <w:rsid w:val="00B500B5"/>
    <w:rsid w:val="00B51E00"/>
    <w:rsid w:val="00B52319"/>
    <w:rsid w:val="00B5264A"/>
    <w:rsid w:val="00B52655"/>
    <w:rsid w:val="00B52DFE"/>
    <w:rsid w:val="00B53D57"/>
    <w:rsid w:val="00B53FBA"/>
    <w:rsid w:val="00B54913"/>
    <w:rsid w:val="00B56977"/>
    <w:rsid w:val="00B56ADA"/>
    <w:rsid w:val="00B56D2B"/>
    <w:rsid w:val="00B56E13"/>
    <w:rsid w:val="00B57956"/>
    <w:rsid w:val="00B57E40"/>
    <w:rsid w:val="00B6059C"/>
    <w:rsid w:val="00B60CDD"/>
    <w:rsid w:val="00B6270D"/>
    <w:rsid w:val="00B62787"/>
    <w:rsid w:val="00B62843"/>
    <w:rsid w:val="00B629B9"/>
    <w:rsid w:val="00B63230"/>
    <w:rsid w:val="00B63C6C"/>
    <w:rsid w:val="00B644AD"/>
    <w:rsid w:val="00B658F1"/>
    <w:rsid w:val="00B66FE8"/>
    <w:rsid w:val="00B66FEB"/>
    <w:rsid w:val="00B67357"/>
    <w:rsid w:val="00B6779C"/>
    <w:rsid w:val="00B709EF"/>
    <w:rsid w:val="00B710CF"/>
    <w:rsid w:val="00B71864"/>
    <w:rsid w:val="00B74F35"/>
    <w:rsid w:val="00B75097"/>
    <w:rsid w:val="00B75EAD"/>
    <w:rsid w:val="00B76F46"/>
    <w:rsid w:val="00B77F5A"/>
    <w:rsid w:val="00B80C8B"/>
    <w:rsid w:val="00B80CD5"/>
    <w:rsid w:val="00B80DAD"/>
    <w:rsid w:val="00B81F4B"/>
    <w:rsid w:val="00B831FE"/>
    <w:rsid w:val="00B83388"/>
    <w:rsid w:val="00B83CDE"/>
    <w:rsid w:val="00B843AC"/>
    <w:rsid w:val="00B844E5"/>
    <w:rsid w:val="00B856FC"/>
    <w:rsid w:val="00B86459"/>
    <w:rsid w:val="00B8750F"/>
    <w:rsid w:val="00B879C0"/>
    <w:rsid w:val="00B87C31"/>
    <w:rsid w:val="00B87FC4"/>
    <w:rsid w:val="00B901B1"/>
    <w:rsid w:val="00B90C72"/>
    <w:rsid w:val="00B90E17"/>
    <w:rsid w:val="00B9106B"/>
    <w:rsid w:val="00B9136A"/>
    <w:rsid w:val="00B91ACF"/>
    <w:rsid w:val="00B924B1"/>
    <w:rsid w:val="00B92CAE"/>
    <w:rsid w:val="00B933B0"/>
    <w:rsid w:val="00B933B7"/>
    <w:rsid w:val="00B93A7F"/>
    <w:rsid w:val="00B94DAE"/>
    <w:rsid w:val="00B95477"/>
    <w:rsid w:val="00B9731B"/>
    <w:rsid w:val="00BA1B1A"/>
    <w:rsid w:val="00BA1E95"/>
    <w:rsid w:val="00BA2353"/>
    <w:rsid w:val="00BA3916"/>
    <w:rsid w:val="00BA5E90"/>
    <w:rsid w:val="00BA658B"/>
    <w:rsid w:val="00BA764A"/>
    <w:rsid w:val="00BB1566"/>
    <w:rsid w:val="00BB2130"/>
    <w:rsid w:val="00BB226F"/>
    <w:rsid w:val="00BB30DB"/>
    <w:rsid w:val="00BB31A6"/>
    <w:rsid w:val="00BB3936"/>
    <w:rsid w:val="00BB3E31"/>
    <w:rsid w:val="00BB4C65"/>
    <w:rsid w:val="00BB4D51"/>
    <w:rsid w:val="00BB56B8"/>
    <w:rsid w:val="00BB6A17"/>
    <w:rsid w:val="00BB6BE7"/>
    <w:rsid w:val="00BC1885"/>
    <w:rsid w:val="00BC4C28"/>
    <w:rsid w:val="00BC4DC3"/>
    <w:rsid w:val="00BC61E1"/>
    <w:rsid w:val="00BC650B"/>
    <w:rsid w:val="00BD069E"/>
    <w:rsid w:val="00BD1728"/>
    <w:rsid w:val="00BD2244"/>
    <w:rsid w:val="00BD2E9F"/>
    <w:rsid w:val="00BD3001"/>
    <w:rsid w:val="00BD476A"/>
    <w:rsid w:val="00BD4848"/>
    <w:rsid w:val="00BD4EF9"/>
    <w:rsid w:val="00BD567D"/>
    <w:rsid w:val="00BD658E"/>
    <w:rsid w:val="00BD72E0"/>
    <w:rsid w:val="00BD7D45"/>
    <w:rsid w:val="00BE0659"/>
    <w:rsid w:val="00BE2FDD"/>
    <w:rsid w:val="00BE33CE"/>
    <w:rsid w:val="00BE3DB3"/>
    <w:rsid w:val="00BE45ED"/>
    <w:rsid w:val="00BE4C21"/>
    <w:rsid w:val="00BE50A2"/>
    <w:rsid w:val="00BE6ABE"/>
    <w:rsid w:val="00BE75B1"/>
    <w:rsid w:val="00BF0054"/>
    <w:rsid w:val="00BF0DCE"/>
    <w:rsid w:val="00BF1880"/>
    <w:rsid w:val="00BF2129"/>
    <w:rsid w:val="00BF3588"/>
    <w:rsid w:val="00BF542B"/>
    <w:rsid w:val="00BF5C96"/>
    <w:rsid w:val="00BF5D6F"/>
    <w:rsid w:val="00BF708D"/>
    <w:rsid w:val="00BF70D1"/>
    <w:rsid w:val="00BF7C63"/>
    <w:rsid w:val="00C00A19"/>
    <w:rsid w:val="00C01958"/>
    <w:rsid w:val="00C01F29"/>
    <w:rsid w:val="00C031C6"/>
    <w:rsid w:val="00C03845"/>
    <w:rsid w:val="00C04DDE"/>
    <w:rsid w:val="00C04E96"/>
    <w:rsid w:val="00C0572F"/>
    <w:rsid w:val="00C1067C"/>
    <w:rsid w:val="00C119E6"/>
    <w:rsid w:val="00C14B58"/>
    <w:rsid w:val="00C16C56"/>
    <w:rsid w:val="00C202F9"/>
    <w:rsid w:val="00C205C9"/>
    <w:rsid w:val="00C205FA"/>
    <w:rsid w:val="00C22324"/>
    <w:rsid w:val="00C22CC3"/>
    <w:rsid w:val="00C2395A"/>
    <w:rsid w:val="00C23B20"/>
    <w:rsid w:val="00C23D7B"/>
    <w:rsid w:val="00C24C28"/>
    <w:rsid w:val="00C2573C"/>
    <w:rsid w:val="00C275BA"/>
    <w:rsid w:val="00C27A4D"/>
    <w:rsid w:val="00C27AED"/>
    <w:rsid w:val="00C27B6D"/>
    <w:rsid w:val="00C27D62"/>
    <w:rsid w:val="00C27FDD"/>
    <w:rsid w:val="00C30342"/>
    <w:rsid w:val="00C30EE5"/>
    <w:rsid w:val="00C31071"/>
    <w:rsid w:val="00C31CC9"/>
    <w:rsid w:val="00C32498"/>
    <w:rsid w:val="00C32627"/>
    <w:rsid w:val="00C32C2C"/>
    <w:rsid w:val="00C341F0"/>
    <w:rsid w:val="00C34204"/>
    <w:rsid w:val="00C35B6F"/>
    <w:rsid w:val="00C35E20"/>
    <w:rsid w:val="00C37663"/>
    <w:rsid w:val="00C37C85"/>
    <w:rsid w:val="00C43684"/>
    <w:rsid w:val="00C4393F"/>
    <w:rsid w:val="00C4450D"/>
    <w:rsid w:val="00C468A5"/>
    <w:rsid w:val="00C46C6B"/>
    <w:rsid w:val="00C47E7A"/>
    <w:rsid w:val="00C50702"/>
    <w:rsid w:val="00C51A3C"/>
    <w:rsid w:val="00C51F46"/>
    <w:rsid w:val="00C5276E"/>
    <w:rsid w:val="00C53C58"/>
    <w:rsid w:val="00C53D24"/>
    <w:rsid w:val="00C55472"/>
    <w:rsid w:val="00C55C46"/>
    <w:rsid w:val="00C57787"/>
    <w:rsid w:val="00C61D6B"/>
    <w:rsid w:val="00C61F9D"/>
    <w:rsid w:val="00C6340F"/>
    <w:rsid w:val="00C63C8E"/>
    <w:rsid w:val="00C63E65"/>
    <w:rsid w:val="00C6472C"/>
    <w:rsid w:val="00C64917"/>
    <w:rsid w:val="00C66387"/>
    <w:rsid w:val="00C66768"/>
    <w:rsid w:val="00C66D78"/>
    <w:rsid w:val="00C672EC"/>
    <w:rsid w:val="00C674F8"/>
    <w:rsid w:val="00C67C20"/>
    <w:rsid w:val="00C7021B"/>
    <w:rsid w:val="00C73474"/>
    <w:rsid w:val="00C74A6C"/>
    <w:rsid w:val="00C74E9E"/>
    <w:rsid w:val="00C752A9"/>
    <w:rsid w:val="00C759D5"/>
    <w:rsid w:val="00C80080"/>
    <w:rsid w:val="00C811AD"/>
    <w:rsid w:val="00C820FC"/>
    <w:rsid w:val="00C82A24"/>
    <w:rsid w:val="00C8439C"/>
    <w:rsid w:val="00C84852"/>
    <w:rsid w:val="00C85443"/>
    <w:rsid w:val="00C8548E"/>
    <w:rsid w:val="00C86D7F"/>
    <w:rsid w:val="00C91E48"/>
    <w:rsid w:val="00C91EEB"/>
    <w:rsid w:val="00C934F1"/>
    <w:rsid w:val="00C9359D"/>
    <w:rsid w:val="00C9372D"/>
    <w:rsid w:val="00C93EC9"/>
    <w:rsid w:val="00C946D4"/>
    <w:rsid w:val="00C94CFF"/>
    <w:rsid w:val="00C94F65"/>
    <w:rsid w:val="00C95D8A"/>
    <w:rsid w:val="00CA0508"/>
    <w:rsid w:val="00CA1328"/>
    <w:rsid w:val="00CA2E81"/>
    <w:rsid w:val="00CA31BF"/>
    <w:rsid w:val="00CA3272"/>
    <w:rsid w:val="00CA532D"/>
    <w:rsid w:val="00CA5C99"/>
    <w:rsid w:val="00CA692C"/>
    <w:rsid w:val="00CA7FF3"/>
    <w:rsid w:val="00CB019C"/>
    <w:rsid w:val="00CB0A61"/>
    <w:rsid w:val="00CB3971"/>
    <w:rsid w:val="00CB3F59"/>
    <w:rsid w:val="00CB43A4"/>
    <w:rsid w:val="00CB5A5F"/>
    <w:rsid w:val="00CB67C9"/>
    <w:rsid w:val="00CB6C42"/>
    <w:rsid w:val="00CC0B95"/>
    <w:rsid w:val="00CC132B"/>
    <w:rsid w:val="00CC36EE"/>
    <w:rsid w:val="00CC381E"/>
    <w:rsid w:val="00CC3E7C"/>
    <w:rsid w:val="00CC4488"/>
    <w:rsid w:val="00CC4FBF"/>
    <w:rsid w:val="00CC66A3"/>
    <w:rsid w:val="00CC6918"/>
    <w:rsid w:val="00CC75F7"/>
    <w:rsid w:val="00CC7C58"/>
    <w:rsid w:val="00CD047D"/>
    <w:rsid w:val="00CD0921"/>
    <w:rsid w:val="00CD0FF9"/>
    <w:rsid w:val="00CD10C0"/>
    <w:rsid w:val="00CD16C0"/>
    <w:rsid w:val="00CD1D40"/>
    <w:rsid w:val="00CD2055"/>
    <w:rsid w:val="00CD27C8"/>
    <w:rsid w:val="00CD30EF"/>
    <w:rsid w:val="00CD3153"/>
    <w:rsid w:val="00CD4344"/>
    <w:rsid w:val="00CD505F"/>
    <w:rsid w:val="00CD58B3"/>
    <w:rsid w:val="00CD7F49"/>
    <w:rsid w:val="00CE0E4F"/>
    <w:rsid w:val="00CE2BE7"/>
    <w:rsid w:val="00CE3E91"/>
    <w:rsid w:val="00CE5A74"/>
    <w:rsid w:val="00CE5CED"/>
    <w:rsid w:val="00CE5D92"/>
    <w:rsid w:val="00CE62D0"/>
    <w:rsid w:val="00CE64AD"/>
    <w:rsid w:val="00CE6C27"/>
    <w:rsid w:val="00CF0480"/>
    <w:rsid w:val="00CF0995"/>
    <w:rsid w:val="00CF298B"/>
    <w:rsid w:val="00CF2A40"/>
    <w:rsid w:val="00CF449D"/>
    <w:rsid w:val="00D00BDB"/>
    <w:rsid w:val="00D00E1E"/>
    <w:rsid w:val="00D01D17"/>
    <w:rsid w:val="00D01EAE"/>
    <w:rsid w:val="00D0201B"/>
    <w:rsid w:val="00D021D9"/>
    <w:rsid w:val="00D02D44"/>
    <w:rsid w:val="00D03B51"/>
    <w:rsid w:val="00D041B5"/>
    <w:rsid w:val="00D05CB3"/>
    <w:rsid w:val="00D069B6"/>
    <w:rsid w:val="00D06B63"/>
    <w:rsid w:val="00D07F85"/>
    <w:rsid w:val="00D13DBE"/>
    <w:rsid w:val="00D142CC"/>
    <w:rsid w:val="00D15772"/>
    <w:rsid w:val="00D200B9"/>
    <w:rsid w:val="00D20756"/>
    <w:rsid w:val="00D21DA2"/>
    <w:rsid w:val="00D23059"/>
    <w:rsid w:val="00D23C9B"/>
    <w:rsid w:val="00D23D27"/>
    <w:rsid w:val="00D2531C"/>
    <w:rsid w:val="00D25D50"/>
    <w:rsid w:val="00D25D9B"/>
    <w:rsid w:val="00D27298"/>
    <w:rsid w:val="00D27DFC"/>
    <w:rsid w:val="00D30200"/>
    <w:rsid w:val="00D30F68"/>
    <w:rsid w:val="00D31425"/>
    <w:rsid w:val="00D31607"/>
    <w:rsid w:val="00D32843"/>
    <w:rsid w:val="00D337A5"/>
    <w:rsid w:val="00D34B03"/>
    <w:rsid w:val="00D34F3F"/>
    <w:rsid w:val="00D36979"/>
    <w:rsid w:val="00D3784D"/>
    <w:rsid w:val="00D379BC"/>
    <w:rsid w:val="00D40649"/>
    <w:rsid w:val="00D419A8"/>
    <w:rsid w:val="00D41DE4"/>
    <w:rsid w:val="00D4219C"/>
    <w:rsid w:val="00D42AAC"/>
    <w:rsid w:val="00D42E7C"/>
    <w:rsid w:val="00D42E91"/>
    <w:rsid w:val="00D43961"/>
    <w:rsid w:val="00D449BB"/>
    <w:rsid w:val="00D44BE4"/>
    <w:rsid w:val="00D4703A"/>
    <w:rsid w:val="00D50557"/>
    <w:rsid w:val="00D50574"/>
    <w:rsid w:val="00D51082"/>
    <w:rsid w:val="00D5151A"/>
    <w:rsid w:val="00D52888"/>
    <w:rsid w:val="00D53902"/>
    <w:rsid w:val="00D53E1A"/>
    <w:rsid w:val="00D53F17"/>
    <w:rsid w:val="00D605D5"/>
    <w:rsid w:val="00D60B53"/>
    <w:rsid w:val="00D60FA6"/>
    <w:rsid w:val="00D625AA"/>
    <w:rsid w:val="00D63111"/>
    <w:rsid w:val="00D65EB0"/>
    <w:rsid w:val="00D67221"/>
    <w:rsid w:val="00D702EB"/>
    <w:rsid w:val="00D7090D"/>
    <w:rsid w:val="00D741EE"/>
    <w:rsid w:val="00D743AE"/>
    <w:rsid w:val="00D74AB1"/>
    <w:rsid w:val="00D75D48"/>
    <w:rsid w:val="00D76A5D"/>
    <w:rsid w:val="00D77D8E"/>
    <w:rsid w:val="00D80EFA"/>
    <w:rsid w:val="00D8251E"/>
    <w:rsid w:val="00D83052"/>
    <w:rsid w:val="00D846C2"/>
    <w:rsid w:val="00D86F73"/>
    <w:rsid w:val="00D875EE"/>
    <w:rsid w:val="00D87766"/>
    <w:rsid w:val="00D9033A"/>
    <w:rsid w:val="00D90A7D"/>
    <w:rsid w:val="00D92755"/>
    <w:rsid w:val="00D9342D"/>
    <w:rsid w:val="00D937AE"/>
    <w:rsid w:val="00D942DD"/>
    <w:rsid w:val="00D94B68"/>
    <w:rsid w:val="00D95D1A"/>
    <w:rsid w:val="00D96889"/>
    <w:rsid w:val="00D96CC7"/>
    <w:rsid w:val="00D97103"/>
    <w:rsid w:val="00D977B2"/>
    <w:rsid w:val="00D97F7D"/>
    <w:rsid w:val="00DA03F2"/>
    <w:rsid w:val="00DA0B3C"/>
    <w:rsid w:val="00DA16FC"/>
    <w:rsid w:val="00DA2E90"/>
    <w:rsid w:val="00DA3551"/>
    <w:rsid w:val="00DA3F3A"/>
    <w:rsid w:val="00DA43F6"/>
    <w:rsid w:val="00DA62DB"/>
    <w:rsid w:val="00DA7C9F"/>
    <w:rsid w:val="00DA7EAB"/>
    <w:rsid w:val="00DB208B"/>
    <w:rsid w:val="00DB2090"/>
    <w:rsid w:val="00DB27B9"/>
    <w:rsid w:val="00DB2E7C"/>
    <w:rsid w:val="00DB4CC5"/>
    <w:rsid w:val="00DB5E1F"/>
    <w:rsid w:val="00DB5EA1"/>
    <w:rsid w:val="00DB70E1"/>
    <w:rsid w:val="00DB7C37"/>
    <w:rsid w:val="00DB7EEB"/>
    <w:rsid w:val="00DC005E"/>
    <w:rsid w:val="00DC0162"/>
    <w:rsid w:val="00DC16E2"/>
    <w:rsid w:val="00DC45C6"/>
    <w:rsid w:val="00DC63AA"/>
    <w:rsid w:val="00DC7733"/>
    <w:rsid w:val="00DD057C"/>
    <w:rsid w:val="00DD30A3"/>
    <w:rsid w:val="00DD31B0"/>
    <w:rsid w:val="00DD35C5"/>
    <w:rsid w:val="00DD4DCD"/>
    <w:rsid w:val="00DD6AC1"/>
    <w:rsid w:val="00DD74A2"/>
    <w:rsid w:val="00DE03E8"/>
    <w:rsid w:val="00DE063D"/>
    <w:rsid w:val="00DE0788"/>
    <w:rsid w:val="00DE0ED4"/>
    <w:rsid w:val="00DE19F3"/>
    <w:rsid w:val="00DE4554"/>
    <w:rsid w:val="00DE5E16"/>
    <w:rsid w:val="00DE6FAA"/>
    <w:rsid w:val="00DF113F"/>
    <w:rsid w:val="00DF15B7"/>
    <w:rsid w:val="00DF1766"/>
    <w:rsid w:val="00DF2441"/>
    <w:rsid w:val="00DF26C5"/>
    <w:rsid w:val="00DF34C2"/>
    <w:rsid w:val="00DF41C6"/>
    <w:rsid w:val="00DF4DA2"/>
    <w:rsid w:val="00DF5808"/>
    <w:rsid w:val="00DF63FB"/>
    <w:rsid w:val="00E015B5"/>
    <w:rsid w:val="00E01C78"/>
    <w:rsid w:val="00E01C9A"/>
    <w:rsid w:val="00E01FA0"/>
    <w:rsid w:val="00E0237C"/>
    <w:rsid w:val="00E02626"/>
    <w:rsid w:val="00E03575"/>
    <w:rsid w:val="00E05613"/>
    <w:rsid w:val="00E0717E"/>
    <w:rsid w:val="00E07B45"/>
    <w:rsid w:val="00E114C4"/>
    <w:rsid w:val="00E14C55"/>
    <w:rsid w:val="00E1755C"/>
    <w:rsid w:val="00E17D11"/>
    <w:rsid w:val="00E20211"/>
    <w:rsid w:val="00E2200C"/>
    <w:rsid w:val="00E22449"/>
    <w:rsid w:val="00E2265F"/>
    <w:rsid w:val="00E22EF1"/>
    <w:rsid w:val="00E23114"/>
    <w:rsid w:val="00E23E93"/>
    <w:rsid w:val="00E24CEA"/>
    <w:rsid w:val="00E2684D"/>
    <w:rsid w:val="00E26C69"/>
    <w:rsid w:val="00E27816"/>
    <w:rsid w:val="00E27A6D"/>
    <w:rsid w:val="00E30CF1"/>
    <w:rsid w:val="00E320C1"/>
    <w:rsid w:val="00E332DC"/>
    <w:rsid w:val="00E342BF"/>
    <w:rsid w:val="00E345A4"/>
    <w:rsid w:val="00E3674E"/>
    <w:rsid w:val="00E367B6"/>
    <w:rsid w:val="00E400D8"/>
    <w:rsid w:val="00E40487"/>
    <w:rsid w:val="00E40A1F"/>
    <w:rsid w:val="00E417E7"/>
    <w:rsid w:val="00E42182"/>
    <w:rsid w:val="00E424AF"/>
    <w:rsid w:val="00E42A1B"/>
    <w:rsid w:val="00E42AD1"/>
    <w:rsid w:val="00E432B7"/>
    <w:rsid w:val="00E4355E"/>
    <w:rsid w:val="00E44FAC"/>
    <w:rsid w:val="00E468D9"/>
    <w:rsid w:val="00E47D92"/>
    <w:rsid w:val="00E51D48"/>
    <w:rsid w:val="00E53B60"/>
    <w:rsid w:val="00E53D58"/>
    <w:rsid w:val="00E54277"/>
    <w:rsid w:val="00E5473A"/>
    <w:rsid w:val="00E54B10"/>
    <w:rsid w:val="00E54C7B"/>
    <w:rsid w:val="00E55192"/>
    <w:rsid w:val="00E557CC"/>
    <w:rsid w:val="00E56400"/>
    <w:rsid w:val="00E6024A"/>
    <w:rsid w:val="00E61AF8"/>
    <w:rsid w:val="00E61D68"/>
    <w:rsid w:val="00E63628"/>
    <w:rsid w:val="00E649C5"/>
    <w:rsid w:val="00E67DAF"/>
    <w:rsid w:val="00E7034C"/>
    <w:rsid w:val="00E708C6"/>
    <w:rsid w:val="00E71C7F"/>
    <w:rsid w:val="00E71FD9"/>
    <w:rsid w:val="00E72510"/>
    <w:rsid w:val="00E754DC"/>
    <w:rsid w:val="00E75817"/>
    <w:rsid w:val="00E768C4"/>
    <w:rsid w:val="00E779B7"/>
    <w:rsid w:val="00E81387"/>
    <w:rsid w:val="00E8196B"/>
    <w:rsid w:val="00E828FF"/>
    <w:rsid w:val="00E8294E"/>
    <w:rsid w:val="00E82E41"/>
    <w:rsid w:val="00E832DB"/>
    <w:rsid w:val="00E854DE"/>
    <w:rsid w:val="00E85851"/>
    <w:rsid w:val="00E85D4D"/>
    <w:rsid w:val="00E90401"/>
    <w:rsid w:val="00E90724"/>
    <w:rsid w:val="00E9086B"/>
    <w:rsid w:val="00E91014"/>
    <w:rsid w:val="00E9216E"/>
    <w:rsid w:val="00E92735"/>
    <w:rsid w:val="00E94B6B"/>
    <w:rsid w:val="00E953A2"/>
    <w:rsid w:val="00EA3C46"/>
    <w:rsid w:val="00EA4F5C"/>
    <w:rsid w:val="00EA6D0F"/>
    <w:rsid w:val="00EA7FDD"/>
    <w:rsid w:val="00EB60B7"/>
    <w:rsid w:val="00EB719E"/>
    <w:rsid w:val="00EC1786"/>
    <w:rsid w:val="00EC3265"/>
    <w:rsid w:val="00EC32AA"/>
    <w:rsid w:val="00EC3893"/>
    <w:rsid w:val="00EC428A"/>
    <w:rsid w:val="00EC497A"/>
    <w:rsid w:val="00EC552F"/>
    <w:rsid w:val="00EC5C2C"/>
    <w:rsid w:val="00EC6755"/>
    <w:rsid w:val="00EC7FDF"/>
    <w:rsid w:val="00ED1365"/>
    <w:rsid w:val="00ED25D0"/>
    <w:rsid w:val="00ED35CB"/>
    <w:rsid w:val="00ED4E00"/>
    <w:rsid w:val="00ED521F"/>
    <w:rsid w:val="00ED59DB"/>
    <w:rsid w:val="00EE0745"/>
    <w:rsid w:val="00EE3FE6"/>
    <w:rsid w:val="00EE45E5"/>
    <w:rsid w:val="00EE498D"/>
    <w:rsid w:val="00EE5680"/>
    <w:rsid w:val="00EE5AFB"/>
    <w:rsid w:val="00EE78CF"/>
    <w:rsid w:val="00EF044D"/>
    <w:rsid w:val="00EF0745"/>
    <w:rsid w:val="00EF0DC6"/>
    <w:rsid w:val="00EF24A3"/>
    <w:rsid w:val="00EF34D7"/>
    <w:rsid w:val="00EF3D3F"/>
    <w:rsid w:val="00EF3F7C"/>
    <w:rsid w:val="00EF3FB8"/>
    <w:rsid w:val="00EF404A"/>
    <w:rsid w:val="00EF4B4C"/>
    <w:rsid w:val="00EF50FF"/>
    <w:rsid w:val="00EF6A70"/>
    <w:rsid w:val="00EF7C63"/>
    <w:rsid w:val="00EF7D8E"/>
    <w:rsid w:val="00F03609"/>
    <w:rsid w:val="00F04BBC"/>
    <w:rsid w:val="00F0618B"/>
    <w:rsid w:val="00F064B3"/>
    <w:rsid w:val="00F06B81"/>
    <w:rsid w:val="00F07621"/>
    <w:rsid w:val="00F129F4"/>
    <w:rsid w:val="00F134E2"/>
    <w:rsid w:val="00F134EC"/>
    <w:rsid w:val="00F14F91"/>
    <w:rsid w:val="00F1655A"/>
    <w:rsid w:val="00F209BF"/>
    <w:rsid w:val="00F2186F"/>
    <w:rsid w:val="00F22E0C"/>
    <w:rsid w:val="00F23B87"/>
    <w:rsid w:val="00F243D7"/>
    <w:rsid w:val="00F24BDB"/>
    <w:rsid w:val="00F25017"/>
    <w:rsid w:val="00F25135"/>
    <w:rsid w:val="00F258FA"/>
    <w:rsid w:val="00F26B8F"/>
    <w:rsid w:val="00F30131"/>
    <w:rsid w:val="00F3061E"/>
    <w:rsid w:val="00F31EF1"/>
    <w:rsid w:val="00F31F20"/>
    <w:rsid w:val="00F331D6"/>
    <w:rsid w:val="00F33526"/>
    <w:rsid w:val="00F34E49"/>
    <w:rsid w:val="00F36725"/>
    <w:rsid w:val="00F3744F"/>
    <w:rsid w:val="00F375D5"/>
    <w:rsid w:val="00F4028B"/>
    <w:rsid w:val="00F40FA1"/>
    <w:rsid w:val="00F41607"/>
    <w:rsid w:val="00F42E5E"/>
    <w:rsid w:val="00F43F40"/>
    <w:rsid w:val="00F442E7"/>
    <w:rsid w:val="00F44439"/>
    <w:rsid w:val="00F452BB"/>
    <w:rsid w:val="00F45981"/>
    <w:rsid w:val="00F46BF4"/>
    <w:rsid w:val="00F51BC7"/>
    <w:rsid w:val="00F53633"/>
    <w:rsid w:val="00F53A3A"/>
    <w:rsid w:val="00F53DC0"/>
    <w:rsid w:val="00F5404F"/>
    <w:rsid w:val="00F552A2"/>
    <w:rsid w:val="00F552AC"/>
    <w:rsid w:val="00F558AF"/>
    <w:rsid w:val="00F56ED1"/>
    <w:rsid w:val="00F60342"/>
    <w:rsid w:val="00F60905"/>
    <w:rsid w:val="00F60935"/>
    <w:rsid w:val="00F6209C"/>
    <w:rsid w:val="00F64281"/>
    <w:rsid w:val="00F664E7"/>
    <w:rsid w:val="00F6721D"/>
    <w:rsid w:val="00F672F7"/>
    <w:rsid w:val="00F6784B"/>
    <w:rsid w:val="00F71024"/>
    <w:rsid w:val="00F7194A"/>
    <w:rsid w:val="00F71FA4"/>
    <w:rsid w:val="00F72CEC"/>
    <w:rsid w:val="00F73748"/>
    <w:rsid w:val="00F77C4B"/>
    <w:rsid w:val="00F831FB"/>
    <w:rsid w:val="00F83AE3"/>
    <w:rsid w:val="00F84176"/>
    <w:rsid w:val="00F84417"/>
    <w:rsid w:val="00F84AE8"/>
    <w:rsid w:val="00F8636A"/>
    <w:rsid w:val="00F86938"/>
    <w:rsid w:val="00F86D35"/>
    <w:rsid w:val="00F8781B"/>
    <w:rsid w:val="00F904A1"/>
    <w:rsid w:val="00F907A1"/>
    <w:rsid w:val="00F92AD4"/>
    <w:rsid w:val="00F92F30"/>
    <w:rsid w:val="00F935A0"/>
    <w:rsid w:val="00F939CE"/>
    <w:rsid w:val="00F94C77"/>
    <w:rsid w:val="00F94E63"/>
    <w:rsid w:val="00F95761"/>
    <w:rsid w:val="00F95A1B"/>
    <w:rsid w:val="00F97769"/>
    <w:rsid w:val="00FA1353"/>
    <w:rsid w:val="00FA3043"/>
    <w:rsid w:val="00FA38D1"/>
    <w:rsid w:val="00FA3A99"/>
    <w:rsid w:val="00FA424A"/>
    <w:rsid w:val="00FA69F2"/>
    <w:rsid w:val="00FA6A3C"/>
    <w:rsid w:val="00FB019E"/>
    <w:rsid w:val="00FB15D4"/>
    <w:rsid w:val="00FB216E"/>
    <w:rsid w:val="00FB2259"/>
    <w:rsid w:val="00FB3384"/>
    <w:rsid w:val="00FB3686"/>
    <w:rsid w:val="00FB37BF"/>
    <w:rsid w:val="00FB3B8C"/>
    <w:rsid w:val="00FB3E18"/>
    <w:rsid w:val="00FB49C3"/>
    <w:rsid w:val="00FB4A4F"/>
    <w:rsid w:val="00FB5ED9"/>
    <w:rsid w:val="00FC0E37"/>
    <w:rsid w:val="00FC2F42"/>
    <w:rsid w:val="00FC5389"/>
    <w:rsid w:val="00FC6E04"/>
    <w:rsid w:val="00FC7931"/>
    <w:rsid w:val="00FD4ABE"/>
    <w:rsid w:val="00FD58B3"/>
    <w:rsid w:val="00FD5A32"/>
    <w:rsid w:val="00FD5AB7"/>
    <w:rsid w:val="00FD6171"/>
    <w:rsid w:val="00FD6BF7"/>
    <w:rsid w:val="00FD6C6C"/>
    <w:rsid w:val="00FD7E17"/>
    <w:rsid w:val="00FE03A3"/>
    <w:rsid w:val="00FE06B4"/>
    <w:rsid w:val="00FE0FB0"/>
    <w:rsid w:val="00FE1ED4"/>
    <w:rsid w:val="00FE2B32"/>
    <w:rsid w:val="00FE310A"/>
    <w:rsid w:val="00FE3579"/>
    <w:rsid w:val="00FE56CC"/>
    <w:rsid w:val="00FE5BCF"/>
    <w:rsid w:val="00FE7719"/>
    <w:rsid w:val="00FE794C"/>
    <w:rsid w:val="00FE7FA1"/>
    <w:rsid w:val="00FF2505"/>
    <w:rsid w:val="00FF2E4D"/>
    <w:rsid w:val="00FF3DEC"/>
    <w:rsid w:val="00FF486C"/>
    <w:rsid w:val="00FF55FA"/>
    <w:rsid w:val="00FF59A3"/>
    <w:rsid w:val="00FF6ACB"/>
    <w:rsid w:val="00FF77CB"/>
    <w:rsid w:val="00FF7C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BF4E8"/>
  <w15:docId w15:val="{B030FBB5-49D2-473E-A259-720221F9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D73"/>
  </w:style>
  <w:style w:type="paragraph" w:styleId="Heading1">
    <w:name w:val="heading 1"/>
    <w:basedOn w:val="Normal"/>
    <w:next w:val="Normal"/>
    <w:link w:val="Heading1Char"/>
    <w:uiPriority w:val="9"/>
    <w:qFormat/>
    <w:rsid w:val="008815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815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86D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8038D"/>
    <w:pPr>
      <w:keepNext/>
      <w:keepLines/>
      <w:spacing w:before="40" w:after="0"/>
      <w:outlineLvl w:val="3"/>
    </w:pPr>
    <w:rPr>
      <w:rFonts w:ascii="Calibri Light" w:eastAsia="Times New Roman" w:hAnsi="Calibri Light" w:cs="Times New Roman"/>
      <w:i/>
      <w:iCs/>
      <w:sz w:val="24"/>
      <w:szCs w:val="24"/>
    </w:rPr>
  </w:style>
  <w:style w:type="paragraph" w:styleId="Heading5">
    <w:name w:val="heading 5"/>
    <w:basedOn w:val="Normal"/>
    <w:next w:val="Normal"/>
    <w:link w:val="Heading5Char"/>
    <w:uiPriority w:val="9"/>
    <w:semiHidden/>
    <w:unhideWhenUsed/>
    <w:qFormat/>
    <w:rsid w:val="0048038D"/>
    <w:pPr>
      <w:keepNext/>
      <w:keepLines/>
      <w:spacing w:before="40" w:after="0"/>
      <w:outlineLvl w:val="4"/>
    </w:pPr>
    <w:rPr>
      <w:rFonts w:ascii="Calibri Light" w:eastAsia="Times New Roman" w:hAnsi="Calibri Light" w:cs="Times New Roman"/>
      <w:b/>
      <w:bCs/>
    </w:rPr>
  </w:style>
  <w:style w:type="paragraph" w:styleId="Heading6">
    <w:name w:val="heading 6"/>
    <w:basedOn w:val="Normal"/>
    <w:next w:val="Normal"/>
    <w:link w:val="Heading6Char"/>
    <w:uiPriority w:val="9"/>
    <w:semiHidden/>
    <w:unhideWhenUsed/>
    <w:qFormat/>
    <w:rsid w:val="0048038D"/>
    <w:pPr>
      <w:keepNext/>
      <w:keepLines/>
      <w:spacing w:before="40" w:after="0"/>
      <w:outlineLvl w:val="5"/>
    </w:pPr>
    <w:rPr>
      <w:rFonts w:ascii="Calibri Light" w:eastAsia="Times New Roman" w:hAnsi="Calibri Light" w:cs="Times New Roman"/>
      <w:b/>
      <w:bCs/>
      <w:i/>
      <w:iCs/>
    </w:rPr>
  </w:style>
  <w:style w:type="paragraph" w:styleId="Heading7">
    <w:name w:val="heading 7"/>
    <w:basedOn w:val="Normal"/>
    <w:next w:val="Normal"/>
    <w:link w:val="Heading7Char"/>
    <w:uiPriority w:val="9"/>
    <w:semiHidden/>
    <w:unhideWhenUsed/>
    <w:qFormat/>
    <w:rsid w:val="0048038D"/>
    <w:pPr>
      <w:keepNext/>
      <w:keepLines/>
      <w:spacing w:before="120" w:after="0" w:line="252" w:lineRule="auto"/>
      <w:jc w:val="both"/>
      <w:outlineLvl w:val="6"/>
    </w:pPr>
    <w:rPr>
      <w:rFonts w:eastAsia="Times New Roman"/>
      <w:i/>
      <w:iCs/>
    </w:rPr>
  </w:style>
  <w:style w:type="paragraph" w:styleId="Heading8">
    <w:name w:val="heading 8"/>
    <w:basedOn w:val="Normal"/>
    <w:next w:val="Normal"/>
    <w:link w:val="Heading8Char"/>
    <w:uiPriority w:val="9"/>
    <w:semiHidden/>
    <w:unhideWhenUsed/>
    <w:qFormat/>
    <w:rsid w:val="0048038D"/>
    <w:pPr>
      <w:keepNext/>
      <w:keepLines/>
      <w:spacing w:before="120" w:after="0" w:line="252" w:lineRule="auto"/>
      <w:jc w:val="both"/>
      <w:outlineLvl w:val="7"/>
    </w:pPr>
    <w:rPr>
      <w:rFonts w:eastAsia="Times New Roman"/>
      <w:b/>
      <w:bCs/>
    </w:rPr>
  </w:style>
  <w:style w:type="paragraph" w:styleId="Heading9">
    <w:name w:val="heading 9"/>
    <w:basedOn w:val="Normal"/>
    <w:next w:val="Normal"/>
    <w:link w:val="Heading9Char"/>
    <w:uiPriority w:val="9"/>
    <w:semiHidden/>
    <w:unhideWhenUsed/>
    <w:qFormat/>
    <w:rsid w:val="0048038D"/>
    <w:pPr>
      <w:keepNext/>
      <w:keepLines/>
      <w:spacing w:before="120" w:after="0" w:line="252" w:lineRule="auto"/>
      <w:jc w:val="both"/>
      <w:outlineLvl w:val="8"/>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4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3,سرتیتر,سرتیÊÑ"/>
    <w:basedOn w:val="Normal"/>
    <w:uiPriority w:val="34"/>
    <w:qFormat/>
    <w:rsid w:val="00F14F91"/>
    <w:pPr>
      <w:ind w:left="720"/>
      <w:contextualSpacing/>
    </w:pPr>
  </w:style>
  <w:style w:type="paragraph" w:styleId="NoSpacing">
    <w:name w:val="No Spacing"/>
    <w:link w:val="NoSpacingChar"/>
    <w:uiPriority w:val="1"/>
    <w:qFormat/>
    <w:rsid w:val="00865887"/>
    <w:pPr>
      <w:spacing w:after="0" w:line="240" w:lineRule="auto"/>
      <w:jc w:val="right"/>
    </w:pPr>
    <w:rPr>
      <w:rFonts w:eastAsiaTheme="minorEastAsia"/>
    </w:rPr>
  </w:style>
  <w:style w:type="character" w:customStyle="1" w:styleId="NoSpacingChar">
    <w:name w:val="No Spacing Char"/>
    <w:basedOn w:val="DefaultParagraphFont"/>
    <w:link w:val="NoSpacing"/>
    <w:uiPriority w:val="1"/>
    <w:rsid w:val="00865887"/>
    <w:rPr>
      <w:rFonts w:eastAsiaTheme="minorEastAsia"/>
    </w:rPr>
  </w:style>
  <w:style w:type="paragraph" w:styleId="Header">
    <w:name w:val="header"/>
    <w:basedOn w:val="Normal"/>
    <w:link w:val="HeaderChar"/>
    <w:uiPriority w:val="99"/>
    <w:unhideWhenUsed/>
    <w:rsid w:val="000C7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D61"/>
  </w:style>
  <w:style w:type="paragraph" w:styleId="Footer">
    <w:name w:val="footer"/>
    <w:basedOn w:val="Normal"/>
    <w:link w:val="FooterChar"/>
    <w:uiPriority w:val="99"/>
    <w:unhideWhenUsed/>
    <w:rsid w:val="000C7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D61"/>
  </w:style>
  <w:style w:type="character" w:customStyle="1" w:styleId="Heading1Char">
    <w:name w:val="Heading 1 Char"/>
    <w:basedOn w:val="DefaultParagraphFont"/>
    <w:link w:val="Heading1"/>
    <w:uiPriority w:val="9"/>
    <w:rsid w:val="008815D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815DE"/>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B3429B"/>
    <w:pPr>
      <w:tabs>
        <w:tab w:val="right" w:pos="9739"/>
      </w:tabs>
      <w:bidi/>
      <w:spacing w:after="0"/>
      <w:jc w:val="center"/>
    </w:pPr>
    <w:rPr>
      <w:rFonts w:asciiTheme="majorHAnsi" w:hAnsiTheme="majorHAnsi" w:cs="B Nazanin"/>
      <w:b/>
      <w:bCs/>
      <w:caps/>
      <w:color w:val="002060"/>
      <w:sz w:val="28"/>
      <w:szCs w:val="32"/>
      <w:lang w:bidi="fa-IR"/>
    </w:rPr>
  </w:style>
  <w:style w:type="paragraph" w:styleId="TOC2">
    <w:name w:val="toc 2"/>
    <w:basedOn w:val="Normal"/>
    <w:next w:val="Normal"/>
    <w:autoRedefine/>
    <w:uiPriority w:val="39"/>
    <w:unhideWhenUsed/>
    <w:rsid w:val="007541D0"/>
    <w:pPr>
      <w:tabs>
        <w:tab w:val="right" w:pos="9739"/>
      </w:tabs>
      <w:bidi/>
      <w:spacing w:before="240" w:after="0"/>
      <w:ind w:left="720"/>
    </w:pPr>
    <w:rPr>
      <w:rFonts w:cs="Times New Roman"/>
      <w:b/>
      <w:bCs/>
      <w:sz w:val="20"/>
      <w:szCs w:val="24"/>
    </w:rPr>
  </w:style>
  <w:style w:type="paragraph" w:styleId="TOC3">
    <w:name w:val="toc 3"/>
    <w:basedOn w:val="Normal"/>
    <w:next w:val="Normal"/>
    <w:autoRedefine/>
    <w:uiPriority w:val="39"/>
    <w:unhideWhenUsed/>
    <w:rsid w:val="0081491B"/>
    <w:pPr>
      <w:spacing w:after="0"/>
      <w:ind w:left="220"/>
    </w:pPr>
    <w:rPr>
      <w:rFonts w:cs="Times New Roman"/>
      <w:sz w:val="20"/>
      <w:szCs w:val="24"/>
    </w:rPr>
  </w:style>
  <w:style w:type="paragraph" w:styleId="TOC4">
    <w:name w:val="toc 4"/>
    <w:basedOn w:val="Normal"/>
    <w:next w:val="Normal"/>
    <w:autoRedefine/>
    <w:uiPriority w:val="39"/>
    <w:unhideWhenUsed/>
    <w:rsid w:val="0081491B"/>
    <w:pPr>
      <w:spacing w:after="0"/>
      <w:ind w:left="440"/>
    </w:pPr>
    <w:rPr>
      <w:rFonts w:cs="Times New Roman"/>
      <w:sz w:val="20"/>
      <w:szCs w:val="24"/>
    </w:rPr>
  </w:style>
  <w:style w:type="paragraph" w:styleId="TOC5">
    <w:name w:val="toc 5"/>
    <w:basedOn w:val="Normal"/>
    <w:next w:val="Normal"/>
    <w:autoRedefine/>
    <w:uiPriority w:val="39"/>
    <w:unhideWhenUsed/>
    <w:rsid w:val="0081491B"/>
    <w:pPr>
      <w:spacing w:after="0"/>
      <w:ind w:left="660"/>
    </w:pPr>
    <w:rPr>
      <w:rFonts w:cs="Times New Roman"/>
      <w:sz w:val="20"/>
      <w:szCs w:val="24"/>
    </w:rPr>
  </w:style>
  <w:style w:type="paragraph" w:styleId="TOC6">
    <w:name w:val="toc 6"/>
    <w:basedOn w:val="Normal"/>
    <w:next w:val="Normal"/>
    <w:autoRedefine/>
    <w:uiPriority w:val="39"/>
    <w:unhideWhenUsed/>
    <w:rsid w:val="0081491B"/>
    <w:pPr>
      <w:spacing w:after="0"/>
      <w:ind w:left="880"/>
    </w:pPr>
    <w:rPr>
      <w:rFonts w:cs="Times New Roman"/>
      <w:sz w:val="20"/>
      <w:szCs w:val="24"/>
    </w:rPr>
  </w:style>
  <w:style w:type="paragraph" w:styleId="TOC7">
    <w:name w:val="toc 7"/>
    <w:basedOn w:val="Normal"/>
    <w:next w:val="Normal"/>
    <w:autoRedefine/>
    <w:uiPriority w:val="39"/>
    <w:unhideWhenUsed/>
    <w:rsid w:val="0081491B"/>
    <w:pPr>
      <w:spacing w:after="0"/>
      <w:ind w:left="1100"/>
    </w:pPr>
    <w:rPr>
      <w:rFonts w:cs="Times New Roman"/>
      <w:sz w:val="20"/>
      <w:szCs w:val="24"/>
    </w:rPr>
  </w:style>
  <w:style w:type="paragraph" w:styleId="TOC8">
    <w:name w:val="toc 8"/>
    <w:basedOn w:val="Normal"/>
    <w:next w:val="Normal"/>
    <w:autoRedefine/>
    <w:uiPriority w:val="39"/>
    <w:unhideWhenUsed/>
    <w:rsid w:val="0081491B"/>
    <w:pPr>
      <w:spacing w:after="0"/>
      <w:ind w:left="1320"/>
    </w:pPr>
    <w:rPr>
      <w:rFonts w:cs="Times New Roman"/>
      <w:sz w:val="20"/>
      <w:szCs w:val="24"/>
    </w:rPr>
  </w:style>
  <w:style w:type="paragraph" w:styleId="TOC9">
    <w:name w:val="toc 9"/>
    <w:basedOn w:val="Normal"/>
    <w:next w:val="Normal"/>
    <w:autoRedefine/>
    <w:uiPriority w:val="39"/>
    <w:unhideWhenUsed/>
    <w:rsid w:val="0081491B"/>
    <w:pPr>
      <w:spacing w:after="0"/>
      <w:ind w:left="1540"/>
    </w:pPr>
    <w:rPr>
      <w:rFonts w:cs="Times New Roman"/>
      <w:sz w:val="20"/>
      <w:szCs w:val="24"/>
    </w:rPr>
  </w:style>
  <w:style w:type="character" w:styleId="Hyperlink">
    <w:name w:val="Hyperlink"/>
    <w:basedOn w:val="DefaultParagraphFont"/>
    <w:uiPriority w:val="99"/>
    <w:unhideWhenUsed/>
    <w:rsid w:val="0081491B"/>
    <w:rPr>
      <w:color w:val="0563C1" w:themeColor="hyperlink"/>
      <w:u w:val="single"/>
    </w:rPr>
  </w:style>
  <w:style w:type="character" w:styleId="CommentReference">
    <w:name w:val="annotation reference"/>
    <w:basedOn w:val="DefaultParagraphFont"/>
    <w:uiPriority w:val="99"/>
    <w:semiHidden/>
    <w:unhideWhenUsed/>
    <w:rsid w:val="00B901B1"/>
    <w:rPr>
      <w:sz w:val="16"/>
      <w:szCs w:val="16"/>
    </w:rPr>
  </w:style>
  <w:style w:type="paragraph" w:styleId="CommentText">
    <w:name w:val="annotation text"/>
    <w:basedOn w:val="Normal"/>
    <w:link w:val="CommentTextChar"/>
    <w:uiPriority w:val="99"/>
    <w:semiHidden/>
    <w:unhideWhenUsed/>
    <w:rsid w:val="00B901B1"/>
    <w:pPr>
      <w:spacing w:line="240" w:lineRule="auto"/>
    </w:pPr>
    <w:rPr>
      <w:sz w:val="20"/>
      <w:szCs w:val="20"/>
    </w:rPr>
  </w:style>
  <w:style w:type="character" w:customStyle="1" w:styleId="CommentTextChar">
    <w:name w:val="Comment Text Char"/>
    <w:basedOn w:val="DefaultParagraphFont"/>
    <w:link w:val="CommentText"/>
    <w:uiPriority w:val="99"/>
    <w:semiHidden/>
    <w:rsid w:val="00B901B1"/>
    <w:rPr>
      <w:sz w:val="20"/>
      <w:szCs w:val="20"/>
    </w:rPr>
  </w:style>
  <w:style w:type="paragraph" w:styleId="CommentSubject">
    <w:name w:val="annotation subject"/>
    <w:basedOn w:val="CommentText"/>
    <w:next w:val="CommentText"/>
    <w:link w:val="CommentSubjectChar"/>
    <w:uiPriority w:val="99"/>
    <w:semiHidden/>
    <w:unhideWhenUsed/>
    <w:rsid w:val="00B901B1"/>
    <w:rPr>
      <w:b/>
      <w:bCs/>
    </w:rPr>
  </w:style>
  <w:style w:type="character" w:customStyle="1" w:styleId="CommentSubjectChar">
    <w:name w:val="Comment Subject Char"/>
    <w:basedOn w:val="CommentTextChar"/>
    <w:link w:val="CommentSubject"/>
    <w:uiPriority w:val="99"/>
    <w:semiHidden/>
    <w:rsid w:val="00B901B1"/>
    <w:rPr>
      <w:b/>
      <w:bCs/>
      <w:sz w:val="20"/>
      <w:szCs w:val="20"/>
    </w:rPr>
  </w:style>
  <w:style w:type="paragraph" w:styleId="BalloonText">
    <w:name w:val="Balloon Text"/>
    <w:basedOn w:val="Normal"/>
    <w:link w:val="BalloonTextChar"/>
    <w:uiPriority w:val="99"/>
    <w:semiHidden/>
    <w:unhideWhenUsed/>
    <w:rsid w:val="00B901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1B1"/>
    <w:rPr>
      <w:rFonts w:ascii="Segoe UI" w:hAnsi="Segoe UI" w:cs="Segoe UI"/>
      <w:sz w:val="18"/>
      <w:szCs w:val="18"/>
    </w:rPr>
  </w:style>
  <w:style w:type="paragraph" w:styleId="FootnoteText">
    <w:name w:val="footnote text"/>
    <w:basedOn w:val="Normal"/>
    <w:link w:val="FootnoteTextChar"/>
    <w:uiPriority w:val="99"/>
    <w:unhideWhenUsed/>
    <w:rsid w:val="00B16235"/>
    <w:pPr>
      <w:spacing w:after="0" w:line="240" w:lineRule="auto"/>
    </w:pPr>
    <w:rPr>
      <w:sz w:val="20"/>
      <w:szCs w:val="20"/>
    </w:rPr>
  </w:style>
  <w:style w:type="character" w:customStyle="1" w:styleId="FootnoteTextChar">
    <w:name w:val="Footnote Text Char"/>
    <w:basedOn w:val="DefaultParagraphFont"/>
    <w:link w:val="FootnoteText"/>
    <w:uiPriority w:val="99"/>
    <w:rsid w:val="00B16235"/>
    <w:rPr>
      <w:sz w:val="20"/>
      <w:szCs w:val="20"/>
    </w:rPr>
  </w:style>
  <w:style w:type="character" w:styleId="FootnoteReference">
    <w:name w:val="footnote reference"/>
    <w:basedOn w:val="DefaultParagraphFont"/>
    <w:uiPriority w:val="99"/>
    <w:semiHidden/>
    <w:unhideWhenUsed/>
    <w:rsid w:val="00B16235"/>
    <w:rPr>
      <w:vertAlign w:val="superscript"/>
    </w:rPr>
  </w:style>
  <w:style w:type="paragraph" w:styleId="Subtitle">
    <w:name w:val="Subtitle"/>
    <w:basedOn w:val="Normal"/>
    <w:next w:val="Normal"/>
    <w:link w:val="SubtitleChar"/>
    <w:uiPriority w:val="11"/>
    <w:qFormat/>
    <w:rsid w:val="009D1AE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D1AEC"/>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F86D35"/>
    <w:rPr>
      <w:rFonts w:asciiTheme="majorHAnsi" w:eastAsiaTheme="majorEastAsia" w:hAnsiTheme="majorHAnsi" w:cstheme="majorBidi"/>
      <w:color w:val="1F4D78" w:themeColor="accent1" w:themeShade="7F"/>
      <w:sz w:val="24"/>
      <w:szCs w:val="24"/>
    </w:rPr>
  </w:style>
  <w:style w:type="paragraph" w:styleId="EndnoteText">
    <w:name w:val="endnote text"/>
    <w:basedOn w:val="Normal"/>
    <w:link w:val="EndnoteTextChar"/>
    <w:uiPriority w:val="99"/>
    <w:semiHidden/>
    <w:unhideWhenUsed/>
    <w:rsid w:val="00D316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1607"/>
    <w:rPr>
      <w:sz w:val="20"/>
      <w:szCs w:val="20"/>
    </w:rPr>
  </w:style>
  <w:style w:type="character" w:styleId="EndnoteReference">
    <w:name w:val="endnote reference"/>
    <w:basedOn w:val="DefaultParagraphFont"/>
    <w:uiPriority w:val="99"/>
    <w:semiHidden/>
    <w:unhideWhenUsed/>
    <w:rsid w:val="00D31607"/>
    <w:rPr>
      <w:vertAlign w:val="superscript"/>
    </w:rPr>
  </w:style>
  <w:style w:type="character" w:styleId="Emphasis">
    <w:name w:val="Emphasis"/>
    <w:basedOn w:val="DefaultParagraphFont"/>
    <w:uiPriority w:val="20"/>
    <w:qFormat/>
    <w:rsid w:val="00303D21"/>
    <w:rPr>
      <w:i/>
      <w:iCs/>
    </w:rPr>
  </w:style>
  <w:style w:type="character" w:customStyle="1" w:styleId="jrnl">
    <w:name w:val="jrnl"/>
    <w:basedOn w:val="DefaultParagraphFont"/>
    <w:rsid w:val="00303D21"/>
  </w:style>
  <w:style w:type="character" w:customStyle="1" w:styleId="e24kjd">
    <w:name w:val="e24kjd"/>
    <w:basedOn w:val="DefaultParagraphFont"/>
    <w:rsid w:val="00D50574"/>
  </w:style>
  <w:style w:type="table" w:styleId="GridTable4-Accent3">
    <w:name w:val="Grid Table 4 Accent 3"/>
    <w:basedOn w:val="TableNormal"/>
    <w:uiPriority w:val="49"/>
    <w:rsid w:val="00F243D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BB30D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Caption">
    <w:name w:val="caption"/>
    <w:basedOn w:val="Normal"/>
    <w:next w:val="Normal"/>
    <w:uiPriority w:val="35"/>
    <w:unhideWhenUsed/>
    <w:qFormat/>
    <w:rsid w:val="000961E9"/>
    <w:pPr>
      <w:bidi/>
      <w:spacing w:after="200" w:line="240" w:lineRule="auto"/>
    </w:pPr>
    <w:rPr>
      <w:i/>
      <w:iCs/>
      <w:color w:val="44546A" w:themeColor="text2"/>
      <w:sz w:val="18"/>
      <w:szCs w:val="18"/>
      <w:lang w:bidi="fa-IR"/>
    </w:rPr>
  </w:style>
  <w:style w:type="character" w:styleId="PageNumber">
    <w:name w:val="page number"/>
    <w:basedOn w:val="DefaultParagraphFont"/>
    <w:uiPriority w:val="99"/>
    <w:semiHidden/>
    <w:unhideWhenUsed/>
    <w:rsid w:val="000961E9"/>
  </w:style>
  <w:style w:type="character" w:styleId="PlaceholderText">
    <w:name w:val="Placeholder Text"/>
    <w:basedOn w:val="DefaultParagraphFont"/>
    <w:uiPriority w:val="99"/>
    <w:semiHidden/>
    <w:rsid w:val="000961E9"/>
    <w:rPr>
      <w:color w:val="808080"/>
    </w:rPr>
  </w:style>
  <w:style w:type="table" w:customStyle="1" w:styleId="GridTable4-Accent51">
    <w:name w:val="Grid Table 4 - Accent 51"/>
    <w:basedOn w:val="TableNormal"/>
    <w:uiPriority w:val="49"/>
    <w:rsid w:val="000961E9"/>
    <w:pPr>
      <w:spacing w:after="0" w:line="240" w:lineRule="auto"/>
    </w:pPr>
    <w:rPr>
      <w:lang w:bidi="fa-IR"/>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0961E9"/>
    <w:pPr>
      <w:autoSpaceDE w:val="0"/>
      <w:autoSpaceDN w:val="0"/>
      <w:adjustRightInd w:val="0"/>
      <w:spacing w:after="0" w:line="240" w:lineRule="auto"/>
    </w:pPr>
    <w:rPr>
      <w:rFonts w:ascii="Calibri" w:hAnsi="Calibri" w:cs="Calibri"/>
      <w:color w:val="000000"/>
      <w:sz w:val="24"/>
      <w:szCs w:val="24"/>
    </w:rPr>
  </w:style>
  <w:style w:type="table" w:customStyle="1" w:styleId="LightList-Accent11">
    <w:name w:val="Light List - Accent 11"/>
    <w:basedOn w:val="TableNormal"/>
    <w:uiPriority w:val="61"/>
    <w:rsid w:val="0051502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apple-converted-space">
    <w:name w:val="apple-converted-space"/>
    <w:basedOn w:val="DefaultParagraphFont"/>
    <w:rsid w:val="00515029"/>
  </w:style>
  <w:style w:type="character" w:styleId="Strong">
    <w:name w:val="Strong"/>
    <w:basedOn w:val="DefaultParagraphFont"/>
    <w:uiPriority w:val="22"/>
    <w:qFormat/>
    <w:rsid w:val="00515029"/>
    <w:rPr>
      <w:b/>
      <w:bCs/>
    </w:rPr>
  </w:style>
  <w:style w:type="table" w:styleId="GridTable4-Accent1">
    <w:name w:val="Grid Table 4 Accent 1"/>
    <w:basedOn w:val="TableNormal"/>
    <w:uiPriority w:val="49"/>
    <w:rsid w:val="0051502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575CB5"/>
    <w:pPr>
      <w:spacing w:after="0" w:line="240" w:lineRule="auto"/>
    </w:pPr>
  </w:style>
  <w:style w:type="table" w:customStyle="1" w:styleId="TableGrid1">
    <w:name w:val="Table Grid1"/>
    <w:basedOn w:val="TableNormal"/>
    <w:next w:val="TableGrid"/>
    <w:rsid w:val="00D34F3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038D"/>
    <w:pPr>
      <w:outlineLvl w:val="9"/>
    </w:pPr>
  </w:style>
  <w:style w:type="paragraph" w:customStyle="1" w:styleId="Heading41">
    <w:name w:val="Heading 41"/>
    <w:basedOn w:val="Normal"/>
    <w:next w:val="Normal"/>
    <w:uiPriority w:val="9"/>
    <w:semiHidden/>
    <w:unhideWhenUsed/>
    <w:qFormat/>
    <w:rsid w:val="0048038D"/>
    <w:pPr>
      <w:keepNext/>
      <w:keepLines/>
      <w:spacing w:before="120" w:after="0" w:line="252" w:lineRule="auto"/>
      <w:jc w:val="both"/>
      <w:outlineLvl w:val="3"/>
    </w:pPr>
    <w:rPr>
      <w:rFonts w:ascii="Calibri Light" w:eastAsia="Times New Roman" w:hAnsi="Calibri Light" w:cs="Times New Roman"/>
      <w:i/>
      <w:iCs/>
      <w:sz w:val="24"/>
      <w:szCs w:val="24"/>
    </w:rPr>
  </w:style>
  <w:style w:type="paragraph" w:customStyle="1" w:styleId="Heading51">
    <w:name w:val="Heading 51"/>
    <w:basedOn w:val="Normal"/>
    <w:next w:val="Normal"/>
    <w:uiPriority w:val="9"/>
    <w:semiHidden/>
    <w:unhideWhenUsed/>
    <w:qFormat/>
    <w:rsid w:val="0048038D"/>
    <w:pPr>
      <w:keepNext/>
      <w:keepLines/>
      <w:spacing w:before="120" w:after="0" w:line="252" w:lineRule="auto"/>
      <w:jc w:val="both"/>
      <w:outlineLvl w:val="4"/>
    </w:pPr>
    <w:rPr>
      <w:rFonts w:ascii="Calibri Light" w:eastAsia="Times New Roman" w:hAnsi="Calibri Light" w:cs="Times New Roman"/>
      <w:b/>
      <w:bCs/>
    </w:rPr>
  </w:style>
  <w:style w:type="paragraph" w:customStyle="1" w:styleId="Heading61">
    <w:name w:val="Heading 61"/>
    <w:basedOn w:val="Normal"/>
    <w:next w:val="Normal"/>
    <w:uiPriority w:val="9"/>
    <w:semiHidden/>
    <w:unhideWhenUsed/>
    <w:qFormat/>
    <w:rsid w:val="0048038D"/>
    <w:pPr>
      <w:keepNext/>
      <w:keepLines/>
      <w:spacing w:before="120" w:after="0" w:line="252" w:lineRule="auto"/>
      <w:jc w:val="both"/>
      <w:outlineLvl w:val="5"/>
    </w:pPr>
    <w:rPr>
      <w:rFonts w:ascii="Calibri Light" w:eastAsia="Times New Roman" w:hAnsi="Calibri Light" w:cs="Times New Roman"/>
      <w:b/>
      <w:bCs/>
      <w:i/>
      <w:iCs/>
    </w:rPr>
  </w:style>
  <w:style w:type="character" w:customStyle="1" w:styleId="Heading7Char">
    <w:name w:val="Heading 7 Char"/>
    <w:basedOn w:val="DefaultParagraphFont"/>
    <w:link w:val="Heading7"/>
    <w:uiPriority w:val="9"/>
    <w:semiHidden/>
    <w:rsid w:val="0048038D"/>
    <w:rPr>
      <w:rFonts w:eastAsia="Times New Roman"/>
      <w:i/>
      <w:iCs/>
    </w:rPr>
  </w:style>
  <w:style w:type="character" w:customStyle="1" w:styleId="Heading8Char">
    <w:name w:val="Heading 8 Char"/>
    <w:basedOn w:val="DefaultParagraphFont"/>
    <w:link w:val="Heading8"/>
    <w:uiPriority w:val="9"/>
    <w:semiHidden/>
    <w:rsid w:val="0048038D"/>
    <w:rPr>
      <w:rFonts w:eastAsia="Times New Roman"/>
      <w:b/>
      <w:bCs/>
    </w:rPr>
  </w:style>
  <w:style w:type="character" w:customStyle="1" w:styleId="Heading9Char">
    <w:name w:val="Heading 9 Char"/>
    <w:basedOn w:val="DefaultParagraphFont"/>
    <w:link w:val="Heading9"/>
    <w:uiPriority w:val="9"/>
    <w:semiHidden/>
    <w:rsid w:val="0048038D"/>
    <w:rPr>
      <w:rFonts w:eastAsia="Times New Roman"/>
      <w:i/>
      <w:iCs/>
    </w:rPr>
  </w:style>
  <w:style w:type="numbering" w:customStyle="1" w:styleId="NoList1">
    <w:name w:val="No List1"/>
    <w:next w:val="NoList"/>
    <w:uiPriority w:val="99"/>
    <w:semiHidden/>
    <w:unhideWhenUsed/>
    <w:rsid w:val="0048038D"/>
  </w:style>
  <w:style w:type="table" w:customStyle="1" w:styleId="TableGrid2">
    <w:name w:val="Table Grid2"/>
    <w:basedOn w:val="TableNormal"/>
    <w:next w:val="TableGrid"/>
    <w:uiPriority w:val="39"/>
    <w:rsid w:val="0048038D"/>
    <w:pPr>
      <w:spacing w:after="0" w:line="240" w:lineRule="auto"/>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
    <w:uiPriority w:val="44"/>
    <w:rsid w:val="0048038D"/>
    <w:pPr>
      <w:spacing w:after="0" w:line="240" w:lineRule="auto"/>
      <w:jc w:val="both"/>
    </w:pPr>
    <w:rPr>
      <w:rFonts w:eastAsia="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Normal"/>
    <w:uiPriority w:val="99"/>
    <w:unhideWhenUsed/>
    <w:rsid w:val="0048038D"/>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48038D"/>
    <w:rPr>
      <w:rFonts w:ascii="Calibri Light" w:eastAsia="Times New Roman" w:hAnsi="Calibri Light" w:cs="Times New Roman"/>
      <w:i/>
      <w:iCs/>
      <w:sz w:val="24"/>
      <w:szCs w:val="24"/>
    </w:rPr>
  </w:style>
  <w:style w:type="character" w:customStyle="1" w:styleId="Heading5Char">
    <w:name w:val="Heading 5 Char"/>
    <w:basedOn w:val="DefaultParagraphFont"/>
    <w:link w:val="Heading5"/>
    <w:uiPriority w:val="9"/>
    <w:semiHidden/>
    <w:rsid w:val="0048038D"/>
    <w:rPr>
      <w:rFonts w:ascii="Calibri Light" w:eastAsia="Times New Roman" w:hAnsi="Calibri Light" w:cs="Times New Roman"/>
      <w:b/>
      <w:bCs/>
    </w:rPr>
  </w:style>
  <w:style w:type="character" w:customStyle="1" w:styleId="Heading6Char">
    <w:name w:val="Heading 6 Char"/>
    <w:basedOn w:val="DefaultParagraphFont"/>
    <w:link w:val="Heading6"/>
    <w:uiPriority w:val="9"/>
    <w:semiHidden/>
    <w:rsid w:val="0048038D"/>
    <w:rPr>
      <w:rFonts w:ascii="Calibri Light" w:eastAsia="Times New Roman" w:hAnsi="Calibri Light" w:cs="Times New Roman"/>
      <w:b/>
      <w:bCs/>
      <w:i/>
      <w:iCs/>
    </w:rPr>
  </w:style>
  <w:style w:type="paragraph" w:customStyle="1" w:styleId="Title1">
    <w:name w:val="Title1"/>
    <w:basedOn w:val="Normal"/>
    <w:next w:val="Normal"/>
    <w:uiPriority w:val="10"/>
    <w:qFormat/>
    <w:rsid w:val="0048038D"/>
    <w:pPr>
      <w:spacing w:after="0" w:line="240" w:lineRule="auto"/>
      <w:contextualSpacing/>
      <w:jc w:val="center"/>
    </w:pPr>
    <w:rPr>
      <w:rFonts w:ascii="Calibri Light" w:eastAsia="Times New Roman" w:hAnsi="Calibri Light" w:cs="Times New Roman"/>
      <w:b/>
      <w:bCs/>
      <w:spacing w:val="-7"/>
      <w:sz w:val="48"/>
      <w:szCs w:val="48"/>
    </w:rPr>
  </w:style>
  <w:style w:type="character" w:customStyle="1" w:styleId="TitleChar">
    <w:name w:val="Title Char"/>
    <w:basedOn w:val="DefaultParagraphFont"/>
    <w:link w:val="Title"/>
    <w:uiPriority w:val="10"/>
    <w:rsid w:val="0048038D"/>
    <w:rPr>
      <w:rFonts w:ascii="Calibri Light" w:eastAsia="Times New Roman" w:hAnsi="Calibri Light" w:cs="Times New Roman"/>
      <w:b/>
      <w:bCs/>
      <w:spacing w:val="-7"/>
      <w:sz w:val="48"/>
      <w:szCs w:val="48"/>
    </w:rPr>
  </w:style>
  <w:style w:type="paragraph" w:customStyle="1" w:styleId="Quote1">
    <w:name w:val="Quote1"/>
    <w:basedOn w:val="Normal"/>
    <w:next w:val="Normal"/>
    <w:uiPriority w:val="29"/>
    <w:qFormat/>
    <w:rsid w:val="0048038D"/>
    <w:pPr>
      <w:spacing w:before="200" w:line="264" w:lineRule="auto"/>
      <w:ind w:left="864" w:right="864"/>
      <w:jc w:val="center"/>
    </w:pPr>
    <w:rPr>
      <w:rFonts w:ascii="Calibri Light" w:eastAsia="Times New Roman" w:hAnsi="Calibri Light" w:cs="Times New Roman"/>
      <w:i/>
      <w:iCs/>
      <w:sz w:val="24"/>
      <w:szCs w:val="24"/>
    </w:rPr>
  </w:style>
  <w:style w:type="character" w:customStyle="1" w:styleId="QuoteChar">
    <w:name w:val="Quote Char"/>
    <w:basedOn w:val="DefaultParagraphFont"/>
    <w:link w:val="Quote"/>
    <w:uiPriority w:val="29"/>
    <w:rsid w:val="0048038D"/>
    <w:rPr>
      <w:rFonts w:ascii="Calibri Light" w:eastAsia="Times New Roman" w:hAnsi="Calibri Light" w:cs="Times New Roman"/>
      <w:i/>
      <w:iCs/>
      <w:sz w:val="24"/>
      <w:szCs w:val="24"/>
    </w:rPr>
  </w:style>
  <w:style w:type="paragraph" w:customStyle="1" w:styleId="IntenseQuote1">
    <w:name w:val="Intense Quote1"/>
    <w:basedOn w:val="Normal"/>
    <w:next w:val="Normal"/>
    <w:uiPriority w:val="30"/>
    <w:qFormat/>
    <w:rsid w:val="0048038D"/>
    <w:pPr>
      <w:spacing w:before="100" w:beforeAutospacing="1" w:after="240" w:line="252" w:lineRule="auto"/>
      <w:ind w:left="936" w:right="936"/>
      <w:jc w:val="center"/>
    </w:pPr>
    <w:rPr>
      <w:rFonts w:ascii="Calibri Light" w:eastAsia="Times New Roman" w:hAnsi="Calibri Light" w:cs="Times New Roman"/>
      <w:sz w:val="26"/>
      <w:szCs w:val="26"/>
    </w:rPr>
  </w:style>
  <w:style w:type="character" w:customStyle="1" w:styleId="IntenseQuoteChar">
    <w:name w:val="Intense Quote Char"/>
    <w:basedOn w:val="DefaultParagraphFont"/>
    <w:link w:val="IntenseQuote"/>
    <w:uiPriority w:val="30"/>
    <w:rsid w:val="0048038D"/>
    <w:rPr>
      <w:rFonts w:ascii="Calibri Light" w:eastAsia="Times New Roman" w:hAnsi="Calibri Light" w:cs="Times New Roman"/>
      <w:sz w:val="26"/>
      <w:szCs w:val="26"/>
    </w:rPr>
  </w:style>
  <w:style w:type="character" w:styleId="SubtleEmphasis">
    <w:name w:val="Subtle Emphasis"/>
    <w:basedOn w:val="DefaultParagraphFont"/>
    <w:uiPriority w:val="19"/>
    <w:qFormat/>
    <w:rsid w:val="0048038D"/>
    <w:rPr>
      <w:i/>
      <w:iCs/>
      <w:color w:val="auto"/>
    </w:rPr>
  </w:style>
  <w:style w:type="character" w:styleId="IntenseEmphasis">
    <w:name w:val="Intense Emphasis"/>
    <w:basedOn w:val="DefaultParagraphFont"/>
    <w:uiPriority w:val="21"/>
    <w:qFormat/>
    <w:rsid w:val="0048038D"/>
    <w:rPr>
      <w:b/>
      <w:bCs/>
      <w:i/>
      <w:iCs/>
      <w:color w:val="auto"/>
    </w:rPr>
  </w:style>
  <w:style w:type="character" w:customStyle="1" w:styleId="SubtleReference1">
    <w:name w:val="Subtle Reference1"/>
    <w:basedOn w:val="DefaultParagraphFont"/>
    <w:uiPriority w:val="31"/>
    <w:qFormat/>
    <w:rsid w:val="0048038D"/>
    <w:rPr>
      <w:smallCaps/>
      <w:color w:val="auto"/>
      <w:u w:val="single" w:color="7F7F7F"/>
    </w:rPr>
  </w:style>
  <w:style w:type="character" w:styleId="IntenseReference">
    <w:name w:val="Intense Reference"/>
    <w:basedOn w:val="DefaultParagraphFont"/>
    <w:uiPriority w:val="32"/>
    <w:qFormat/>
    <w:rsid w:val="0048038D"/>
    <w:rPr>
      <w:b/>
      <w:bCs/>
      <w:smallCaps/>
      <w:color w:val="auto"/>
      <w:u w:val="single"/>
    </w:rPr>
  </w:style>
  <w:style w:type="character" w:styleId="BookTitle">
    <w:name w:val="Book Title"/>
    <w:basedOn w:val="DefaultParagraphFont"/>
    <w:uiPriority w:val="33"/>
    <w:qFormat/>
    <w:rsid w:val="0048038D"/>
    <w:rPr>
      <w:b/>
      <w:bCs/>
      <w:smallCaps/>
      <w:color w:val="auto"/>
    </w:rPr>
  </w:style>
  <w:style w:type="character" w:customStyle="1" w:styleId="mtext">
    <w:name w:val="mtext"/>
    <w:basedOn w:val="DefaultParagraphFont"/>
    <w:rsid w:val="0048038D"/>
  </w:style>
  <w:style w:type="character" w:customStyle="1" w:styleId="mo">
    <w:name w:val="mo"/>
    <w:basedOn w:val="DefaultParagraphFont"/>
    <w:rsid w:val="0048038D"/>
  </w:style>
  <w:style w:type="character" w:customStyle="1" w:styleId="mn">
    <w:name w:val="mn"/>
    <w:basedOn w:val="DefaultParagraphFont"/>
    <w:rsid w:val="0048038D"/>
  </w:style>
  <w:style w:type="table" w:styleId="PlainTable4">
    <w:name w:val="Plain Table 4"/>
    <w:basedOn w:val="TableNormal"/>
    <w:uiPriority w:val="44"/>
    <w:rsid w:val="0048038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1">
    <w:name w:val="Heading 4 Char1"/>
    <w:basedOn w:val="DefaultParagraphFont"/>
    <w:uiPriority w:val="9"/>
    <w:semiHidden/>
    <w:rsid w:val="0048038D"/>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48038D"/>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48038D"/>
    <w:rPr>
      <w:rFonts w:asciiTheme="majorHAnsi" w:eastAsiaTheme="majorEastAsia" w:hAnsiTheme="majorHAnsi" w:cstheme="majorBidi"/>
      <w:color w:val="1F4D78" w:themeColor="accent1" w:themeShade="7F"/>
    </w:rPr>
  </w:style>
  <w:style w:type="paragraph" w:styleId="Title">
    <w:name w:val="Title"/>
    <w:basedOn w:val="Normal"/>
    <w:next w:val="Normal"/>
    <w:link w:val="TitleChar"/>
    <w:uiPriority w:val="10"/>
    <w:qFormat/>
    <w:rsid w:val="0048038D"/>
    <w:pPr>
      <w:spacing w:after="0" w:line="240" w:lineRule="auto"/>
      <w:contextualSpacing/>
    </w:pPr>
    <w:rPr>
      <w:rFonts w:ascii="Calibri Light" w:eastAsia="Times New Roman" w:hAnsi="Calibri Light" w:cs="Times New Roman"/>
      <w:b/>
      <w:bCs/>
      <w:spacing w:val="-7"/>
      <w:sz w:val="48"/>
      <w:szCs w:val="48"/>
    </w:rPr>
  </w:style>
  <w:style w:type="character" w:customStyle="1" w:styleId="TitleChar1">
    <w:name w:val="Title Char1"/>
    <w:basedOn w:val="DefaultParagraphFont"/>
    <w:uiPriority w:val="10"/>
    <w:rsid w:val="0048038D"/>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48038D"/>
    <w:pPr>
      <w:spacing w:before="200"/>
      <w:ind w:left="864" w:right="864"/>
      <w:jc w:val="center"/>
    </w:pPr>
    <w:rPr>
      <w:rFonts w:ascii="Calibri Light" w:eastAsia="Times New Roman" w:hAnsi="Calibri Light" w:cs="Times New Roman"/>
      <w:i/>
      <w:iCs/>
      <w:sz w:val="24"/>
      <w:szCs w:val="24"/>
    </w:rPr>
  </w:style>
  <w:style w:type="character" w:customStyle="1" w:styleId="QuoteChar1">
    <w:name w:val="Quote Char1"/>
    <w:basedOn w:val="DefaultParagraphFont"/>
    <w:uiPriority w:val="29"/>
    <w:rsid w:val="0048038D"/>
    <w:rPr>
      <w:i/>
      <w:iCs/>
      <w:color w:val="404040" w:themeColor="text1" w:themeTint="BF"/>
    </w:rPr>
  </w:style>
  <w:style w:type="paragraph" w:styleId="IntenseQuote">
    <w:name w:val="Intense Quote"/>
    <w:basedOn w:val="Normal"/>
    <w:next w:val="Normal"/>
    <w:link w:val="IntenseQuoteChar"/>
    <w:uiPriority w:val="30"/>
    <w:qFormat/>
    <w:rsid w:val="0048038D"/>
    <w:pPr>
      <w:pBdr>
        <w:top w:val="single" w:sz="4" w:space="10" w:color="5B9BD5" w:themeColor="accent1"/>
        <w:bottom w:val="single" w:sz="4" w:space="10" w:color="5B9BD5" w:themeColor="accent1"/>
      </w:pBdr>
      <w:spacing w:before="360" w:after="360"/>
      <w:ind w:left="864" w:right="864"/>
      <w:jc w:val="center"/>
    </w:pPr>
    <w:rPr>
      <w:rFonts w:ascii="Calibri Light" w:eastAsia="Times New Roman" w:hAnsi="Calibri Light" w:cs="Times New Roman"/>
      <w:sz w:val="26"/>
      <w:szCs w:val="26"/>
    </w:rPr>
  </w:style>
  <w:style w:type="character" w:customStyle="1" w:styleId="IntenseQuoteChar1">
    <w:name w:val="Intense Quote Char1"/>
    <w:basedOn w:val="DefaultParagraphFont"/>
    <w:uiPriority w:val="30"/>
    <w:rsid w:val="0048038D"/>
    <w:rPr>
      <w:i/>
      <w:iCs/>
      <w:color w:val="5B9BD5" w:themeColor="accent1"/>
    </w:rPr>
  </w:style>
  <w:style w:type="character" w:styleId="SubtleReference">
    <w:name w:val="Subtle Reference"/>
    <w:basedOn w:val="DefaultParagraphFont"/>
    <w:uiPriority w:val="31"/>
    <w:qFormat/>
    <w:rsid w:val="0048038D"/>
    <w:rPr>
      <w:smallCaps/>
      <w:color w:val="5A5A5A" w:themeColor="text1" w:themeTint="A5"/>
    </w:rPr>
  </w:style>
  <w:style w:type="numbering" w:customStyle="1" w:styleId="NoList2">
    <w:name w:val="No List2"/>
    <w:next w:val="NoList"/>
    <w:uiPriority w:val="99"/>
    <w:semiHidden/>
    <w:unhideWhenUsed/>
    <w:rsid w:val="00B10BC3"/>
  </w:style>
  <w:style w:type="table" w:customStyle="1" w:styleId="TableGrid3">
    <w:name w:val="Table Grid3"/>
    <w:basedOn w:val="TableNormal"/>
    <w:next w:val="TableGrid"/>
    <w:uiPriority w:val="39"/>
    <w:rsid w:val="00B10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next w:val="GridTable4-Accent3"/>
    <w:uiPriority w:val="49"/>
    <w:rsid w:val="00B10B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52">
    <w:name w:val="Grid Table 4 - Accent 52"/>
    <w:basedOn w:val="TableNormal"/>
    <w:next w:val="GridTable4-Accent5"/>
    <w:uiPriority w:val="49"/>
    <w:rsid w:val="00B10BC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1">
    <w:name w:val="Grid Table 4 - Accent 511"/>
    <w:basedOn w:val="TableNormal"/>
    <w:uiPriority w:val="49"/>
    <w:rsid w:val="00B10BC3"/>
    <w:pPr>
      <w:spacing w:after="0" w:line="240" w:lineRule="auto"/>
    </w:pPr>
    <w:rPr>
      <w:lang w:bidi="fa-IR"/>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ghtList-Accent111">
    <w:name w:val="Light List - Accent 111"/>
    <w:basedOn w:val="TableNormal"/>
    <w:uiPriority w:val="61"/>
    <w:rsid w:val="00B10BC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GridTable4-Accent11">
    <w:name w:val="Grid Table 4 - Accent 11"/>
    <w:basedOn w:val="TableNormal"/>
    <w:next w:val="GridTable4-Accent1"/>
    <w:uiPriority w:val="49"/>
    <w:rsid w:val="00B10BC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1">
    <w:name w:val="Table Grid11"/>
    <w:basedOn w:val="TableNormal"/>
    <w:next w:val="TableGrid"/>
    <w:rsid w:val="00B10BC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10BC3"/>
  </w:style>
  <w:style w:type="table" w:customStyle="1" w:styleId="TableGrid21">
    <w:name w:val="Table Grid21"/>
    <w:basedOn w:val="TableNormal"/>
    <w:next w:val="TableGrid"/>
    <w:uiPriority w:val="39"/>
    <w:rsid w:val="00B10BC3"/>
    <w:pPr>
      <w:spacing w:after="0" w:line="240" w:lineRule="auto"/>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1">
    <w:name w:val="Plain Table 411"/>
    <w:basedOn w:val="TableNormal"/>
    <w:next w:val="PlainTable4"/>
    <w:uiPriority w:val="44"/>
    <w:rsid w:val="00B10BC3"/>
    <w:pPr>
      <w:spacing w:after="0" w:line="240" w:lineRule="auto"/>
      <w:jc w:val="both"/>
    </w:pPr>
    <w:rPr>
      <w:rFonts w:eastAsia="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
    <w:name w:val="Plain Table 42"/>
    <w:basedOn w:val="TableNormal"/>
    <w:next w:val="PlainTable4"/>
    <w:uiPriority w:val="44"/>
    <w:rsid w:val="00B10BC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2093">
      <w:bodyDiv w:val="1"/>
      <w:marLeft w:val="0"/>
      <w:marRight w:val="0"/>
      <w:marTop w:val="0"/>
      <w:marBottom w:val="0"/>
      <w:divBdr>
        <w:top w:val="none" w:sz="0" w:space="0" w:color="auto"/>
        <w:left w:val="none" w:sz="0" w:space="0" w:color="auto"/>
        <w:bottom w:val="none" w:sz="0" w:space="0" w:color="auto"/>
        <w:right w:val="none" w:sz="0" w:space="0" w:color="auto"/>
      </w:divBdr>
    </w:div>
    <w:div w:id="164132692">
      <w:bodyDiv w:val="1"/>
      <w:marLeft w:val="0"/>
      <w:marRight w:val="0"/>
      <w:marTop w:val="0"/>
      <w:marBottom w:val="0"/>
      <w:divBdr>
        <w:top w:val="none" w:sz="0" w:space="0" w:color="auto"/>
        <w:left w:val="none" w:sz="0" w:space="0" w:color="auto"/>
        <w:bottom w:val="none" w:sz="0" w:space="0" w:color="auto"/>
        <w:right w:val="none" w:sz="0" w:space="0" w:color="auto"/>
      </w:divBdr>
      <w:divsChild>
        <w:div w:id="408428069">
          <w:marLeft w:val="0"/>
          <w:marRight w:val="0"/>
          <w:marTop w:val="90"/>
          <w:marBottom w:val="0"/>
          <w:divBdr>
            <w:top w:val="none" w:sz="0" w:space="0" w:color="auto"/>
            <w:left w:val="none" w:sz="0" w:space="0" w:color="auto"/>
            <w:bottom w:val="none" w:sz="0" w:space="0" w:color="auto"/>
            <w:right w:val="none" w:sz="0" w:space="0" w:color="auto"/>
          </w:divBdr>
          <w:divsChild>
            <w:div w:id="608050529">
              <w:marLeft w:val="0"/>
              <w:marRight w:val="0"/>
              <w:marTop w:val="0"/>
              <w:marBottom w:val="405"/>
              <w:divBdr>
                <w:top w:val="none" w:sz="0" w:space="0" w:color="auto"/>
                <w:left w:val="none" w:sz="0" w:space="0" w:color="auto"/>
                <w:bottom w:val="none" w:sz="0" w:space="0" w:color="auto"/>
                <w:right w:val="none" w:sz="0" w:space="0" w:color="auto"/>
              </w:divBdr>
              <w:divsChild>
                <w:div w:id="1319846941">
                  <w:marLeft w:val="0"/>
                  <w:marRight w:val="0"/>
                  <w:marTop w:val="0"/>
                  <w:marBottom w:val="0"/>
                  <w:divBdr>
                    <w:top w:val="none" w:sz="0" w:space="0" w:color="auto"/>
                    <w:left w:val="none" w:sz="0" w:space="0" w:color="auto"/>
                    <w:bottom w:val="none" w:sz="0" w:space="0" w:color="auto"/>
                    <w:right w:val="none" w:sz="0" w:space="0" w:color="auto"/>
                  </w:divBdr>
                  <w:divsChild>
                    <w:div w:id="11261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903723">
      <w:bodyDiv w:val="1"/>
      <w:marLeft w:val="0"/>
      <w:marRight w:val="0"/>
      <w:marTop w:val="0"/>
      <w:marBottom w:val="0"/>
      <w:divBdr>
        <w:top w:val="none" w:sz="0" w:space="0" w:color="auto"/>
        <w:left w:val="none" w:sz="0" w:space="0" w:color="auto"/>
        <w:bottom w:val="none" w:sz="0" w:space="0" w:color="auto"/>
        <w:right w:val="none" w:sz="0" w:space="0" w:color="auto"/>
      </w:divBdr>
    </w:div>
    <w:div w:id="400954073">
      <w:bodyDiv w:val="1"/>
      <w:marLeft w:val="0"/>
      <w:marRight w:val="0"/>
      <w:marTop w:val="0"/>
      <w:marBottom w:val="0"/>
      <w:divBdr>
        <w:top w:val="none" w:sz="0" w:space="0" w:color="auto"/>
        <w:left w:val="none" w:sz="0" w:space="0" w:color="auto"/>
        <w:bottom w:val="none" w:sz="0" w:space="0" w:color="auto"/>
        <w:right w:val="none" w:sz="0" w:space="0" w:color="auto"/>
      </w:divBdr>
    </w:div>
    <w:div w:id="497112371">
      <w:bodyDiv w:val="1"/>
      <w:marLeft w:val="0"/>
      <w:marRight w:val="0"/>
      <w:marTop w:val="0"/>
      <w:marBottom w:val="0"/>
      <w:divBdr>
        <w:top w:val="none" w:sz="0" w:space="0" w:color="auto"/>
        <w:left w:val="none" w:sz="0" w:space="0" w:color="auto"/>
        <w:bottom w:val="none" w:sz="0" w:space="0" w:color="auto"/>
        <w:right w:val="none" w:sz="0" w:space="0" w:color="auto"/>
      </w:divBdr>
    </w:div>
    <w:div w:id="790440365">
      <w:bodyDiv w:val="1"/>
      <w:marLeft w:val="0"/>
      <w:marRight w:val="0"/>
      <w:marTop w:val="0"/>
      <w:marBottom w:val="0"/>
      <w:divBdr>
        <w:top w:val="none" w:sz="0" w:space="0" w:color="auto"/>
        <w:left w:val="none" w:sz="0" w:space="0" w:color="auto"/>
        <w:bottom w:val="none" w:sz="0" w:space="0" w:color="auto"/>
        <w:right w:val="none" w:sz="0" w:space="0" w:color="auto"/>
      </w:divBdr>
    </w:div>
    <w:div w:id="845483113">
      <w:bodyDiv w:val="1"/>
      <w:marLeft w:val="0"/>
      <w:marRight w:val="0"/>
      <w:marTop w:val="0"/>
      <w:marBottom w:val="0"/>
      <w:divBdr>
        <w:top w:val="none" w:sz="0" w:space="0" w:color="auto"/>
        <w:left w:val="none" w:sz="0" w:space="0" w:color="auto"/>
        <w:bottom w:val="none" w:sz="0" w:space="0" w:color="auto"/>
        <w:right w:val="none" w:sz="0" w:space="0" w:color="auto"/>
      </w:divBdr>
      <w:divsChild>
        <w:div w:id="2039313180">
          <w:marLeft w:val="0"/>
          <w:marRight w:val="0"/>
          <w:marTop w:val="90"/>
          <w:marBottom w:val="0"/>
          <w:divBdr>
            <w:top w:val="none" w:sz="0" w:space="0" w:color="auto"/>
            <w:left w:val="none" w:sz="0" w:space="0" w:color="auto"/>
            <w:bottom w:val="none" w:sz="0" w:space="0" w:color="auto"/>
            <w:right w:val="none" w:sz="0" w:space="0" w:color="auto"/>
          </w:divBdr>
          <w:divsChild>
            <w:div w:id="174929830">
              <w:marLeft w:val="0"/>
              <w:marRight w:val="0"/>
              <w:marTop w:val="0"/>
              <w:marBottom w:val="405"/>
              <w:divBdr>
                <w:top w:val="none" w:sz="0" w:space="0" w:color="auto"/>
                <w:left w:val="none" w:sz="0" w:space="0" w:color="auto"/>
                <w:bottom w:val="none" w:sz="0" w:space="0" w:color="auto"/>
                <w:right w:val="none" w:sz="0" w:space="0" w:color="auto"/>
              </w:divBdr>
              <w:divsChild>
                <w:div w:id="644235275">
                  <w:marLeft w:val="0"/>
                  <w:marRight w:val="0"/>
                  <w:marTop w:val="0"/>
                  <w:marBottom w:val="0"/>
                  <w:divBdr>
                    <w:top w:val="none" w:sz="0" w:space="0" w:color="auto"/>
                    <w:left w:val="none" w:sz="0" w:space="0" w:color="auto"/>
                    <w:bottom w:val="none" w:sz="0" w:space="0" w:color="auto"/>
                    <w:right w:val="none" w:sz="0" w:space="0" w:color="auto"/>
                  </w:divBdr>
                  <w:divsChild>
                    <w:div w:id="14895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515393">
      <w:bodyDiv w:val="1"/>
      <w:marLeft w:val="0"/>
      <w:marRight w:val="0"/>
      <w:marTop w:val="0"/>
      <w:marBottom w:val="0"/>
      <w:divBdr>
        <w:top w:val="none" w:sz="0" w:space="0" w:color="auto"/>
        <w:left w:val="none" w:sz="0" w:space="0" w:color="auto"/>
        <w:bottom w:val="none" w:sz="0" w:space="0" w:color="auto"/>
        <w:right w:val="none" w:sz="0" w:space="0" w:color="auto"/>
      </w:divBdr>
    </w:div>
    <w:div w:id="1021542211">
      <w:bodyDiv w:val="1"/>
      <w:marLeft w:val="0"/>
      <w:marRight w:val="0"/>
      <w:marTop w:val="0"/>
      <w:marBottom w:val="0"/>
      <w:divBdr>
        <w:top w:val="none" w:sz="0" w:space="0" w:color="auto"/>
        <w:left w:val="none" w:sz="0" w:space="0" w:color="auto"/>
        <w:bottom w:val="none" w:sz="0" w:space="0" w:color="auto"/>
        <w:right w:val="none" w:sz="0" w:space="0" w:color="auto"/>
      </w:divBdr>
    </w:div>
    <w:div w:id="1113406147">
      <w:bodyDiv w:val="1"/>
      <w:marLeft w:val="0"/>
      <w:marRight w:val="0"/>
      <w:marTop w:val="0"/>
      <w:marBottom w:val="0"/>
      <w:divBdr>
        <w:top w:val="none" w:sz="0" w:space="0" w:color="auto"/>
        <w:left w:val="none" w:sz="0" w:space="0" w:color="auto"/>
        <w:bottom w:val="none" w:sz="0" w:space="0" w:color="auto"/>
        <w:right w:val="none" w:sz="0" w:space="0" w:color="auto"/>
      </w:divBdr>
    </w:div>
    <w:div w:id="1187526456">
      <w:bodyDiv w:val="1"/>
      <w:marLeft w:val="0"/>
      <w:marRight w:val="0"/>
      <w:marTop w:val="0"/>
      <w:marBottom w:val="0"/>
      <w:divBdr>
        <w:top w:val="none" w:sz="0" w:space="0" w:color="auto"/>
        <w:left w:val="none" w:sz="0" w:space="0" w:color="auto"/>
        <w:bottom w:val="none" w:sz="0" w:space="0" w:color="auto"/>
        <w:right w:val="none" w:sz="0" w:space="0" w:color="auto"/>
      </w:divBdr>
    </w:div>
    <w:div w:id="1240092413">
      <w:bodyDiv w:val="1"/>
      <w:marLeft w:val="0"/>
      <w:marRight w:val="0"/>
      <w:marTop w:val="0"/>
      <w:marBottom w:val="0"/>
      <w:divBdr>
        <w:top w:val="none" w:sz="0" w:space="0" w:color="auto"/>
        <w:left w:val="none" w:sz="0" w:space="0" w:color="auto"/>
        <w:bottom w:val="none" w:sz="0" w:space="0" w:color="auto"/>
        <w:right w:val="none" w:sz="0" w:space="0" w:color="auto"/>
      </w:divBdr>
    </w:div>
    <w:div w:id="1293366702">
      <w:bodyDiv w:val="1"/>
      <w:marLeft w:val="0"/>
      <w:marRight w:val="0"/>
      <w:marTop w:val="0"/>
      <w:marBottom w:val="0"/>
      <w:divBdr>
        <w:top w:val="none" w:sz="0" w:space="0" w:color="auto"/>
        <w:left w:val="none" w:sz="0" w:space="0" w:color="auto"/>
        <w:bottom w:val="none" w:sz="0" w:space="0" w:color="auto"/>
        <w:right w:val="none" w:sz="0" w:space="0" w:color="auto"/>
      </w:divBdr>
      <w:divsChild>
        <w:div w:id="730465576">
          <w:marLeft w:val="0"/>
          <w:marRight w:val="0"/>
          <w:marTop w:val="90"/>
          <w:marBottom w:val="0"/>
          <w:divBdr>
            <w:top w:val="none" w:sz="0" w:space="0" w:color="auto"/>
            <w:left w:val="none" w:sz="0" w:space="0" w:color="auto"/>
            <w:bottom w:val="none" w:sz="0" w:space="0" w:color="auto"/>
            <w:right w:val="none" w:sz="0" w:space="0" w:color="auto"/>
          </w:divBdr>
          <w:divsChild>
            <w:div w:id="1431462526">
              <w:marLeft w:val="0"/>
              <w:marRight w:val="0"/>
              <w:marTop w:val="0"/>
              <w:marBottom w:val="405"/>
              <w:divBdr>
                <w:top w:val="none" w:sz="0" w:space="0" w:color="auto"/>
                <w:left w:val="none" w:sz="0" w:space="0" w:color="auto"/>
                <w:bottom w:val="none" w:sz="0" w:space="0" w:color="auto"/>
                <w:right w:val="none" w:sz="0" w:space="0" w:color="auto"/>
              </w:divBdr>
              <w:divsChild>
                <w:div w:id="994449892">
                  <w:marLeft w:val="0"/>
                  <w:marRight w:val="0"/>
                  <w:marTop w:val="0"/>
                  <w:marBottom w:val="0"/>
                  <w:divBdr>
                    <w:top w:val="single" w:sz="6" w:space="0" w:color="DFE1E5"/>
                    <w:left w:val="single" w:sz="6" w:space="0" w:color="DFE1E5"/>
                    <w:bottom w:val="single" w:sz="6" w:space="0" w:color="DFE1E5"/>
                    <w:right w:val="single" w:sz="6" w:space="0" w:color="DFE1E5"/>
                  </w:divBdr>
                  <w:divsChild>
                    <w:div w:id="874393898">
                      <w:marLeft w:val="0"/>
                      <w:marRight w:val="0"/>
                      <w:marTop w:val="0"/>
                      <w:marBottom w:val="0"/>
                      <w:divBdr>
                        <w:top w:val="none" w:sz="0" w:space="0" w:color="auto"/>
                        <w:left w:val="none" w:sz="0" w:space="0" w:color="auto"/>
                        <w:bottom w:val="none" w:sz="0" w:space="0" w:color="auto"/>
                        <w:right w:val="none" w:sz="0" w:space="0" w:color="auto"/>
                      </w:divBdr>
                      <w:divsChild>
                        <w:div w:id="1723820067">
                          <w:marLeft w:val="0"/>
                          <w:marRight w:val="0"/>
                          <w:marTop w:val="0"/>
                          <w:marBottom w:val="0"/>
                          <w:divBdr>
                            <w:top w:val="none" w:sz="0" w:space="0" w:color="auto"/>
                            <w:left w:val="none" w:sz="0" w:space="0" w:color="auto"/>
                            <w:bottom w:val="none" w:sz="0" w:space="0" w:color="auto"/>
                            <w:right w:val="none" w:sz="0" w:space="0" w:color="auto"/>
                          </w:divBdr>
                          <w:divsChild>
                            <w:div w:id="65036587">
                              <w:marLeft w:val="0"/>
                              <w:marRight w:val="0"/>
                              <w:marTop w:val="0"/>
                              <w:marBottom w:val="0"/>
                              <w:divBdr>
                                <w:top w:val="none" w:sz="0" w:space="0" w:color="auto"/>
                                <w:left w:val="none" w:sz="0" w:space="0" w:color="auto"/>
                                <w:bottom w:val="none" w:sz="0" w:space="0" w:color="auto"/>
                                <w:right w:val="none" w:sz="0" w:space="0" w:color="auto"/>
                              </w:divBdr>
                              <w:divsChild>
                                <w:div w:id="134031913">
                                  <w:marLeft w:val="0"/>
                                  <w:marRight w:val="0"/>
                                  <w:marTop w:val="0"/>
                                  <w:marBottom w:val="0"/>
                                  <w:divBdr>
                                    <w:top w:val="none" w:sz="0" w:space="0" w:color="auto"/>
                                    <w:left w:val="none" w:sz="0" w:space="0" w:color="auto"/>
                                    <w:bottom w:val="none" w:sz="0" w:space="0" w:color="auto"/>
                                    <w:right w:val="none" w:sz="0" w:space="0" w:color="auto"/>
                                  </w:divBdr>
                                  <w:divsChild>
                                    <w:div w:id="77663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129047">
      <w:bodyDiv w:val="1"/>
      <w:marLeft w:val="0"/>
      <w:marRight w:val="0"/>
      <w:marTop w:val="0"/>
      <w:marBottom w:val="0"/>
      <w:divBdr>
        <w:top w:val="none" w:sz="0" w:space="0" w:color="auto"/>
        <w:left w:val="none" w:sz="0" w:space="0" w:color="auto"/>
        <w:bottom w:val="none" w:sz="0" w:space="0" w:color="auto"/>
        <w:right w:val="none" w:sz="0" w:space="0" w:color="auto"/>
      </w:divBdr>
    </w:div>
    <w:div w:id="1661080345">
      <w:bodyDiv w:val="1"/>
      <w:marLeft w:val="0"/>
      <w:marRight w:val="0"/>
      <w:marTop w:val="0"/>
      <w:marBottom w:val="0"/>
      <w:divBdr>
        <w:top w:val="none" w:sz="0" w:space="0" w:color="auto"/>
        <w:left w:val="none" w:sz="0" w:space="0" w:color="auto"/>
        <w:bottom w:val="none" w:sz="0" w:space="0" w:color="auto"/>
        <w:right w:val="none" w:sz="0" w:space="0" w:color="auto"/>
      </w:divBdr>
    </w:div>
    <w:div w:id="1670794091">
      <w:bodyDiv w:val="1"/>
      <w:marLeft w:val="0"/>
      <w:marRight w:val="0"/>
      <w:marTop w:val="0"/>
      <w:marBottom w:val="0"/>
      <w:divBdr>
        <w:top w:val="none" w:sz="0" w:space="0" w:color="auto"/>
        <w:left w:val="none" w:sz="0" w:space="0" w:color="auto"/>
        <w:bottom w:val="none" w:sz="0" w:space="0" w:color="auto"/>
        <w:right w:val="none" w:sz="0" w:space="0" w:color="auto"/>
      </w:divBdr>
    </w:div>
    <w:div w:id="1728871298">
      <w:bodyDiv w:val="1"/>
      <w:marLeft w:val="0"/>
      <w:marRight w:val="0"/>
      <w:marTop w:val="0"/>
      <w:marBottom w:val="0"/>
      <w:divBdr>
        <w:top w:val="none" w:sz="0" w:space="0" w:color="auto"/>
        <w:left w:val="none" w:sz="0" w:space="0" w:color="auto"/>
        <w:bottom w:val="none" w:sz="0" w:space="0" w:color="auto"/>
        <w:right w:val="none" w:sz="0" w:space="0" w:color="auto"/>
      </w:divBdr>
    </w:div>
    <w:div w:id="1771850023">
      <w:bodyDiv w:val="1"/>
      <w:marLeft w:val="0"/>
      <w:marRight w:val="0"/>
      <w:marTop w:val="0"/>
      <w:marBottom w:val="0"/>
      <w:divBdr>
        <w:top w:val="none" w:sz="0" w:space="0" w:color="auto"/>
        <w:left w:val="none" w:sz="0" w:space="0" w:color="auto"/>
        <w:bottom w:val="none" w:sz="0" w:space="0" w:color="auto"/>
        <w:right w:val="none" w:sz="0" w:space="0" w:color="auto"/>
      </w:divBdr>
      <w:divsChild>
        <w:div w:id="1504859258">
          <w:marLeft w:val="0"/>
          <w:marRight w:val="274"/>
          <w:marTop w:val="0"/>
          <w:marBottom w:val="0"/>
          <w:divBdr>
            <w:top w:val="none" w:sz="0" w:space="0" w:color="auto"/>
            <w:left w:val="none" w:sz="0" w:space="0" w:color="auto"/>
            <w:bottom w:val="none" w:sz="0" w:space="0" w:color="auto"/>
            <w:right w:val="none" w:sz="0" w:space="0" w:color="auto"/>
          </w:divBdr>
        </w:div>
      </w:divsChild>
    </w:div>
    <w:div w:id="1808863843">
      <w:bodyDiv w:val="1"/>
      <w:marLeft w:val="0"/>
      <w:marRight w:val="0"/>
      <w:marTop w:val="0"/>
      <w:marBottom w:val="0"/>
      <w:divBdr>
        <w:top w:val="none" w:sz="0" w:space="0" w:color="auto"/>
        <w:left w:val="none" w:sz="0" w:space="0" w:color="auto"/>
        <w:bottom w:val="none" w:sz="0" w:space="0" w:color="auto"/>
        <w:right w:val="none" w:sz="0" w:space="0" w:color="auto"/>
      </w:divBdr>
    </w:div>
    <w:div w:id="1819109552">
      <w:bodyDiv w:val="1"/>
      <w:marLeft w:val="0"/>
      <w:marRight w:val="0"/>
      <w:marTop w:val="0"/>
      <w:marBottom w:val="0"/>
      <w:divBdr>
        <w:top w:val="none" w:sz="0" w:space="0" w:color="auto"/>
        <w:left w:val="none" w:sz="0" w:space="0" w:color="auto"/>
        <w:bottom w:val="none" w:sz="0" w:space="0" w:color="auto"/>
        <w:right w:val="none" w:sz="0" w:space="0" w:color="auto"/>
      </w:divBdr>
    </w:div>
    <w:div w:id="1917859320">
      <w:bodyDiv w:val="1"/>
      <w:marLeft w:val="0"/>
      <w:marRight w:val="0"/>
      <w:marTop w:val="0"/>
      <w:marBottom w:val="0"/>
      <w:divBdr>
        <w:top w:val="none" w:sz="0" w:space="0" w:color="auto"/>
        <w:left w:val="none" w:sz="0" w:space="0" w:color="auto"/>
        <w:bottom w:val="none" w:sz="0" w:space="0" w:color="auto"/>
        <w:right w:val="none" w:sz="0" w:space="0" w:color="auto"/>
      </w:divBdr>
    </w:div>
    <w:div w:id="1998653861">
      <w:bodyDiv w:val="1"/>
      <w:marLeft w:val="0"/>
      <w:marRight w:val="0"/>
      <w:marTop w:val="0"/>
      <w:marBottom w:val="0"/>
      <w:divBdr>
        <w:top w:val="none" w:sz="0" w:space="0" w:color="auto"/>
        <w:left w:val="none" w:sz="0" w:space="0" w:color="auto"/>
        <w:bottom w:val="none" w:sz="0" w:space="0" w:color="auto"/>
        <w:right w:val="none" w:sz="0" w:space="0" w:color="auto"/>
      </w:divBdr>
    </w:div>
    <w:div w:id="210148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package" Target="embeddings/Microsoft_Visio_Drawing1.vsdx"/><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20.png"/><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Visio_Drawing.vsdx"/><Relationship Id="rId20" Type="http://schemas.openxmlformats.org/officeDocument/2006/relationships/package" Target="embeddings/Microsoft_Visio_Drawing2.vs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emf"/><Relationship Id="rId24" Type="http://schemas.openxmlformats.org/officeDocument/2006/relationships/hyperlink" Target="http://www.who.int/hiv/" TargetMode="Externa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7.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[مرکز میریت بیماریهای واگیر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36B533-4C48-4129-9CE0-89EAB3F57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8438</Words>
  <Characters>48099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راهنمای  تشخیص و درمان کووید-19 در سطوح ارائه خدمات سرپایی و بستری- نسخه نهم</vt:lpstr>
    </vt:vector>
  </TitlesOfParts>
  <Company>مرکز مدیریت بیماریهای واگیر وزارت بهداشت ، درمان و آموزش پزشکی</Company>
  <LinksUpToDate>false</LinksUpToDate>
  <CharactersWithSpaces>56425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راهنمای  تشخیص و درمان کووید-19 در سطوح ارائه خدمات سرپایی و بستری- نسخه نهم</dc:title>
  <dc:subject/>
  <dc:creator>k.tayeri@gmail.com</dc:creator>
  <cp:keywords/>
  <dc:description/>
  <cp:lastModifiedBy>مریم خلیلی</cp:lastModifiedBy>
  <cp:revision>2</cp:revision>
  <cp:lastPrinted>2022-12-25T10:29:00Z</cp:lastPrinted>
  <dcterms:created xsi:type="dcterms:W3CDTF">2023-07-25T05:13:00Z</dcterms:created>
  <dcterms:modified xsi:type="dcterms:W3CDTF">2023-07-25T05:13:00Z</dcterms:modified>
</cp:coreProperties>
</file>