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11C17" w14:textId="249B0B9E" w:rsidR="00F8309D" w:rsidRPr="007371C4" w:rsidRDefault="00532F5B" w:rsidP="00532F5B">
      <w:pPr>
        <w:bidi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7371C4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صورتجلسه </w:t>
      </w:r>
      <w:r w:rsidR="00C763BE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>نگارش برنامه درسي رشته آلاينده هاي صنعتي و محيطي</w:t>
      </w:r>
      <w:r w:rsidR="00F827D4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- </w:t>
      </w:r>
      <w:r w:rsidR="00F827D4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>جلسه دوم</w:t>
      </w:r>
    </w:p>
    <w:p w14:paraId="54F66565" w14:textId="313E19F7" w:rsidR="00532F5B" w:rsidRPr="007371C4" w:rsidRDefault="00E20B98" w:rsidP="007371C4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rtl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دومين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جلسه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مشترك دفتر توسعه آموزش دانشكده بهداشت و كميته تخصصي آلاينده ها 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با حضور </w:t>
      </w:r>
      <w:r w:rsidR="00F827D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اعضاي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شوراي </w:t>
      </w:r>
      <w:r w:rsidR="00C763BE">
        <w:rPr>
          <w:rFonts w:ascii="Times New Roman" w:eastAsia="Times New Roman" w:hAnsi="Times New Roman" w:cs="B Lotus"/>
          <w:color w:val="000000"/>
          <w:szCs w:val="26"/>
          <w:lang w:bidi="fa-IR"/>
        </w:rPr>
        <w:t>EDO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و اعضاي كميته آلاينده ها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روز 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سه شنبه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مورخ</w:t>
      </w:r>
      <w:r w:rsidR="00532F5B" w:rsidRPr="00532F5B">
        <w:rPr>
          <w:rFonts w:ascii="Calibri" w:eastAsia="Times New Roman" w:hAnsi="Calibri" w:cs="Calibri" w:hint="cs"/>
          <w:color w:val="000000"/>
          <w:szCs w:val="26"/>
          <w:rtl/>
          <w:lang w:bidi="fa-IR"/>
        </w:rPr>
        <w:t> 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24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/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4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/ </w:t>
      </w:r>
      <w:r w:rsidR="00532F5B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99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راس ساعت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</w:t>
      </w: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1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:30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صبح </w:t>
      </w:r>
      <w:r w:rsidR="00F827D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با موضوع تصويب برنامه درسي رشته آلايند هاي صنعتي و محيطي در مقاطع ارشد و دكتري بين الملل 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محل </w:t>
      </w:r>
      <w:r w:rsidR="00532F5B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سايت دانشجويان ارشد</w:t>
      </w:r>
      <w:r w:rsidR="00532F5B"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برگزار گرديد.</w:t>
      </w:r>
    </w:p>
    <w:p w14:paraId="67758109" w14:textId="6E4B3496" w:rsidR="007371C4" w:rsidRPr="006D1485" w:rsidRDefault="00532F5B" w:rsidP="00F827D4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532F5B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ابتداي جلسه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آقاي دكتر كوليوند رياست محترم دانشكده ضمن تشكر و خير مقدم</w:t>
      </w:r>
      <w:r w:rsidR="00E20B9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،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E20B9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از زحماتي كه اساتيد دانشكده در زمينه نگارش برنامه درسي متقبل شدند تشكر نموده و در مورد مزايايي كه تاسيس اين رشته مي تواند براي دانشكده، دانشگاه و استان داشته باشد صحبت هايي ايراد فرمودند.</w:t>
      </w:r>
      <w:r w:rsidR="006A2D87"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در ادامه دكتر </w:t>
      </w:r>
      <w:r w:rsidR="00C763BE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ميرحسيني</w:t>
      </w:r>
      <w:r w:rsidR="007D1F95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 </w:t>
      </w:r>
      <w:r w:rsidR="00E20B9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و دكتر جعفري در ضمن تقدير از زحمات اساتيد به صورت مفصل برنامه درسي </w:t>
      </w:r>
      <w:r w:rsidR="00F827D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نگارش شده </w:t>
      </w:r>
      <w:r w:rsidR="00E20B98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مقاطع ارشد و دكتري رشته آلاينده هاي صنعتي و محيطي را ارائه فرمودند و در مورد نقاط ضعف و ايرادات آن اساتيد بحث و تبادل نظر نموده و برنامه هاي درسي هر دو مقطع با اصلاحات جزئي كه اساتيد اشاره نمودند به تصويب رسيده و مقرر شد پس از انجام اصلاحات </w:t>
      </w:r>
      <w:r w:rsidR="00F827D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 xml:space="preserve">اقدامات لازم جهت مصوب نمودن اين برنامه هاي درسي توسط دفتر توسعه آموزش دانشكده بهداشت و كميته تخصصي آلاينده ها انجام گيرد. </w:t>
      </w:r>
    </w:p>
    <w:p w14:paraId="3446A93E" w14:textId="703359E6" w:rsidR="007371C4" w:rsidRPr="006D1485" w:rsidRDefault="007371C4" w:rsidP="007371C4">
      <w:pPr>
        <w:shd w:val="clear" w:color="auto" w:fill="FFFFFF"/>
        <w:bidi/>
        <w:spacing w:after="0" w:line="360" w:lineRule="auto"/>
        <w:ind w:left="26"/>
        <w:jc w:val="both"/>
        <w:rPr>
          <w:rFonts w:ascii="Times New Roman" w:eastAsia="Times New Roman" w:hAnsi="Times New Roman" w:cs="B Lotus"/>
          <w:b/>
          <w:bCs/>
          <w:color w:val="000000"/>
          <w:szCs w:val="26"/>
          <w:rtl/>
          <w:lang w:bidi="fa-IR"/>
        </w:rPr>
      </w:pPr>
      <w:r w:rsidRPr="006D1485">
        <w:rPr>
          <w:rFonts w:ascii="Times New Roman" w:eastAsia="Times New Roman" w:hAnsi="Times New Roman" w:cs="B Lotus" w:hint="cs"/>
          <w:b/>
          <w:bCs/>
          <w:color w:val="000000"/>
          <w:szCs w:val="26"/>
          <w:rtl/>
          <w:lang w:bidi="fa-IR"/>
        </w:rPr>
        <w:t xml:space="preserve">حاضرين در جلسه: </w:t>
      </w:r>
    </w:p>
    <w:p w14:paraId="22407D7C" w14:textId="56DC9634" w:rsidR="00F06418" w:rsidRPr="00F06418" w:rsidRDefault="007371C4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علي كوليوند</w:t>
      </w:r>
    </w:p>
    <w:p w14:paraId="60B9E809" w14:textId="61978622" w:rsid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محسن شمسي</w:t>
      </w:r>
    </w:p>
    <w:p w14:paraId="30FFDB9A" w14:textId="115586AF" w:rsidR="00F4774F" w:rsidRPr="00F4774F" w:rsidRDefault="00F4774F" w:rsidP="00F4774F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سيد حامد مير حسيني</w:t>
      </w:r>
    </w:p>
    <w:p w14:paraId="55990234" w14:textId="6286AAA9" w:rsidR="007371C4" w:rsidRDefault="007371C4" w:rsidP="007371C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 w:rsidRPr="007371C4"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حامد جعفري</w:t>
      </w:r>
    </w:p>
    <w:p w14:paraId="634E0350" w14:textId="4041F948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فرهاد قمري</w:t>
      </w:r>
    </w:p>
    <w:p w14:paraId="3E051E77" w14:textId="3BB5823A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امير الماسي</w:t>
      </w:r>
    </w:p>
    <w:p w14:paraId="3D51BA45" w14:textId="158676AA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فرهاد وحيد</w:t>
      </w:r>
    </w:p>
    <w:p w14:paraId="62831A98" w14:textId="77ADAA51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lastRenderedPageBreak/>
        <w:t>دكتر بهروز كريمي</w:t>
      </w:r>
    </w:p>
    <w:p w14:paraId="3C2B0EBD" w14:textId="2C19F35D" w:rsidR="00F06418" w:rsidRDefault="00F06418" w:rsidP="00F06418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حامد آقائي</w:t>
      </w:r>
    </w:p>
    <w:p w14:paraId="7A9A0AB4" w14:textId="17F7EB82" w:rsidR="00F827D4" w:rsidRDefault="00F827D4" w:rsidP="00F827D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محمد جواد قنادزاده</w:t>
      </w:r>
    </w:p>
    <w:p w14:paraId="1D12A203" w14:textId="60200BBD" w:rsidR="00F827D4" w:rsidRDefault="00F827D4" w:rsidP="00F827D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رحمت اله مرادزاده</w:t>
      </w:r>
    </w:p>
    <w:p w14:paraId="486F44AD" w14:textId="0463A97F" w:rsidR="00F827D4" w:rsidRDefault="00F827D4" w:rsidP="00F827D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B Lotus"/>
          <w:color w:val="000000"/>
          <w:szCs w:val="26"/>
          <w:lang w:bidi="fa-IR"/>
        </w:rPr>
      </w:pPr>
      <w:r>
        <w:rPr>
          <w:rFonts w:ascii="Times New Roman" w:eastAsia="Times New Roman" w:hAnsi="Times New Roman" w:cs="B Lotus" w:hint="cs"/>
          <w:color w:val="000000"/>
          <w:szCs w:val="26"/>
          <w:rtl/>
          <w:lang w:bidi="fa-IR"/>
        </w:rPr>
        <w:t>دكتر مهدي اصغري</w:t>
      </w:r>
    </w:p>
    <w:p w14:paraId="0AA9ECD4" w14:textId="77777777" w:rsidR="00532F5B" w:rsidRPr="007371C4" w:rsidRDefault="00532F5B" w:rsidP="00532F5B">
      <w:pPr>
        <w:bidi/>
        <w:rPr>
          <w:rtl/>
        </w:rPr>
      </w:pPr>
    </w:p>
    <w:sectPr w:rsidR="00532F5B" w:rsidRPr="007371C4" w:rsidSect="00532F5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A3D8B"/>
    <w:multiLevelType w:val="hybridMultilevel"/>
    <w:tmpl w:val="C4E61CAA"/>
    <w:lvl w:ilvl="0" w:tplc="65FE5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4394"/>
    <w:multiLevelType w:val="hybridMultilevel"/>
    <w:tmpl w:val="E55ECC84"/>
    <w:lvl w:ilvl="0" w:tplc="F51E13FA">
      <w:start w:val="13"/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9D"/>
    <w:rsid w:val="00532F5B"/>
    <w:rsid w:val="006A2D87"/>
    <w:rsid w:val="006D1485"/>
    <w:rsid w:val="00703EEB"/>
    <w:rsid w:val="007371C4"/>
    <w:rsid w:val="007D1F95"/>
    <w:rsid w:val="00B56FAC"/>
    <w:rsid w:val="00C25180"/>
    <w:rsid w:val="00C763BE"/>
    <w:rsid w:val="00D55D04"/>
    <w:rsid w:val="00E05AD2"/>
    <w:rsid w:val="00E114A3"/>
    <w:rsid w:val="00E20B98"/>
    <w:rsid w:val="00F06418"/>
    <w:rsid w:val="00F4774F"/>
    <w:rsid w:val="00F827D4"/>
    <w:rsid w:val="00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1A3B"/>
  <w15:chartTrackingRefBased/>
  <w15:docId w15:val="{D4DBA847-9545-4E40-BB95-E07DF83C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2020-07-29T08:07:00Z</dcterms:created>
  <dcterms:modified xsi:type="dcterms:W3CDTF">2020-07-29T08:07:00Z</dcterms:modified>
</cp:coreProperties>
</file>