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B40B64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B40B64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B40B64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F583B" w:rsidRPr="00DF583B">
              <w:rPr>
                <w:rFonts w:cs="B Nazanin"/>
                <w:sz w:val="24"/>
                <w:szCs w:val="24"/>
                <w:rtl/>
                <w:lang w:bidi="fa-IR"/>
              </w:rPr>
              <w:t>اصول و روش ها</w:t>
            </w:r>
            <w:r w:rsidR="00DF583B" w:rsidRPr="00DF58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F583B" w:rsidRPr="00DF583B">
              <w:rPr>
                <w:rFonts w:cs="B Nazanin"/>
                <w:sz w:val="24"/>
                <w:szCs w:val="24"/>
                <w:rtl/>
                <w:lang w:bidi="fa-IR"/>
              </w:rPr>
              <w:t xml:space="preserve"> اپ</w:t>
            </w:r>
            <w:r w:rsidR="00DF583B" w:rsidRPr="00DF58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F583B" w:rsidRPr="00DF583B">
              <w:rPr>
                <w:rFonts w:cs="B Nazanin" w:hint="eastAsia"/>
                <w:sz w:val="24"/>
                <w:szCs w:val="24"/>
                <w:rtl/>
                <w:lang w:bidi="fa-IR"/>
              </w:rPr>
              <w:t>دم</w:t>
            </w:r>
            <w:r w:rsidR="00DF583B" w:rsidRPr="00DF58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DF583B" w:rsidRPr="00DF583B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="00DF583B" w:rsidRPr="00DF58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8106A" w:rsidRPr="0078106A">
              <w:rPr>
                <w:rFonts w:cs="B Nazanin"/>
                <w:sz w:val="24"/>
                <w:szCs w:val="24"/>
                <w:rtl/>
                <w:lang w:bidi="fa-IR"/>
              </w:rPr>
              <w:t xml:space="preserve">دکتر رحمت اله مرادزاده 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DF583B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DF58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آمار زیستی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دکترای تخصصی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DF58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اپیدمیولوژی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DF583B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DF583B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2877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اپیدمیولوژی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EF366E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دانشجویان دوره با اصول اپیدمیولوژی و به کار گیری آن در راستای برنامه های پیشگیری و تحقیقاتی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927"/>
        <w:gridCol w:w="4305"/>
        <w:gridCol w:w="1681"/>
        <w:gridCol w:w="2692"/>
        <w:gridCol w:w="1534"/>
        <w:gridCol w:w="979"/>
        <w:gridCol w:w="602"/>
      </w:tblGrid>
      <w:tr w:rsidR="00C4626A" w:rsidRPr="00F563A6" w:rsidTr="008A7893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0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78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8A7893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78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8A7893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C4626A" w:rsidRPr="008A7893" w:rsidRDefault="00C4626A" w:rsidP="008A7893">
            <w:pPr>
              <w:pStyle w:val="ListParagraph"/>
              <w:bidi/>
              <w:spacing w:after="0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cs="B Zar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A7893" w:rsidRPr="008A7893" w:rsidRDefault="008A7893" w:rsidP="008A7893">
            <w:pPr>
              <w:pStyle w:val="ListParagraph"/>
              <w:bidi/>
              <w:ind w:left="0"/>
              <w:jc w:val="center"/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آشنایی با دانشجویان</w:t>
            </w:r>
          </w:p>
          <w:p w:rsidR="008A7893" w:rsidRPr="008A7893" w:rsidRDefault="008A7893" w:rsidP="008A7893">
            <w:pPr>
              <w:pStyle w:val="ListParagraph"/>
              <w:bidi/>
              <w:ind w:left="0"/>
              <w:jc w:val="center"/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 xml:space="preserve">معرفی درس، اهمیت و اهداف </w:t>
            </w:r>
          </w:p>
          <w:p w:rsidR="00C4626A" w:rsidRPr="008A7893" w:rsidRDefault="00C4626A" w:rsidP="008A7893">
            <w:pPr>
              <w:pStyle w:val="ListParagraph"/>
              <w:bidi/>
              <w:spacing w:after="0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78106A" w:rsidRPr="0078106A" w:rsidRDefault="0078106A" w:rsidP="008A7893">
            <w:pPr>
              <w:bidi/>
              <w:jc w:val="both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>در پایان جلسه دانشجو باید بتواند:</w:t>
            </w:r>
          </w:p>
          <w:p w:rsidR="0078106A" w:rsidRPr="0078106A" w:rsidRDefault="0078106A" w:rsidP="008A7893">
            <w:pPr>
              <w:bidi/>
              <w:jc w:val="both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1-  تاریخچه 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 xml:space="preserve">اپیدمیولوژی را </w:t>
            </w: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توضیح دهد.</w:t>
            </w:r>
          </w:p>
          <w:p w:rsidR="0078106A" w:rsidRPr="0078106A" w:rsidRDefault="0078106A" w:rsidP="008A7893">
            <w:pPr>
              <w:bidi/>
              <w:jc w:val="both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2-  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اپ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دم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ولوژ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را بر اساس 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واژه نامه اپیدمیولوژی</w:t>
            </w: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تعریف نماید.</w:t>
            </w:r>
          </w:p>
          <w:p w:rsidR="0078106A" w:rsidRPr="0078106A" w:rsidRDefault="0078106A" w:rsidP="008A7893">
            <w:pPr>
              <w:bidi/>
              <w:jc w:val="both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3-  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اهداف اختصاصی اپیدمیولوژی</w:t>
            </w: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را در 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 xml:space="preserve">4 مورد </w:t>
            </w: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بیان نماید.</w:t>
            </w:r>
          </w:p>
          <w:p w:rsidR="0078106A" w:rsidRPr="0078106A" w:rsidRDefault="0078106A" w:rsidP="008A7893">
            <w:pPr>
              <w:bidi/>
              <w:jc w:val="both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4- 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دامنهشدتووسعتب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مار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 xml:space="preserve">یرا </w:t>
            </w: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>با 80 درصد دقت توصیف نماید.</w:t>
            </w:r>
          </w:p>
          <w:p w:rsidR="0078106A" w:rsidRPr="0078106A" w:rsidRDefault="0078106A" w:rsidP="008A7893">
            <w:pPr>
              <w:bidi/>
              <w:jc w:val="both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lastRenderedPageBreak/>
              <w:t xml:space="preserve">5- 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مراحلمختلفب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مار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را با 90 درصد دقت بیان کند.</w:t>
            </w:r>
          </w:p>
          <w:p w:rsidR="0078106A" w:rsidRPr="0078106A" w:rsidRDefault="0078106A" w:rsidP="008A7893">
            <w:pPr>
              <w:bidi/>
              <w:jc w:val="both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6- 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ب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مار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بال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</w:t>
            </w:r>
            <w:r w:rsidRPr="0078106A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را با 90 درصد دقت توضیح دهد.</w:t>
            </w:r>
          </w:p>
          <w:p w:rsidR="00C4626A" w:rsidRPr="008A7893" w:rsidRDefault="0078106A" w:rsidP="008A7893">
            <w:pPr>
              <w:pStyle w:val="ListParagraph"/>
              <w:bidi/>
              <w:spacing w:after="0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7- 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ب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مار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غ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ربال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رابا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90 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درصددقتتوض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حدهد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4626A" w:rsidRPr="008A7893" w:rsidRDefault="0028770A" w:rsidP="008A7893">
            <w:pPr>
              <w:pStyle w:val="ListParagraph"/>
              <w:bidi/>
              <w:spacing w:after="0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C4626A" w:rsidRPr="008A7893" w:rsidRDefault="0078106A" w:rsidP="008A7893">
            <w:pPr>
              <w:pStyle w:val="ListParagraph"/>
              <w:bidi/>
              <w:spacing w:after="0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8106A" w:rsidRPr="008A7893" w:rsidRDefault="0078106A" w:rsidP="008A7893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C4626A" w:rsidRPr="008A7893" w:rsidRDefault="0078106A" w:rsidP="008A7893">
            <w:pPr>
              <w:pStyle w:val="ListParagraph"/>
              <w:spacing w:after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8106A" w:rsidRPr="0078106A" w:rsidRDefault="0078106A" w:rsidP="008A7893">
            <w:pPr>
              <w:bidi/>
              <w:contextualSpacing/>
              <w:jc w:val="center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78106A">
              <w:rPr>
                <w:rFonts w:ascii="Arial" w:hAnsi="Arial" w:cs="B Zar"/>
                <w:sz w:val="18"/>
                <w:szCs w:val="18"/>
                <w:rtl/>
                <w:lang w:bidi="fa-IR"/>
              </w:rPr>
              <w:t>ارزشیابی ورودی</w:t>
            </w:r>
          </w:p>
          <w:p w:rsidR="00C4626A" w:rsidRPr="008A7893" w:rsidRDefault="0078106A" w:rsidP="008A7893">
            <w:pPr>
              <w:pStyle w:val="ListParagraph"/>
              <w:bidi/>
              <w:spacing w:after="0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بصورت پرسش 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و پاسخ</w:t>
            </w:r>
            <w:r w:rsidR="00A119CC">
              <w:rPr>
                <w:rFonts w:hint="cs"/>
                <w:rtl/>
              </w:rPr>
              <w:t xml:space="preserve">و </w:t>
            </w:r>
            <w:r w:rsidR="00A119CC" w:rsidRPr="00A119CC">
              <w:rPr>
                <w:rFonts w:ascii="Arial" w:hAnsi="Arial" w:cs="B Zar"/>
                <w:sz w:val="18"/>
                <w:szCs w:val="18"/>
                <w:rtl/>
                <w:lang w:bidi="fa-IR"/>
              </w:rPr>
              <w:t>آگاه</w:t>
            </w:r>
            <w:r w:rsidR="00A119CC" w:rsidRPr="00A119CC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="00A119CC" w:rsidRPr="00A119CC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از سطح آمادگ</w:t>
            </w:r>
            <w:r w:rsidR="00A119CC" w:rsidRPr="00A119CC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="00A119CC" w:rsidRPr="00A119CC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</w:t>
            </w:r>
            <w:r w:rsidR="00A119CC" w:rsidRPr="00A119CC">
              <w:rPr>
                <w:rFonts w:ascii="Arial" w:hAnsi="Arial" w:cs="B Zar"/>
                <w:sz w:val="18"/>
                <w:szCs w:val="18"/>
                <w:rtl/>
                <w:lang w:bidi="fa-IR"/>
              </w:rPr>
              <w:lastRenderedPageBreak/>
              <w:t>دانشجو</w:t>
            </w:r>
            <w:r w:rsidR="00A119CC" w:rsidRPr="00A119CC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="00A119CC" w:rsidRPr="00A119CC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ان</w:t>
            </w:r>
            <w:r w:rsidR="00EF366E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 xml:space="preserve"> در طول و پایان نیمسال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4626A" w:rsidRPr="00F563A6" w:rsidRDefault="00EF366E" w:rsidP="00EF366E">
            <w:pPr>
              <w:pStyle w:val="ListParagraph"/>
              <w:bidi/>
              <w:spacing w:after="0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lastRenderedPageBreak/>
              <w:t>100 درصد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F02A9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مروری بر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اصطلاحات رایج در اپیدمیولوژی</w:t>
            </w:r>
          </w:p>
        </w:tc>
        <w:tc>
          <w:tcPr>
            <w:tcW w:w="1540" w:type="pct"/>
          </w:tcPr>
          <w:p w:rsidR="0028770A" w:rsidRPr="008F02A9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8F02A9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1-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اپیدمی</w:t>
            </w:r>
            <w:r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را با 80 درصد دقت توضیح دهد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و یک مثال ذکر نماید.</w:t>
            </w:r>
          </w:p>
          <w:p w:rsidR="0028770A" w:rsidRPr="008F02A9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8F02A9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2- 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طغیان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و یک مثال ذکر نماید.</w:t>
            </w:r>
          </w:p>
          <w:p w:rsidR="0028770A" w:rsidRPr="008F02A9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8F02A9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3- 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اندمیک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  <w:p w:rsidR="0028770A" w:rsidRPr="008F02A9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8F02A9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4- 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هایپر اندمیک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  <w:p w:rsidR="0028770A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8F02A9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5- 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هولواندمیک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  <w:p w:rsidR="0028770A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6- منحنی اپیدمی را با ذکر یک مثال توضیح دهد و قادر به ترسیم منحنی اپیدمی برای حالات اندمیک و اپیدمیک باشد.</w:t>
            </w:r>
          </w:p>
          <w:p w:rsidR="0028770A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7- تک گیری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  <w:p w:rsidR="0028770A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8-عالم گیری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  <w:p w:rsidR="0028770A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9- بیماری خارجی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  <w:p w:rsidR="0028770A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10- بیماری مشترک انسان و دام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  <w:p w:rsidR="0028770A" w:rsidRDefault="0028770A" w:rsidP="0028770A">
            <w:pPr>
              <w:bidi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11-طغیان در حیوانات</w:t>
            </w:r>
            <w:r w:rsidRPr="003373BF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3373BF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3373BF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3373BF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3373BF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3373BF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3373BF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3373BF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3373BF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3373BF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12- طغیان در پرندگان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رابا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80 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درصددقتتوض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حدهدو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کمثالذکرنما</w:t>
            </w:r>
            <w:r w:rsidRPr="009F3B60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9F3B60">
              <w:rPr>
                <w:rFonts w:asciiTheme="minorBidi" w:hAnsiTheme="minorBidi" w:cs="B Nazanin" w:hint="eastAsia"/>
                <w:sz w:val="18"/>
                <w:szCs w:val="18"/>
                <w:rtl/>
              </w:rPr>
              <w:t>د</w:t>
            </w:r>
            <w:r w:rsidRPr="009F3B60">
              <w:rPr>
                <w:rFonts w:asciiTheme="minorBidi" w:hAnsiTheme="minorBidi" w:cs="B Nazanin"/>
                <w:sz w:val="18"/>
                <w:szCs w:val="18"/>
                <w:rtl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8F02A9" w:rsidRDefault="0028770A" w:rsidP="0028770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همه گیری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خصوصیات اپیدمی را در 4 مورد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اپیدمی های تک منبعی، منتشره و ارام یا نوین را نام برده، توضیح دهد و خصوصیات انها را نام ببرد و از هر کدام یک مثال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ایمنی گروهی را تعریف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خصوصیات بیماری هایی که مشمول ایمنی گروهی هستند را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عوامل موثر در سرعت انتقال همه گیری منتشره را توضیح دهد.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حمله ثانوی را محاسبه و تفسیر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منحنی اپیدمی انواع همه گیری ها را ترسیم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مراحل بررسی اپیدمی ها و مدل های بیماری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مراحل بررسی طغیان را نام برده، انها را توضیح دهد و یک مثال را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مدل های انتقال بیماری ها 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مدل مثلث را در انتقال بیماری ترسیم نماید. کاربرد های انرا بیان کرده و برای اجزای ان مثالی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مدل چرخ را در انتقال بیماری ترسیم نماید. کاربرد های انرا بیان کرده و برای اجزای ان مثالی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مدل شبکه علیت را در انتقال بیماری ترسیم نماید. کاربرد های انرا بیان کرده و برای اجزای ان مثالی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عوامل موثر در وضع بیماری را نام برده و با مثال توضیح دهد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فاکتورهای اپیدمیولوژیک را برحسب زمان، مکان و شخص با ذکر مثال توضیح دهد.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سطوح پیشگیری را با ذکر مثال بیان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نظام مراقبت و گزارش دهی و اهمیت آنرا توضیح 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27BE8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انواعم</w:t>
            </w:r>
            <w:r w:rsidRPr="00827BE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827BE8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زانها</w:t>
            </w:r>
            <w:r w:rsidRPr="00827BE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ابتلا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مفهوم نسبت، تناسب و میزان را با مثال تعریف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های ابتلا و میرایی را تعریف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میزان های ابتلا 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شیوع لحظه ای را نام ببرد و یک مثال از ان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شیوع دوره ای را نام ببرد و یک مثال از ان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شیوع در تمام عمر را نام ببرد و یک مثال از ان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میزان های شیوع را محاسبه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مفهوم کل جمعیت و متوسط تعداد جمعیت را درک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بروز 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بروز تجمعی را تعریف کرده و یک مثال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بروز تراکمی </w:t>
            </w:r>
            <w:r w:rsidRPr="00771EBF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راتعر</w:t>
            </w:r>
            <w:r w:rsidRPr="00771EBF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771EBF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فکردهو</w:t>
            </w:r>
            <w:r w:rsidRPr="00771EBF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771EBF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کمثالذکرنما</w:t>
            </w:r>
            <w:r w:rsidRPr="00771EBF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771EBF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د</w:t>
            </w:r>
            <w:r w:rsidRPr="00771EBF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lastRenderedPageBreak/>
              <w:t>مفهوم جمعیت در خطر را درک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توانایی محاسبه شخص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زمانهای در خطر را داشته باشد.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محدودیت های شخص زمان را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توانایی محاسبه شیوع را با توجه به بروز و دوره بیماری کسب نماید، و محدودیت های انرا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عوامل موثر بر میزان  های بروز و شیوع 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کاربردهای میزان های شیوع و بروز را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میزان های بروز را محاسبه نماید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فاصله اطمینان براورد نقطه ای شیوع را درک کرده و توانایی محاسبه انرا داشته باشد.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میزان های میرایی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کشندگی را تعریف کرده، کاربرد انرا به همراه ذکر یک مثال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میرایی را تعریف کرده، کاربرد انرا به همراه ذکر یک مثال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میرایی تناسبی را تعریف کرده، کاربرد انرا به همراه ذکر یک مثال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کشندگی، میزان میرایی و میرایی تناسبی را محاسبه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میزان های خام، اختصاصی و تطبیق یافته را تعریف کرده و کاربرد انها را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سال های زندگی تطبیق یافته با ناتوانی را ذکر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بار بیماری را با دقت 80 درصد توضیح 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ارزیابی ازمون های غربالگری و تشخیصی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غربالگری را با درستی 20 درصد تعریف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شاخص های درستی را نام برده و انها را تعریف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اعتبار را تعریف کرده و انواع انرا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حساسیت و ویژگی را تعریف کرده و توانایی محاسبه انها را کسب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آزمون طلایی را تعریف کرده و مثالی برای ان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ارزش اخباری مثبت و منفی را تعرف و محاسبه کرده و تفسیر انرا با دقت 80 درصد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تاثیر جابجایی نقطه برش تشخیص بیماریها را درک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اهمیت موارد مثبت کاذب و منفی کاذب را بیان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6001E">
              <w:rPr>
                <w:rFonts w:asciiTheme="minorBidi" w:hAnsiTheme="minorBidi" w:cs="B Nazanin" w:hint="eastAsia"/>
                <w:sz w:val="18"/>
                <w:szCs w:val="18"/>
                <w:rtl/>
              </w:rPr>
              <w:t>ارز</w:t>
            </w:r>
            <w:r w:rsidRPr="00C6001E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C6001E">
              <w:rPr>
                <w:rFonts w:asciiTheme="minorBidi" w:hAnsiTheme="minorBidi" w:cs="B Nazanin" w:hint="eastAsia"/>
                <w:sz w:val="18"/>
                <w:szCs w:val="18"/>
                <w:rtl/>
              </w:rPr>
              <w:t>اب</w:t>
            </w:r>
            <w:r w:rsidRPr="00C6001E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C6001E">
              <w:rPr>
                <w:rFonts w:asciiTheme="minorBidi" w:hAnsiTheme="minorBidi" w:cs="B Nazanin" w:hint="eastAsia"/>
                <w:sz w:val="18"/>
                <w:szCs w:val="18"/>
                <w:rtl/>
              </w:rPr>
              <w:t>ازمونها</w:t>
            </w:r>
            <w:r w:rsidRPr="00C6001E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C6001E">
              <w:rPr>
                <w:rFonts w:asciiTheme="minorBidi" w:hAnsiTheme="minorBidi" w:cs="B Nazanin" w:hint="eastAsia"/>
                <w:sz w:val="18"/>
                <w:szCs w:val="18"/>
                <w:rtl/>
              </w:rPr>
              <w:t>غربالگر</w:t>
            </w:r>
            <w:r w:rsidRPr="00C6001E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C6001E">
              <w:rPr>
                <w:rFonts w:asciiTheme="minorBidi" w:hAnsiTheme="minorBidi" w:cs="B Nazanin" w:hint="eastAsia"/>
                <w:sz w:val="18"/>
                <w:szCs w:val="18"/>
                <w:rtl/>
              </w:rPr>
              <w:t>وتشخ</w:t>
            </w:r>
            <w:r w:rsidRPr="00C6001E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  <w:r w:rsidRPr="00C6001E">
              <w:rPr>
                <w:rFonts w:asciiTheme="minorBidi" w:hAnsiTheme="minorBidi" w:cs="B Nazanin" w:hint="eastAsia"/>
                <w:sz w:val="18"/>
                <w:szCs w:val="18"/>
                <w:rtl/>
              </w:rPr>
              <w:t>ص</w:t>
            </w:r>
            <w:r w:rsidRPr="00C6001E">
              <w:rPr>
                <w:rFonts w:asciiTheme="minorBidi" w:hAnsiTheme="minorBidi"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استفاده از تست های چندگانه را توضیح دهد.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حساسیت و ویژگی خالص را محاسبه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کاربرد حساسیت، ویژگی، ارزش اخباری مثبت و منفی را توضیح دهد.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انواع پایایی تست ها را توضیح دهد.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کارآزمایی بالینی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سیر طبیعی بیماری را توضیح دهد.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مطالعات اپیدمیولوژی 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کارازمایی بالینی را تعریف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تصادفی سازی را تعریف نموده و انواع انرا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گروه های مقایسه را در کارازمایی بالینی نام ببرد و برای هر یک مثالی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روش های انتخاب جمعیت تحت مطالعه را ذکر کند.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کورسازی را تعریف و انواع انرا به همراه مثال توضیح 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3B03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کارآزما</w:t>
            </w:r>
            <w:r w:rsidRPr="00DE3B0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یی</w:t>
            </w:r>
            <w:r w:rsidRPr="00DE3B03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بال</w:t>
            </w:r>
            <w:r w:rsidRPr="00DE3B0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DE3B03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ن</w:t>
            </w:r>
            <w:r w:rsidRPr="00DE3B0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طرح های کارازمایی بالینی را توضیح داده و برای هر یک مثالی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های بیان نتایج کارازمایی بالینی را توضیح دهد.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تعمیم پذیری نتایج کارازمایی بالینی را توضیح دهد و برای ان مثالی ذکر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روایی درونی و بیرونی را درک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مطالعات همگروهی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رابطه علیتی را تعریف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 کوهورت را تعریف نماید و اسامی مختلف انرا ذکر کند.</w:t>
            </w:r>
          </w:p>
          <w:p w:rsidR="0028770A" w:rsidRPr="00B35983" w:rsidRDefault="0028770A" w:rsidP="002877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خصوصیات کلی مطالعات کوهورت را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طرح مطالعه کوهورت را ترسیم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انواع مطالعات کوهورت 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مطالعه همگروهی اینده نگر را توضیح داده و مثالی برای ان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مطالعه همگروهی گذشته نگر را توضیح داده و مثالی برای ان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مطالعه همگروهی اینده نگر-گذشته نگر را توضیح داده و مثالی برای ان ذکر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مزایا و معایب هر یک از انواع مطالعات همگروهی را بیان نموده و انها را با یکدیگر مقایسه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319A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مطالعاتهمگروه</w:t>
            </w:r>
            <w:r w:rsidRPr="00FB319A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های انتخاب جمعیت مطالعه را ذکر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های انتخاب جمعیت گروه مقایسه را توضیح دهد.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منابع داده های مواجهه و پیامد را نام ببرد.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خطاهای مهم را در مطالعات همگروهی توصیف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مطالعه همگروهی را با مطالعه کارازمایی مقایسه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مطالعات مورد شاهدی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طراحی مطالعات مورد-شاهد را توصیف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منابع انتخاب مورد ها را با ذکر مثال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منابع انتخاب گروه شاهد را با ذکر مثال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همسان سازی و انواع انرا توصیف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انواع مطالعات مورد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شاهد را نام برده و هر یک را توضیح دهد.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مزایا و معایب مطالعات مورد-شاهد را بیان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319A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مطالعات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مقطعی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طرح مطالعات مقطعی را توضیح دهد.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کاربرد مطالعات مقطعی را بیان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روش های انتخاب افراد را در مطالعات مقطعی توضیح دهد.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مطالعات مقطعی را با مطالعات همگروهی، مورد-شاهد و کارازمایی بالینی مقایسه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مطالعات اکولوژیک را توصیف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شاخص های رابطه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خطر مطلق را محاسبه و تفسیر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خطر نسبی را محاسبه و تفسیر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نسبت خطر را محاسبه و تفسیر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نسبت میزان را محاسبه و تفسیر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نسبت شانس را محاسبه و تفسیر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حالاتی که نسبت شانس براورد خوبی از خطر نسبی است را توضیح دهد.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9C59A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16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F2EDD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شاخصها</w:t>
            </w:r>
            <w:r w:rsidRPr="004F2EDD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4F2EDD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رابطه</w:t>
            </w:r>
          </w:p>
        </w:tc>
        <w:tc>
          <w:tcPr>
            <w:tcW w:w="1540" w:type="pct"/>
          </w:tcPr>
          <w:p w:rsidR="0028770A" w:rsidRDefault="0028770A" w:rsidP="0028770A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خطر منتسب را محاسبه و تفسیر نماید.</w:t>
            </w:r>
          </w:p>
          <w:p w:rsidR="0028770A" w:rsidRDefault="0028770A" w:rsidP="0028770A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خطر قابل انتساب جمعیت را محاسبه و تفسیر نماید.</w:t>
            </w:r>
          </w:p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4F2EDD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خطر قابل انتساب در گروه مواجهه یافته را محاسبه و تفسیر نماید.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>در طول و پا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ان</w:t>
            </w:r>
            <w:r w:rsidRPr="00EF366E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EF366E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ی</w:t>
            </w:r>
            <w:r w:rsidRPr="00EF366E">
              <w:rPr>
                <w:rFonts w:asciiTheme="minorBidi" w:hAnsiTheme="minorBidi" w:cs="B Nazanin" w:hint="eastAsia"/>
                <w:sz w:val="18"/>
                <w:szCs w:val="18"/>
                <w:rtl/>
                <w:lang w:bidi="fa-IR"/>
              </w:rPr>
              <w:t>مسال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100</w:t>
            </w:r>
            <w:r w:rsidRPr="000B2085"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  <w:t xml:space="preserve"> درصد </w:t>
            </w:r>
          </w:p>
        </w:tc>
      </w:tr>
      <w:tr w:rsidR="0028770A" w:rsidRPr="00F563A6" w:rsidTr="001475D1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8770A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رفع اشکال</w:t>
            </w:r>
          </w:p>
        </w:tc>
        <w:tc>
          <w:tcPr>
            <w:tcW w:w="1540" w:type="pct"/>
          </w:tcPr>
          <w:p w:rsidR="0028770A" w:rsidRPr="00F563A6" w:rsidRDefault="0028770A" w:rsidP="0028770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پاسخ به سوالات درباره تمامی جلسات گذشته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پرسش و پاسخ از دانسته های قبلی دانشجویان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  <w:t>سخنرانيتعاملی،پرسشو پاسخ،بحث گروهی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8770A" w:rsidRPr="008A7893" w:rsidRDefault="0028770A" w:rsidP="0028770A">
            <w:pPr>
              <w:pStyle w:val="ListParagraph"/>
              <w:spacing w:after="0"/>
              <w:rPr>
                <w:rFonts w:ascii="Arial" w:hAnsi="Arial" w:cs="B Zar"/>
                <w:sz w:val="18"/>
                <w:szCs w:val="18"/>
                <w:rtl/>
                <w:lang w:bidi="fa-IR"/>
              </w:rPr>
            </w:pP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>کامپ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وتر،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پاورپو</w:t>
            </w:r>
            <w:r w:rsidRPr="008A7893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>ی</w:t>
            </w: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نت</w:t>
            </w:r>
            <w:r w:rsidRPr="008A7893">
              <w:rPr>
                <w:rFonts w:ascii="Arial" w:hAnsi="Arial" w:cs="B Zar"/>
                <w:sz w:val="18"/>
                <w:szCs w:val="18"/>
                <w:rtl/>
                <w:lang w:bidi="fa-IR"/>
              </w:rPr>
              <w:t xml:space="preserve"> وايت برد</w:t>
            </w:r>
          </w:p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7893">
              <w:rPr>
                <w:rFonts w:ascii="Arial" w:hAnsi="Arial" w:cs="B Zar" w:hint="eastAsia"/>
                <w:sz w:val="18"/>
                <w:szCs w:val="18"/>
                <w:rtl/>
                <w:lang w:bidi="fa-IR"/>
              </w:rPr>
              <w:t>کتابمقالات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8770A" w:rsidRPr="00F563A6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19CC">
              <w:rPr>
                <w:rFonts w:ascii="Arial" w:hAnsi="Arial" w:cs="B Nazanin"/>
                <w:sz w:val="18"/>
                <w:szCs w:val="18"/>
                <w:rtl/>
                <w:lang w:bidi="fa-IR"/>
              </w:rPr>
              <w:t>ارزشیابی پایانی، تشریحی تستی،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8770A" w:rsidRPr="003E44C9" w:rsidRDefault="0028770A" w:rsidP="002877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E44C9">
              <w:rPr>
                <w:rFonts w:cs="B Mitra"/>
                <w:sz w:val="20"/>
                <w:szCs w:val="20"/>
                <w:rtl/>
                <w:lang w:bidi="fa-IR"/>
              </w:rPr>
              <w:t>100 درصد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E7786">
        <w:trPr>
          <w:trHeight w:val="795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786" w:rsidRPr="000F75B5" w:rsidRDefault="009B141C" w:rsidP="00C53370">
            <w:pPr>
              <w:bidi/>
              <w:ind w:left="360"/>
              <w:jc w:val="center"/>
              <w:rPr>
                <w:rStyle w:val="Hyperlink"/>
              </w:rPr>
            </w:pPr>
            <w:r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سلنتانو، 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دیوید</w:t>
            </w:r>
            <w:r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.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اسکلو، مویزس. 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اپ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دم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ولوژ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گورد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س</w:t>
            </w:r>
            <w:r w:rsidR="00042693" w:rsidRPr="009B141C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. 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ترجمه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و تنظیم: 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دکتر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حسین 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صباغ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ان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،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دکتر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کورش</w:t>
            </w:r>
            <w:r w:rsidR="00042693" w:rsidRPr="009B141C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هلاکو</w:t>
            </w:r>
            <w:r w:rsidR="00042693" w:rsidRPr="009B141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ئی نائینی، و دکتر شهرزاد نعمت اللهی.ویراست ششم. انتشارات گپ.1400.</w:t>
            </w:r>
          </w:p>
        </w:tc>
      </w:tr>
      <w:tr w:rsidR="00AE7786" w:rsidRPr="000955BD" w:rsidTr="00AE7786">
        <w:trPr>
          <w:trHeight w:val="495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786" w:rsidRDefault="00AE7786" w:rsidP="00AE7786">
            <w:pPr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786" w:rsidRPr="009B141C" w:rsidRDefault="00AE7786" w:rsidP="00AE7786">
            <w:pPr>
              <w:ind w:left="36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AE7786">
              <w:rPr>
                <w:rStyle w:val="Hyperlink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  <w:lang w:bidi="fa-IR"/>
              </w:rPr>
              <w:t>Epidemiology Beyond the basic MoysesSzeklo</w:t>
            </w:r>
          </w:p>
        </w:tc>
      </w:tr>
      <w:tr w:rsidR="00AE7786" w:rsidRPr="000955BD" w:rsidTr="00AE7786">
        <w:trPr>
          <w:trHeight w:val="562"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786" w:rsidRDefault="00AE7786" w:rsidP="00AE77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786" w:rsidRPr="00AE7786" w:rsidRDefault="00AE7786" w:rsidP="00AE7786">
            <w:pPr>
              <w:ind w:left="360"/>
              <w:rPr>
                <w:rStyle w:val="Hyperlink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AE7786">
              <w:rPr>
                <w:rStyle w:val="Hyperlink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Introduction to Epidemiology Rothman</w:t>
            </w:r>
          </w:p>
        </w:tc>
      </w:tr>
      <w:tr w:rsidR="00AE7786" w:rsidRPr="000955BD" w:rsidTr="00AE7786">
        <w:trPr>
          <w:trHeight w:val="692"/>
        </w:trPr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786" w:rsidRDefault="00AE7786" w:rsidP="00AE77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786" w:rsidRPr="00AE7786" w:rsidRDefault="00AE7786" w:rsidP="00AE7786">
            <w:pPr>
              <w:ind w:left="360"/>
              <w:rPr>
                <w:rStyle w:val="Hyperlink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  <w:lang w:bidi="fa-IR"/>
              </w:rPr>
            </w:pPr>
            <w:r w:rsidRPr="00AE7786">
              <w:rPr>
                <w:rStyle w:val="Hyperlink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Modern Epidemiology Rothman</w:t>
            </w:r>
            <w:bookmarkStart w:id="0" w:name="_GoBack"/>
            <w:bookmarkEnd w:id="0"/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6D" w:rsidRDefault="009E326D" w:rsidP="00C53370">
      <w:pPr>
        <w:spacing w:after="0" w:line="240" w:lineRule="auto"/>
      </w:pPr>
      <w:r>
        <w:separator/>
      </w:r>
    </w:p>
  </w:endnote>
  <w:endnote w:type="continuationSeparator" w:id="1">
    <w:p w:rsidR="009E326D" w:rsidRDefault="009E326D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B40B64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5365E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6D" w:rsidRDefault="009E326D" w:rsidP="00C53370">
      <w:pPr>
        <w:spacing w:after="0" w:line="240" w:lineRule="auto"/>
      </w:pPr>
      <w:r>
        <w:separator/>
      </w:r>
    </w:p>
  </w:footnote>
  <w:footnote w:type="continuationSeparator" w:id="1">
    <w:p w:rsidR="009E326D" w:rsidRDefault="009E326D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73E"/>
    <w:multiLevelType w:val="hybridMultilevel"/>
    <w:tmpl w:val="B4E65FF6"/>
    <w:lvl w:ilvl="0" w:tplc="4586B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F8E"/>
    <w:multiLevelType w:val="hybridMultilevel"/>
    <w:tmpl w:val="F1E8EA9A"/>
    <w:lvl w:ilvl="0" w:tplc="D7A22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7795"/>
    <w:multiLevelType w:val="hybridMultilevel"/>
    <w:tmpl w:val="E052590E"/>
    <w:lvl w:ilvl="0" w:tplc="BE7E5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464A"/>
    <w:multiLevelType w:val="hybridMultilevel"/>
    <w:tmpl w:val="50FE8CFE"/>
    <w:lvl w:ilvl="0" w:tplc="11485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7818"/>
    <w:multiLevelType w:val="hybridMultilevel"/>
    <w:tmpl w:val="EC58AEB4"/>
    <w:lvl w:ilvl="0" w:tplc="B9BC1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795"/>
    <w:multiLevelType w:val="hybridMultilevel"/>
    <w:tmpl w:val="BE0EC5F2"/>
    <w:lvl w:ilvl="0" w:tplc="A5264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6051"/>
    <w:multiLevelType w:val="hybridMultilevel"/>
    <w:tmpl w:val="D8B4F646"/>
    <w:lvl w:ilvl="0" w:tplc="0700D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B396C"/>
    <w:multiLevelType w:val="hybridMultilevel"/>
    <w:tmpl w:val="56F4407E"/>
    <w:lvl w:ilvl="0" w:tplc="85627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5B65"/>
    <w:multiLevelType w:val="hybridMultilevel"/>
    <w:tmpl w:val="359CF794"/>
    <w:lvl w:ilvl="0" w:tplc="1FEAA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45C84"/>
    <w:multiLevelType w:val="hybridMultilevel"/>
    <w:tmpl w:val="3244AC50"/>
    <w:lvl w:ilvl="0" w:tplc="A4D88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60BD1"/>
    <w:multiLevelType w:val="hybridMultilevel"/>
    <w:tmpl w:val="062C3DA0"/>
    <w:lvl w:ilvl="0" w:tplc="D2D4C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7329"/>
    <w:multiLevelType w:val="hybridMultilevel"/>
    <w:tmpl w:val="F414387C"/>
    <w:lvl w:ilvl="0" w:tplc="74882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EDE"/>
    <w:multiLevelType w:val="hybridMultilevel"/>
    <w:tmpl w:val="2A5C7DA2"/>
    <w:lvl w:ilvl="0" w:tplc="9508E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B6F2A"/>
    <w:multiLevelType w:val="hybridMultilevel"/>
    <w:tmpl w:val="50FE8CFE"/>
    <w:lvl w:ilvl="0" w:tplc="11485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42693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8770A"/>
    <w:rsid w:val="00291329"/>
    <w:rsid w:val="002A72D7"/>
    <w:rsid w:val="002F15BF"/>
    <w:rsid w:val="0032699A"/>
    <w:rsid w:val="00333CE2"/>
    <w:rsid w:val="00365E7C"/>
    <w:rsid w:val="003872D5"/>
    <w:rsid w:val="003B3AF2"/>
    <w:rsid w:val="003E44C9"/>
    <w:rsid w:val="003F0083"/>
    <w:rsid w:val="00425C8F"/>
    <w:rsid w:val="00444FC5"/>
    <w:rsid w:val="00480866"/>
    <w:rsid w:val="004977BE"/>
    <w:rsid w:val="004A41F3"/>
    <w:rsid w:val="00516EE2"/>
    <w:rsid w:val="005268AE"/>
    <w:rsid w:val="005365E6"/>
    <w:rsid w:val="005535D0"/>
    <w:rsid w:val="0059586A"/>
    <w:rsid w:val="005A02C8"/>
    <w:rsid w:val="006238B9"/>
    <w:rsid w:val="006307D2"/>
    <w:rsid w:val="006577BE"/>
    <w:rsid w:val="0070536E"/>
    <w:rsid w:val="0074191D"/>
    <w:rsid w:val="00772D12"/>
    <w:rsid w:val="0078106A"/>
    <w:rsid w:val="007E5914"/>
    <w:rsid w:val="007F567A"/>
    <w:rsid w:val="008716B3"/>
    <w:rsid w:val="00873A48"/>
    <w:rsid w:val="00897CEC"/>
    <w:rsid w:val="008A7893"/>
    <w:rsid w:val="008C37CB"/>
    <w:rsid w:val="008C600F"/>
    <w:rsid w:val="009019B1"/>
    <w:rsid w:val="00916B59"/>
    <w:rsid w:val="00961E78"/>
    <w:rsid w:val="00973120"/>
    <w:rsid w:val="009850DE"/>
    <w:rsid w:val="009B141C"/>
    <w:rsid w:val="009E326D"/>
    <w:rsid w:val="00A119CC"/>
    <w:rsid w:val="00A21521"/>
    <w:rsid w:val="00A27E86"/>
    <w:rsid w:val="00A30B34"/>
    <w:rsid w:val="00A36F74"/>
    <w:rsid w:val="00A66694"/>
    <w:rsid w:val="00A9154D"/>
    <w:rsid w:val="00A961C1"/>
    <w:rsid w:val="00AA03DC"/>
    <w:rsid w:val="00AB5CC9"/>
    <w:rsid w:val="00AC4A38"/>
    <w:rsid w:val="00AE7786"/>
    <w:rsid w:val="00AF5753"/>
    <w:rsid w:val="00B40B64"/>
    <w:rsid w:val="00B4696F"/>
    <w:rsid w:val="00B563E9"/>
    <w:rsid w:val="00BB7FE5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5506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DF583B"/>
    <w:rsid w:val="00E13EA1"/>
    <w:rsid w:val="00E445B8"/>
    <w:rsid w:val="00E83C4A"/>
    <w:rsid w:val="00EA3966"/>
    <w:rsid w:val="00EB42E1"/>
    <w:rsid w:val="00ED63E1"/>
    <w:rsid w:val="00EF366E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7AF9-3697-4AFF-BFCC-A669ABC8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2022-10-19T06:50:00Z</dcterms:created>
  <dcterms:modified xsi:type="dcterms:W3CDTF">2022-10-19T06:50:00Z</dcterms:modified>
</cp:coreProperties>
</file>