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814E76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" fillcolor="white [3201]" strokecolor="#c45911 [2405]" strokeweight="1pt">
            <v:path arrowok="t"/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814E76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814E76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" fillcolor="white [3201]" strokecolor="black [3200]" strokeweight=".25pt">
            <v:stroke joinstyle="miter"/>
            <v:path arrowok="t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067B5">
              <w:rPr>
                <w:rFonts w:cs="B Nazanin" w:hint="cs"/>
                <w:sz w:val="24"/>
                <w:szCs w:val="24"/>
                <w:rtl/>
                <w:lang w:bidi="fa-IR"/>
              </w:rPr>
              <w:t>انتقال و توزیع آب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58161A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5816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سید حامد میرحسینی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05E7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محیط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D44AA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05E74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0067B5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هیدرولیک، کارگاه تأسیسات شهری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15 نفر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3"/>
        <w:gridCol w:w="1438"/>
        <w:gridCol w:w="4433"/>
        <w:gridCol w:w="1809"/>
        <w:gridCol w:w="2819"/>
        <w:gridCol w:w="1407"/>
        <w:gridCol w:w="1105"/>
        <w:gridCol w:w="700"/>
      </w:tblGrid>
      <w:tr w:rsidR="00C4626A" w:rsidRPr="00F563A6" w:rsidTr="00905E74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905E74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0067B5" w:rsidRPr="00F563A6" w:rsidTr="003320A9">
        <w:trPr>
          <w:trHeight w:val="2268"/>
          <w:jc w:val="center"/>
        </w:trPr>
        <w:tc>
          <w:tcPr>
            <w:tcW w:w="224" w:type="pct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وضعیت آبهای سطحی و زیرزمینی در ایران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</w:t>
            </w:r>
            <w:r w:rsidRPr="0002134F">
              <w:rPr>
                <w:rFonts w:cs="B Zar"/>
                <w:sz w:val="20"/>
                <w:szCs w:val="20"/>
                <w:rtl/>
                <w:lang w:bidi="fa-IR"/>
              </w:rPr>
              <w:t>دانشجو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بتواند چرخه هیدرولوژی آب را توضیح دهد.</w:t>
            </w:r>
          </w:p>
          <w:p w:rsidR="000067B5" w:rsidRPr="0002134F" w:rsidRDefault="000067B5" w:rsidP="000067B5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</w:t>
            </w:r>
            <w:r w:rsidRPr="0002134F">
              <w:rPr>
                <w:rFonts w:cs="B Zar"/>
                <w:sz w:val="20"/>
                <w:szCs w:val="20"/>
                <w:rtl/>
                <w:lang w:bidi="fa-IR"/>
              </w:rPr>
              <w:t>دانشجو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پتانسیل آبی کشور و استان مرکزی را بداند.</w:t>
            </w:r>
          </w:p>
          <w:p w:rsidR="000067B5" w:rsidRPr="0002134F" w:rsidRDefault="000067B5" w:rsidP="000067B5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</w:t>
            </w:r>
            <w:r w:rsidRPr="0002134F">
              <w:rPr>
                <w:rFonts w:cs="B Zar"/>
                <w:sz w:val="20"/>
                <w:szCs w:val="20"/>
                <w:rtl/>
                <w:lang w:bidi="fa-IR"/>
              </w:rPr>
              <w:t>دانشجو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سرانه آب موجود و مقدار قابل استحصال آب کشور و مقایسه آن با مقادیر جهانی را بداند.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4-</w:t>
            </w:r>
            <w:r w:rsidRPr="0002134F">
              <w:rPr>
                <w:rFonts w:cs="B Zar"/>
                <w:sz w:val="20"/>
                <w:szCs w:val="20"/>
                <w:rtl/>
                <w:lang w:bidi="fa-IR"/>
              </w:rPr>
              <w:t>دانشجو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بتواند منبع آب مناسب را انتخاب کند</w:t>
            </w:r>
            <w:r w:rsidRPr="0002134F">
              <w:rPr>
                <w:rFonts w:cs="B Zar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F033FC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>
              <w:rPr>
                <w:rFonts w:cs="B Zar" w:hint="cs"/>
                <w:sz w:val="20"/>
                <w:szCs w:val="20"/>
                <w:rtl/>
                <w:lang w:bidi="fa-IR"/>
              </w:rPr>
              <w:t>، 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FD7404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FD7404" w:rsidRPr="00F563A6" w:rsidRDefault="00FD7404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مبانی لازم در طراحی خطوط انتقال و شبکه توزیع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1-دانشجو با مراحل اساسی در طرح خطوط انتقال و شبکه‌ی توزیع آشنا شود.</w:t>
            </w:r>
          </w:p>
          <w:p w:rsidR="000067B5" w:rsidRPr="0002134F" w:rsidRDefault="000067B5" w:rsidP="000067B5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2-دانشجو بتواند فازهای مختلف یک پروژه را توضیح دهد. </w:t>
            </w:r>
          </w:p>
          <w:p w:rsidR="000067B5" w:rsidRPr="0002134F" w:rsidRDefault="000067B5" w:rsidP="000067B5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مقادیر مصرف سرانه را محاسبه نماید.</w:t>
            </w:r>
          </w:p>
          <w:p w:rsidR="000067B5" w:rsidRPr="0002134F" w:rsidRDefault="000067B5" w:rsidP="000067B5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3-دانشجو بتواند سرانه آب شهر مورد طراحی را از مراجع ذیربط تهیه‌ نماید.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427BA">
              <w:rPr>
                <w:rFonts w:cs="B Zar" w:hint="eastAsia"/>
                <w:sz w:val="20"/>
                <w:szCs w:val="20"/>
                <w:rtl/>
                <w:lang w:bidi="fa-IR"/>
              </w:rPr>
              <w:t>وا</w:t>
            </w:r>
            <w:r w:rsidRPr="005427B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5427BA">
              <w:rPr>
                <w:rFonts w:cs="B Zar" w:hint="eastAsia"/>
                <w:sz w:val="20"/>
                <w:szCs w:val="20"/>
                <w:rtl/>
                <w:lang w:bidi="fa-IR"/>
              </w:rPr>
              <w:t>تبرد،پاورپو</w:t>
            </w:r>
            <w:r w:rsidRPr="005427B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5427BA">
              <w:rPr>
                <w:rFonts w:cs="B Zar" w:hint="eastAsia"/>
                <w:sz w:val="20"/>
                <w:szCs w:val="20"/>
                <w:rtl/>
                <w:lang w:bidi="fa-IR"/>
              </w:rPr>
              <w:t>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FD7404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FD7404" w:rsidRPr="00F563A6" w:rsidRDefault="00FD7404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اصول طراحی در توزیع آب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 دانشجو با نحوه‌ی تعیین مصرف سرانه، جزئیات و انجام محاسبات آن اشراف کافی داشته باشد.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دانشجو بتواند ضرایب پیک ساعتی و روزانه را محاسبه نماید.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 دانشجو بتواند ضرایب پیک ساعتی و روزانه شهر مورد طراحی را از مراجع ذیربط تهیه‌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FD7404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FD7404" w:rsidRPr="00F563A6" w:rsidRDefault="00FD7404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اصول طراحی در توزیع آب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 دانشجو با روش‌های پیش‌بینی جمعیت آشنا شود.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- دانشجو بتواند دوره طرح را تعریف و تعیین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ماید.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 دانشجو بتواند فشار لازم برای شبکه آبرسانی را تعیین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FD7404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FD7404" w:rsidRPr="00F563A6" w:rsidRDefault="00FD7404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مخازن ذخیره آب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- دانشجو با کاربرد مخازن ذخیره آشنا شود.</w:t>
            </w:r>
          </w:p>
          <w:p w:rsidR="000067B5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- دانشجو بتواند حجم موارد اضطراری، نوسانات مصرفو آتش نشانی را محاسبه نماید.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 دانشجو بتواند یک مخزن را برای پروژه عملی خود طراحی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FD7404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FD7404" w:rsidRPr="00F563A6" w:rsidRDefault="00FD7404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اصول کلی طرح توزیع آب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ascii="Tahoma" w:hAnsi="Tahoma" w:cs="B Zar" w:hint="cs"/>
                <w:sz w:val="20"/>
                <w:szCs w:val="20"/>
                <w:rtl/>
                <w:lang w:bidi="fa-IR"/>
              </w:rPr>
              <w:t>1- دانشجوباانواعسیستم</w:t>
            </w:r>
            <w:r w:rsidRPr="0002134F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‌</w:t>
            </w:r>
            <w:r w:rsidRPr="0002134F">
              <w:rPr>
                <w:rFonts w:ascii="Tahoma" w:hAnsi="Tahoma" w:cs="B Zar" w:hint="cs"/>
                <w:sz w:val="20"/>
                <w:szCs w:val="20"/>
                <w:rtl/>
                <w:lang w:bidi="fa-IR"/>
              </w:rPr>
              <w:t>هایتوزیع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آب آشنا شود.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 دانشجو بتواند سیستم‌های پمپاژ ثقلی ساده 1 و 2، سیستم پمپاژ مستقیم و سیستم پمپاژ-ثقلی را تعریف نماید.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 دانشجو بتواند مسائلی در این زمینه حل نماید.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FD7404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FD7404" w:rsidRPr="00F563A6" w:rsidRDefault="00FD7404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طرح شبکه توزیع آب، کار بر روی نقشه و محاسبات لازم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 دانشجو با مراحل انجام محاسباتی طراحی آشنا شود.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دانشجو بتواند جمعیت نقشه‌ی خود را با تراکم و منطقه‌بندی محاسبه نماید. 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 دانشجو بتواند دبی طراحی شبکه مورد نظر خود را طراحی نماید.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FD7404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FD7404" w:rsidRDefault="00FD7404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:rsidR="00FD7404" w:rsidRPr="00F563A6" w:rsidRDefault="00FD7404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شبکه‌های توزیع شاخه‌ای آب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 دانشجو با مزایا و معایب شبکه‌های توزیع شاخه‌ای آشنا شود.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 دانشجو با مراحل محاسباتی طراحی شبکه‌های توزیع شاخه‌ای آشنا شود.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 دانشجو بتواند یک مسئله طراحی شبکه‌های توزیع شاخه‌ای را محاسبه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FD7404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FD7404" w:rsidRDefault="00FD7404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:rsidR="00FD7404" w:rsidRPr="00F563A6" w:rsidRDefault="00FD7404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شبکه توزیع حلقوی و محاسبه‌ی هیدرولیکی به روش هاردی‌کراس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 دانشجو بتواند مزایا و معایب شبکه‌های توزیع حلقوی را تعریف کند.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 دانشجو با قانون کیرشهوف آشنا شود.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 دانشجو با مراحل حل شبکه توزیع آب به روش هاردی کراس آشنا شود.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4- دانشجو بتواند یک مسئله طراحی شبکه‌های توزیع حلقوی را حل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FD7404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FD7404" w:rsidRPr="00F563A6" w:rsidRDefault="00FD7404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10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طراحی کامپیوتری شبکه توزیع حلقوی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دانشجو با نرم افزار </w:t>
            </w:r>
            <w:r w:rsidRPr="0002134F">
              <w:rPr>
                <w:rFonts w:cs="B Zar"/>
                <w:sz w:val="20"/>
                <w:szCs w:val="20"/>
                <w:lang w:bidi="fa-IR"/>
              </w:rPr>
              <w:t>EPANET2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 دانشجو بتواند اطلاعات و نقشه‌ی یک شبکه را به کامپیوتر وارد نماید.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دانشجو بتواند از نرم فزار </w:t>
            </w:r>
            <w:r w:rsidRPr="0002134F">
              <w:rPr>
                <w:rFonts w:cs="B Zar"/>
                <w:sz w:val="20"/>
                <w:szCs w:val="20"/>
                <w:lang w:bidi="fa-IR"/>
              </w:rPr>
              <w:t>EPANET2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گزارش‌گیری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9074EF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9074EF" w:rsidRDefault="009074EF" w:rsidP="009074E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:rsidR="00FD7404" w:rsidRPr="00F563A6" w:rsidRDefault="00FD7404" w:rsidP="00FD740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لوله‌ها و اتصالات در شبکه توزیع و انتقال آب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 دانشجو با انواع لوله‌ها در شبکه توزیع و خط انتقال آشنا شود.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 دانشجو بتواند مزایا و معایب انواع لوله‌ها در شبکه توزیع و خط انتقال را تعریف نماید.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 دانشجو با بستر سازی مناسب لوله‌ها و مشکلات ناشی از بسترسازی نامناسب آشنا گردد.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9074EF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9074EF" w:rsidRPr="00F563A6" w:rsidRDefault="009074EF" w:rsidP="009074E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انتقال آب و ملاحظات کلی در انتخاب مسیر خط انتقال آب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 دانشجو با معیارهای اصلی  در انتخاب مسیر خط انتقال آشنا شود.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 دانشجو بتواند از روی نقشه و با استفاده از تهیه پلان و یک پروفیل مسیر خط انتقال را ارائه نماید.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9074EF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9074EF" w:rsidRPr="00F563A6" w:rsidRDefault="009074EF" w:rsidP="009074E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طراحی خط انتقال آب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 دانشجو با مراحل اصلی طراحی خط انتقال آشنا شود.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 دانشجو بتواند دوره‌ی طرح مناسبی برای خط انتقال انتخاب نماید.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 دانشجو بتواند مقدار جریان آب و فشار آب در خط انتقال را محاسبه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9074EF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9074EF" w:rsidRPr="00F563A6" w:rsidRDefault="009074EF" w:rsidP="009074E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14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سیستم‌های ساده‌ی انتقال آب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 دانشجو با روش‌های انتقال ثقلی آشنا شود.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 دانشجو بتواند افزایش ظرفیت خط انتقال آب را محاسبه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9074EF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9074EF" w:rsidRPr="00F563A6" w:rsidRDefault="009074EF" w:rsidP="009074E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سیستم ثقلی نوع 2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 دانشجو با روش‌های انتقال ثقلی نوع 2 آشنا شود.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 دانشجو بتواند نقشه‌ای را زون‌بندی فشاری نماید.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دانشجو </w:t>
            </w:r>
            <w:r w:rsidRPr="0002134F">
              <w:rPr>
                <w:rFonts w:cs="B Zar"/>
                <w:sz w:val="20"/>
                <w:szCs w:val="20"/>
                <w:lang w:bidi="fa-IR"/>
              </w:rPr>
              <w:t>TDH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محاسبه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90703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9074EF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9074EF" w:rsidRPr="00F563A6" w:rsidRDefault="009074EF" w:rsidP="009074E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ضربه قوچ در خط انتقال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1- دانشجو با روش‌های محاسبه ضربه قوچ خط انتقال آشنا شود.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 دانشجو بتواند با روابط ژئوکوفسکی و آلوی ضربه قوچ در خط انتقال را محاسبه نماید.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90703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9074EF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9074EF" w:rsidRPr="00F563A6" w:rsidRDefault="009074EF" w:rsidP="009074E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0067B5" w:rsidRPr="00F563A6" w:rsidTr="003320A9">
        <w:trPr>
          <w:trHeight w:val="2178"/>
          <w:jc w:val="center"/>
        </w:trPr>
        <w:tc>
          <w:tcPr>
            <w:tcW w:w="224" w:type="pct"/>
          </w:tcPr>
          <w:p w:rsid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067B5" w:rsidRPr="000067B5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طراحی یک شبکه توزیع آب یک شهر با جمعیت حداقل 20000 نفر</w:t>
            </w:r>
          </w:p>
        </w:tc>
        <w:tc>
          <w:tcPr>
            <w:tcW w:w="1544" w:type="pct"/>
          </w:tcPr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دانشجو نقشه را </w:t>
            </w:r>
            <w:r w:rsidRPr="0002134F">
              <w:rPr>
                <w:rFonts w:cs="B Zar"/>
                <w:sz w:val="20"/>
                <w:szCs w:val="20"/>
                <w:lang w:bidi="fa-IR"/>
              </w:rPr>
              <w:t>Loop</w:t>
            </w: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بندی نماید.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2- دانشجو بنواند دبی‌های سر گره‌ها را محاسبه کند.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3- دانشجو بتواند با روش هاردی کراس، افت فشارها را تنظیم کند.</w:t>
            </w:r>
          </w:p>
          <w:p w:rsidR="000067B5" w:rsidRPr="0002134F" w:rsidRDefault="000067B5" w:rsidP="000067B5">
            <w:pPr>
              <w:bidi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4- دانشجو بتواند قطر مناسب و دبی هر شاخه را بدست آورد.</w:t>
            </w:r>
          </w:p>
          <w:p w:rsidR="000067B5" w:rsidRPr="00F563A6" w:rsidRDefault="000067B5" w:rsidP="000067B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134F">
              <w:rPr>
                <w:rFonts w:cs="B Zar" w:hint="cs"/>
                <w:sz w:val="20"/>
                <w:szCs w:val="20"/>
                <w:rtl/>
                <w:lang w:bidi="fa-IR"/>
              </w:rPr>
              <w:t>و در نهایت یک نقشه آبرسانی را تکمیل و ارائه کند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067B5" w:rsidRPr="00F563A6" w:rsidRDefault="009A6D01" w:rsidP="009A6D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A6D0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 آزمون، </w:t>
            </w:r>
            <w:r w:rsidR="000067B5"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0067B5" w:rsidRPr="00F563A6" w:rsidRDefault="000067B5" w:rsidP="00FD74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  <w:r w:rsidR="00FD7404" w:rsidRPr="00FD7404">
              <w:rPr>
                <w:rFonts w:cs="B Zar" w:hint="cs"/>
                <w:sz w:val="20"/>
                <w:szCs w:val="20"/>
                <w:rtl/>
                <w:lang w:bidi="fa-IR"/>
              </w:rPr>
              <w:t>حل تمرین</w:t>
            </w:r>
          </w:p>
        </w:tc>
        <w:tc>
          <w:tcPr>
            <w:tcW w:w="490" w:type="pct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67B5" w:rsidRPr="00F563A6" w:rsidRDefault="000067B5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90703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  <w:r w:rsidRPr="000067B5">
              <w:rPr>
                <w:rFonts w:cs="B Zar" w:hint="cs"/>
                <w:sz w:val="20"/>
                <w:szCs w:val="20"/>
                <w:rtl/>
                <w:lang w:bidi="fa-IR"/>
              </w:rPr>
              <w:t>و انجام پروژه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067B5" w:rsidRDefault="009074EF" w:rsidP="000067B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  <w:p w:rsidR="009074EF" w:rsidRPr="00F563A6" w:rsidRDefault="009074EF" w:rsidP="009074E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9074EF" w:rsidRDefault="009074EF" w:rsidP="009074EF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A66DF" w:rsidRPr="000955BD" w:rsidTr="00A36F74">
        <w:tc>
          <w:tcPr>
            <w:tcW w:w="385" w:type="pct"/>
            <w:shd w:val="clear" w:color="auto" w:fill="auto"/>
            <w:vAlign w:val="center"/>
          </w:tcPr>
          <w:p w:rsidR="00DA66DF" w:rsidRPr="00C53370" w:rsidRDefault="00DA66DF" w:rsidP="00DA66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A66DF" w:rsidRPr="000F75B5" w:rsidRDefault="000D2925" w:rsidP="000D2925">
            <w:pPr>
              <w:bidi/>
              <w:contextualSpacing/>
              <w:jc w:val="both"/>
              <w:rPr>
                <w:rStyle w:val="Hyperlink"/>
              </w:rPr>
            </w:pPr>
            <w:r w:rsidRPr="000D2925">
              <w:rPr>
                <w:rFonts w:cs="B Zar"/>
                <w:sz w:val="20"/>
                <w:szCs w:val="20"/>
                <w:rtl/>
              </w:rPr>
              <w:t>تائبی امير، چمنیمحمد رضا</w:t>
            </w:r>
            <w:r w:rsidRPr="000D2925">
              <w:rPr>
                <w:rFonts w:cs="B Zar" w:hint="cs"/>
                <w:sz w:val="20"/>
                <w:szCs w:val="20"/>
                <w:rtl/>
              </w:rPr>
              <w:t xml:space="preserve">؛ </w:t>
            </w:r>
            <w:r w:rsidRPr="000D2925">
              <w:rPr>
                <w:rFonts w:cs="B Zar"/>
                <w:sz w:val="20"/>
                <w:szCs w:val="20"/>
                <w:rtl/>
              </w:rPr>
              <w:t>شبکه های توزيع آب شهری ، دانشگاه صنعتیاصفهان، مرکز نشر، 1379</w:t>
            </w:r>
            <w:r w:rsidRPr="000D2925">
              <w:rPr>
                <w:rFonts w:cs="B Zar" w:hint="cs"/>
                <w:sz w:val="20"/>
                <w:szCs w:val="20"/>
                <w:rtl/>
              </w:rPr>
              <w:t>.</w:t>
            </w:r>
          </w:p>
        </w:tc>
      </w:tr>
      <w:tr w:rsidR="00DA66DF" w:rsidRPr="000955BD" w:rsidTr="00A36F74">
        <w:tc>
          <w:tcPr>
            <w:tcW w:w="385" w:type="pct"/>
            <w:shd w:val="clear" w:color="auto" w:fill="auto"/>
            <w:vAlign w:val="center"/>
          </w:tcPr>
          <w:p w:rsidR="00DA66DF" w:rsidRDefault="00DA66DF" w:rsidP="00DA66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A66DF" w:rsidRPr="000F75B5" w:rsidRDefault="000D2925" w:rsidP="000D2925">
            <w:pPr>
              <w:bidi/>
              <w:contextualSpacing/>
              <w:jc w:val="both"/>
              <w:rPr>
                <w:rStyle w:val="Hyperlink"/>
              </w:rPr>
            </w:pPr>
            <w:r w:rsidRPr="000D2925">
              <w:rPr>
                <w:rFonts w:cs="B Zar"/>
                <w:sz w:val="20"/>
                <w:szCs w:val="20"/>
                <w:rtl/>
              </w:rPr>
              <w:t>دفتر تحقيقات و معيارهای فنی، وزارت نيرو (استاندارد مهندسی آب)</w:t>
            </w:r>
            <w:r w:rsidRPr="000D2925">
              <w:rPr>
                <w:rFonts w:cs="B Zar" w:hint="cs"/>
                <w:sz w:val="20"/>
                <w:szCs w:val="20"/>
                <w:rtl/>
              </w:rPr>
              <w:t xml:space="preserve">؛ </w:t>
            </w:r>
            <w:r w:rsidRPr="000D2925">
              <w:rPr>
                <w:rFonts w:cs="B Zar"/>
                <w:sz w:val="20"/>
                <w:szCs w:val="20"/>
                <w:rtl/>
              </w:rPr>
              <w:t>مبانی و ضوابط طراحی طرحهای آبرسانی شهری ، نشريه شماره 3،انتشارات سازمان برنامه وبودجه</w:t>
            </w:r>
            <w:r w:rsidRPr="000D2925">
              <w:rPr>
                <w:rFonts w:cs="B Zar" w:hint="cs"/>
                <w:sz w:val="20"/>
                <w:szCs w:val="20"/>
                <w:rtl/>
              </w:rPr>
              <w:t>.</w:t>
            </w:r>
          </w:p>
        </w:tc>
      </w:tr>
      <w:tr w:rsidR="00DA66DF" w:rsidRPr="000955BD" w:rsidTr="00A36F74">
        <w:tc>
          <w:tcPr>
            <w:tcW w:w="385" w:type="pct"/>
            <w:shd w:val="clear" w:color="auto" w:fill="auto"/>
            <w:vAlign w:val="center"/>
          </w:tcPr>
          <w:p w:rsidR="00DA66DF" w:rsidRDefault="00DA66DF" w:rsidP="00DA66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A66DF" w:rsidRPr="000F75B5" w:rsidRDefault="000D2925" w:rsidP="000D2925">
            <w:pPr>
              <w:bidi/>
              <w:rPr>
                <w:rStyle w:val="Hyperlink"/>
              </w:rPr>
            </w:pPr>
            <w:r w:rsidRPr="000D2925">
              <w:rPr>
                <w:rFonts w:cs="B Zar"/>
                <w:sz w:val="20"/>
                <w:szCs w:val="20"/>
                <w:rtl/>
              </w:rPr>
              <w:t>عليزاده امين، نقيبزادهمحمود، جوشش جلال</w:t>
            </w:r>
            <w:r w:rsidRPr="000D2925">
              <w:rPr>
                <w:rFonts w:cs="B Zar" w:hint="cs"/>
                <w:sz w:val="20"/>
                <w:szCs w:val="20"/>
                <w:rtl/>
              </w:rPr>
              <w:t>؛</w:t>
            </w:r>
            <w:r w:rsidRPr="000D2925">
              <w:rPr>
                <w:rFonts w:cs="B Zar"/>
                <w:sz w:val="20"/>
                <w:szCs w:val="20"/>
                <w:rtl/>
              </w:rPr>
              <w:t xml:space="preserve"> تحليل هيدروليكي شبكه هاي توزيع آب، ناشر بنياد فرهنگي رضوي چاپ چهارم 1375</w:t>
            </w:r>
            <w:r w:rsidRPr="000D2925">
              <w:rPr>
                <w:rFonts w:cs="B Zar" w:hint="cs"/>
                <w:sz w:val="20"/>
                <w:szCs w:val="20"/>
                <w:rtl/>
              </w:rPr>
              <w:t>.</w:t>
            </w:r>
          </w:p>
        </w:tc>
      </w:tr>
      <w:tr w:rsidR="00DA66DF" w:rsidRPr="000955BD" w:rsidTr="00A36F74">
        <w:tc>
          <w:tcPr>
            <w:tcW w:w="385" w:type="pct"/>
            <w:shd w:val="clear" w:color="auto" w:fill="auto"/>
            <w:vAlign w:val="center"/>
          </w:tcPr>
          <w:p w:rsidR="00DA66DF" w:rsidRDefault="00DA66DF" w:rsidP="00DA66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A66DF" w:rsidRPr="000F75B5" w:rsidRDefault="000D2925" w:rsidP="000D2925">
            <w:pPr>
              <w:bidi/>
              <w:contextualSpacing/>
              <w:jc w:val="both"/>
              <w:rPr>
                <w:rStyle w:val="Hyperlink"/>
              </w:rPr>
            </w:pPr>
            <w:r w:rsidRPr="000D2925">
              <w:rPr>
                <w:rFonts w:cs="B Zar"/>
                <w:sz w:val="20"/>
                <w:szCs w:val="20"/>
                <w:rtl/>
              </w:rPr>
              <w:t>آشفته جلال</w:t>
            </w:r>
            <w:r w:rsidRPr="000D2925">
              <w:rPr>
                <w:rFonts w:cs="B Zar" w:hint="cs"/>
                <w:sz w:val="20"/>
                <w:szCs w:val="20"/>
                <w:rtl/>
              </w:rPr>
              <w:t>؛</w:t>
            </w:r>
            <w:r w:rsidRPr="000D2925">
              <w:rPr>
                <w:rFonts w:cs="B Zar"/>
                <w:sz w:val="20"/>
                <w:szCs w:val="20"/>
                <w:rtl/>
              </w:rPr>
              <w:t xml:space="preserve"> طراحي آبرساني شهري</w:t>
            </w:r>
            <w:r w:rsidRPr="000D2925">
              <w:rPr>
                <w:rFonts w:cs="B Zar" w:hint="cs"/>
                <w:sz w:val="20"/>
                <w:szCs w:val="20"/>
                <w:rtl/>
              </w:rPr>
              <w:t>، انتشارات فنی حسینیان</w:t>
            </w:r>
            <w:r w:rsidRPr="000D2925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0D2925" w:rsidRPr="000955BD" w:rsidTr="00A36F74">
        <w:tc>
          <w:tcPr>
            <w:tcW w:w="385" w:type="pct"/>
            <w:shd w:val="clear" w:color="auto" w:fill="auto"/>
            <w:vAlign w:val="center"/>
          </w:tcPr>
          <w:p w:rsidR="000D2925" w:rsidRDefault="000D2925" w:rsidP="00DA66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0D2925" w:rsidRPr="000D2925" w:rsidRDefault="000D2925" w:rsidP="000D2925">
            <w:pPr>
              <w:contextualSpacing/>
              <w:jc w:val="both"/>
              <w:rPr>
                <w:rFonts w:cs="B Zar"/>
                <w:sz w:val="20"/>
                <w:szCs w:val="20"/>
              </w:rPr>
            </w:pPr>
            <w:r w:rsidRPr="000D2925">
              <w:rPr>
                <w:rFonts w:cs="B Zar"/>
                <w:sz w:val="20"/>
                <w:szCs w:val="20"/>
              </w:rPr>
              <w:t>G.M. Fair, J.C. Geyer, D.A Okun, Elements of water supply and wastewater disposal, Second edition, John Wiley Sons, 1981.</w:t>
            </w:r>
          </w:p>
          <w:p w:rsidR="000D2925" w:rsidRPr="000D2925" w:rsidRDefault="000D2925" w:rsidP="000D2925">
            <w:pPr>
              <w:contextualSpacing/>
              <w:jc w:val="both"/>
              <w:rPr>
                <w:rFonts w:cs="B Zar"/>
                <w:sz w:val="20"/>
                <w:szCs w:val="20"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24F" w:rsidRDefault="0058324F" w:rsidP="00C53370">
      <w:pPr>
        <w:spacing w:after="0" w:line="240" w:lineRule="auto"/>
      </w:pPr>
      <w:r>
        <w:separator/>
      </w:r>
    </w:p>
  </w:endnote>
  <w:endnote w:type="continuationSeparator" w:id="1">
    <w:p w:rsidR="0058324F" w:rsidRDefault="0058324F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814E76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577B7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24F" w:rsidRDefault="0058324F" w:rsidP="00C53370">
      <w:pPr>
        <w:spacing w:after="0" w:line="240" w:lineRule="auto"/>
      </w:pPr>
      <w:r>
        <w:separator/>
      </w:r>
    </w:p>
  </w:footnote>
  <w:footnote w:type="continuationSeparator" w:id="1">
    <w:p w:rsidR="0058324F" w:rsidRDefault="0058324F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0C7F"/>
    <w:multiLevelType w:val="hybridMultilevel"/>
    <w:tmpl w:val="ADA87B56"/>
    <w:lvl w:ilvl="0" w:tplc="31A4D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10AB4"/>
    <w:multiLevelType w:val="hybridMultilevel"/>
    <w:tmpl w:val="4FD2962E"/>
    <w:lvl w:ilvl="0" w:tplc="2D1603AC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5073E"/>
    <w:multiLevelType w:val="hybridMultilevel"/>
    <w:tmpl w:val="45DC7B3C"/>
    <w:lvl w:ilvl="0" w:tplc="31A4D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1E0D"/>
    <w:multiLevelType w:val="hybridMultilevel"/>
    <w:tmpl w:val="124C4FF8"/>
    <w:lvl w:ilvl="0" w:tplc="76C4E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50F93"/>
    <w:multiLevelType w:val="hybridMultilevel"/>
    <w:tmpl w:val="976463A6"/>
    <w:lvl w:ilvl="0" w:tplc="356E3EEE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11FAF"/>
    <w:multiLevelType w:val="hybridMultilevel"/>
    <w:tmpl w:val="6F800BDA"/>
    <w:lvl w:ilvl="0" w:tplc="84CAD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067B5"/>
    <w:rsid w:val="00010EA2"/>
    <w:rsid w:val="000356AB"/>
    <w:rsid w:val="000374E2"/>
    <w:rsid w:val="000C224F"/>
    <w:rsid w:val="000D2925"/>
    <w:rsid w:val="000D44AA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91329"/>
    <w:rsid w:val="002A72D7"/>
    <w:rsid w:val="002F15BF"/>
    <w:rsid w:val="0032699A"/>
    <w:rsid w:val="00331586"/>
    <w:rsid w:val="00333A7E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77B72"/>
    <w:rsid w:val="0058161A"/>
    <w:rsid w:val="0058324F"/>
    <w:rsid w:val="0059586A"/>
    <w:rsid w:val="005A02C8"/>
    <w:rsid w:val="005D48CC"/>
    <w:rsid w:val="006238B9"/>
    <w:rsid w:val="006307D2"/>
    <w:rsid w:val="006577BE"/>
    <w:rsid w:val="0070536E"/>
    <w:rsid w:val="0074191D"/>
    <w:rsid w:val="00772D12"/>
    <w:rsid w:val="007E5914"/>
    <w:rsid w:val="007F567A"/>
    <w:rsid w:val="00814E76"/>
    <w:rsid w:val="008716B3"/>
    <w:rsid w:val="00873A48"/>
    <w:rsid w:val="00891ED8"/>
    <w:rsid w:val="00897CEC"/>
    <w:rsid w:val="008C37CB"/>
    <w:rsid w:val="008C600F"/>
    <w:rsid w:val="009019B1"/>
    <w:rsid w:val="00905E74"/>
    <w:rsid w:val="009074EF"/>
    <w:rsid w:val="00916B59"/>
    <w:rsid w:val="00961E78"/>
    <w:rsid w:val="00973120"/>
    <w:rsid w:val="009850DE"/>
    <w:rsid w:val="009A6D01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17340"/>
    <w:rsid w:val="00B4696F"/>
    <w:rsid w:val="00B563E9"/>
    <w:rsid w:val="00BB7FE5"/>
    <w:rsid w:val="00BC2DA3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C6BDE"/>
    <w:rsid w:val="00CD1DDB"/>
    <w:rsid w:val="00CD2863"/>
    <w:rsid w:val="00CE7E13"/>
    <w:rsid w:val="00CF275C"/>
    <w:rsid w:val="00D11B71"/>
    <w:rsid w:val="00D16D79"/>
    <w:rsid w:val="00D3295B"/>
    <w:rsid w:val="00D72E5F"/>
    <w:rsid w:val="00D86DD2"/>
    <w:rsid w:val="00DA66DF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F563A6"/>
    <w:rsid w:val="00F70CC4"/>
    <w:rsid w:val="00FB03FD"/>
    <w:rsid w:val="00FB400D"/>
    <w:rsid w:val="00FB5F97"/>
    <w:rsid w:val="00FD7404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2022-10-04T09:51:00Z</dcterms:created>
  <dcterms:modified xsi:type="dcterms:W3CDTF">2022-10-04T09:51:00Z</dcterms:modified>
</cp:coreProperties>
</file>