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D15681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D15681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15681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>کنترل آلودگی هوا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سید حامد میرحسینی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47FEA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E47F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2886"/>
        <w:gridCol w:w="4001"/>
        <w:gridCol w:w="1575"/>
        <w:gridCol w:w="2585"/>
        <w:gridCol w:w="1265"/>
        <w:gridCol w:w="806"/>
        <w:gridCol w:w="602"/>
      </w:tblGrid>
      <w:tr w:rsidR="00C4626A" w:rsidRPr="00F563A6" w:rsidTr="00165B4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E47FEA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57550" w:rsidRPr="00F563A6" w:rsidTr="00643361">
        <w:trPr>
          <w:trHeight w:val="2268"/>
          <w:jc w:val="center"/>
        </w:trPr>
        <w:tc>
          <w:tcPr>
            <w:tcW w:w="224" w:type="pct"/>
            <w:vAlign w:val="center"/>
          </w:tcPr>
          <w:p w:rsidR="00057550" w:rsidRPr="00F563A6" w:rsidRDefault="00057550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57550" w:rsidRPr="00F563A6" w:rsidRDefault="00057550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شیوه تدریس و مروری بر مفاهیم کلی آلودگی هوا</w:t>
            </w:r>
          </w:p>
        </w:tc>
        <w:tc>
          <w:tcPr>
            <w:tcW w:w="1544" w:type="pct"/>
          </w:tcPr>
          <w:p w:rsidR="00057550" w:rsidRDefault="00057550" w:rsidP="00057550">
            <w:pPr>
              <w:tabs>
                <w:tab w:val="left" w:pos="185"/>
              </w:tabs>
              <w:bidi/>
              <w:ind w:left="185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دانشجویان با روش تدریس، شیوه ارزیابی و تکالیف آشنا باشند.</w:t>
            </w:r>
          </w:p>
          <w:p w:rsidR="00057550" w:rsidRDefault="00057550" w:rsidP="00057550">
            <w:pPr>
              <w:tabs>
                <w:tab w:val="left" w:pos="185"/>
              </w:tabs>
              <w:bidi/>
              <w:ind w:left="185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2-مفاهیم و اصطلاحات اساسی مرتبط با درس را بیان نماید.</w:t>
            </w:r>
          </w:p>
          <w:p w:rsidR="00057550" w:rsidRDefault="00057550" w:rsidP="00057550">
            <w:pPr>
              <w:tabs>
                <w:tab w:val="left" w:pos="185"/>
              </w:tabs>
              <w:bidi/>
              <w:ind w:left="185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اساس تقسیم بندی آلاینده های هوا را بیان نماید.</w:t>
            </w:r>
          </w:p>
          <w:p w:rsidR="00057550" w:rsidRDefault="00057550" w:rsidP="00057550">
            <w:pPr>
              <w:tabs>
                <w:tab w:val="left" w:pos="185"/>
              </w:tabs>
              <w:bidi/>
              <w:ind w:left="185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 تفاوت کیفیت هوای بیرونی و درونی را تشریح نماید.</w:t>
            </w:r>
          </w:p>
          <w:p w:rsidR="00057550" w:rsidRPr="00F563A6" w:rsidRDefault="00057550" w:rsidP="0005755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5- دانشجویان یک موضوع به عنوان پروژه انتخاب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57550" w:rsidRP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33FC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2" w:type="pct"/>
            <w:vAlign w:val="center"/>
          </w:tcPr>
          <w:p w:rsidR="00057550" w:rsidRPr="00F563A6" w:rsidRDefault="00057550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057550" w:rsidRPr="00F563A6" w:rsidRDefault="00057550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="00057550"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 w:rsidR="00384732"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57550" w:rsidRPr="00057550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پایانی: </w:t>
            </w:r>
            <w:r w:rsidR="00057550"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57550" w:rsidRDefault="006F1F05" w:rsidP="000575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مبانی تدوین استراتژی کنترل آلودگی هوا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ارتباط جمعیت و آلودگی هوا را بیان نماید.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ارتباط بین مصرف انرژی و آلودگی هوا را بیان نماید.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مدیریت کنترل ترافیک در کنترل آلودگی هوا را بیان نماید.</w:t>
            </w:r>
          </w:p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مدیریت کنترل آلودگی هوا در صنعت و خدمات را بیان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وا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تبرد،پاورپو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6F1F05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استراتژ ی های کنترل آلودگی هوا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bidi/>
              <w:adjustRightInd w:val="0"/>
              <w:spacing w:after="0" w:line="240" w:lineRule="auto"/>
              <w:ind w:left="43" w:hanging="10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انواع استراتژی های کنترل آلودگی هوا از منابع ثابت و متحرک را بیان نماید.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bidi/>
              <w:adjustRightInd w:val="0"/>
              <w:spacing w:after="0" w:line="240" w:lineRule="auto"/>
              <w:ind w:left="43" w:hanging="10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خصوصیات مربوط به هر استراتژی کنترل آلودگی هوا را تشریح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استراتژی های کنترل آلاینده های هوا در ایران را تحلیل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6F1F05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مدل های پیشگویی غلظت آلاینده های هوا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دلایل استفاده از مدلها در پیشگویی غلظت آلاینده های هوا را بیان نماید.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rPr>
                <w:rFonts w:cs="B Zar"/>
                <w:sz w:val="20"/>
                <w:szCs w:val="20"/>
                <w:lang w:bidi="fa-IR"/>
              </w:rPr>
            </w:pPr>
            <w:r w:rsidRPr="00B644CB">
              <w:rPr>
                <w:rFonts w:cs="B Zar" w:hint="cs"/>
                <w:sz w:val="20"/>
                <w:szCs w:val="20"/>
                <w:rtl/>
                <w:lang w:bidi="fa-IR"/>
              </w:rPr>
              <w:t>مدل جعبه ای ثابت در تخمین غلظت آلاینده ها را تشریح نماید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مسائل مربوط به مدل جعبه ای را حل کند.</w:t>
            </w:r>
          </w:p>
          <w:p w:rsidR="00F033FC" w:rsidRPr="00B644CB" w:rsidRDefault="00F033FC" w:rsidP="00F033F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rPr>
                <w:rFonts w:cs="B Zar"/>
                <w:sz w:val="20"/>
                <w:szCs w:val="20"/>
                <w:lang w:bidi="fa-IR"/>
              </w:rPr>
            </w:pPr>
            <w:r w:rsidRPr="00B644CB">
              <w:rPr>
                <w:rFonts w:cs="B Zar" w:hint="cs"/>
                <w:sz w:val="20"/>
                <w:szCs w:val="20"/>
                <w:rtl/>
                <w:lang w:bidi="fa-IR"/>
              </w:rPr>
              <w:t>مدل پخش گوس را در تخمیت غلظت آلاینده ها خروجی از دودکش ها تشریح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مسائل مربوط به مدل پیشگویی گوس را حل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6F1F05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0.5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خصوصیات آلاینده های ذره ای (رفتارهای ته نشینی ذرات و قانون استوکس)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spacing w:after="0" w:line="240" w:lineRule="auto"/>
              <w:ind w:left="0" w:firstLine="3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رفتار ته نشینی ذرات را تحلیل نماید.</w:t>
            </w:r>
          </w:p>
          <w:p w:rsidR="00F033FC" w:rsidRDefault="00F033FC" w:rsidP="00F033FC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spacing w:after="0" w:line="240" w:lineRule="auto"/>
              <w:ind w:left="0" w:firstLine="3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قانون استوکس در ته نشینی ذرات معلق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مسائل مربوط به ته نشینی ذرات معلق هوا را حل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6F1F05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0.5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 xml:space="preserve">روش های کنترل ذرات معلق هوا 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bidi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مکانیسم های مورد استفاده در کنترل ذرات را تشریح نماید.</w:t>
            </w:r>
          </w:p>
          <w:p w:rsidR="00F033FC" w:rsidRDefault="00F033FC" w:rsidP="00F033FC">
            <w:pPr>
              <w:pStyle w:val="ListParagraph"/>
              <w:bidi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انواع تجهیزات مورد استفاده در کنترل ذرات را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اصول طراحی اتاقک رسوبدهی</w:t>
            </w:r>
          </w:p>
        </w:tc>
        <w:tc>
          <w:tcPr>
            <w:tcW w:w="1544" w:type="pct"/>
          </w:tcPr>
          <w:p w:rsidR="00F033FC" w:rsidRDefault="00F033FC" w:rsidP="00F033FC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اصول کنترل ذرات در اتاقک رسوبدهی را توضیح دهد.</w:t>
            </w:r>
          </w:p>
          <w:p w:rsidR="00F033FC" w:rsidRDefault="00F033FC" w:rsidP="00F033FC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نقاط ضعف و قوت اتاقک رسوبدهی را در کنترل ذرات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طراحی اتاقک رسوبدهی را برای میزان بار آلودگی مشخص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6F1F05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6F1F05" w:rsidRPr="00F563A6" w:rsidRDefault="006F1F05" w:rsidP="006F1F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 با اصول طراحی سیکلون ها</w:t>
            </w:r>
          </w:p>
        </w:tc>
        <w:tc>
          <w:tcPr>
            <w:tcW w:w="1544" w:type="pct"/>
          </w:tcPr>
          <w:p w:rsidR="00F033FC" w:rsidRPr="009A7D4D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اصول کنترل ذرات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سیکلون ها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F033FC" w:rsidRPr="009A7D4D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نقاط ضعف و قوت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سیکلون ها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در کنترل ذرات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طراحی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سیکلون 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>را برای میزان بار آلودگی مشخص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اصول طراحی الکتروفیلتر ها</w:t>
            </w:r>
          </w:p>
        </w:tc>
        <w:tc>
          <w:tcPr>
            <w:tcW w:w="1544" w:type="pct"/>
          </w:tcPr>
          <w:p w:rsidR="00F033FC" w:rsidRPr="009A7D4D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اصول کنترل ذرات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الکتروفیلتر ها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F033FC" w:rsidRPr="009A7D4D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نقاط ضعف و قوت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الکتروفیلتر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در کنترل ذرات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طراحی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الکتروفیلتر</w:t>
            </w:r>
            <w:r w:rsidRPr="009A7D4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برای میزان بار آلودگی مشخص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اصول طراحی فیلتر خانه ها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اصول کنترل ذرات در فیلتر خانه ها را توضیح دهد.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مزایا و معایب فیاتر خانه ها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قادر به طراحی یک فیلتر خانه با بار مشخص باشد.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7D4D">
              <w:rPr>
                <w:rFonts w:cs="B Zar" w:hint="cs"/>
                <w:sz w:val="24"/>
                <w:szCs w:val="20"/>
                <w:rtl/>
                <w:lang w:bidi="fa-IR"/>
              </w:rPr>
              <w:t>روشهایکنترلاکسيدهایگوگرد</w:t>
            </w:r>
            <w:r w:rsidRPr="009A7D4D">
              <w:rPr>
                <w:rFonts w:cs="B Zar"/>
                <w:sz w:val="24"/>
                <w:szCs w:val="20"/>
                <w:lang w:bidi="fa-IR"/>
              </w:rPr>
              <w:t xml:space="preserve">) </w:t>
            </w:r>
            <w:r w:rsidRPr="009A7D4D">
              <w:rPr>
                <w:rFonts w:cs="B Zar" w:hint="cs"/>
                <w:sz w:val="24"/>
                <w:szCs w:val="20"/>
                <w:rtl/>
                <w:lang w:bidi="fa-IR"/>
              </w:rPr>
              <w:t>اسکرابرها،سيستمهایتروخشک</w:t>
            </w:r>
            <w:r w:rsidRPr="009A7D4D">
              <w:rPr>
                <w:rFonts w:cs="B Zar"/>
                <w:sz w:val="24"/>
                <w:szCs w:val="20"/>
                <w:lang w:bidi="fa-IR"/>
              </w:rPr>
              <w:t xml:space="preserve"> (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منابع و میزان انتشار اکسیدهای گوگرد را توضیح دهد.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انواع روش های مورد استفاده در کنترل اکسیدهای گوگرد را توضیح دهد.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اصول و مبانی کنترل اکسید های گوگرد را بیان نماید.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 مبانی طراحی اسکرابرهای تر و خشک جهت کنترل اکسید های گوگرد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5- قادر به طراحی سیستم اسکرابر برای کنترل بار آلودگی مشخص باشد.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روشهای کنترل اکسیدهای ازت</w:t>
            </w:r>
          </w:p>
        </w:tc>
        <w:tc>
          <w:tcPr>
            <w:tcW w:w="1544" w:type="pct"/>
          </w:tcPr>
          <w:p w:rsidR="00F033FC" w:rsidRPr="00024C9E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منابع و میزان انتشار اکسیدهای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ازت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F033FC" w:rsidRPr="00024C9E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انواع روش های مورد استفاده در کنترل اکسیدهای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ازت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F033FC" w:rsidRPr="00024C9E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اصول و مبانی کنترل اکسید 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ازت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اصلاح فرایند احتراق، احیاء کاتالیستی خروجی را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جهت 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 xml:space="preserve">کنترل اکسید 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ازت</w:t>
            </w:r>
            <w:r w:rsidRPr="00024C9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کنترل ترکیبات آلی فرار و بودار (بیوفیلتر و بیواسکرابر)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روش های مورد استفاده در حذف ترکیبات آلی فرار و بودار را از صنایع و تأسیسات شهری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اصول طراحی بیوفیلتر ها و بیواسکرابر ها در کنترل ترکیبات آلی فرار و بودار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11A35">
              <w:rPr>
                <w:rFonts w:cs="B Zar" w:hint="cs"/>
                <w:sz w:val="24"/>
                <w:szCs w:val="20"/>
                <w:rtl/>
                <w:lang w:bidi="fa-IR"/>
              </w:rPr>
              <w:t>سيستمهایکنترلآلودگيهوادروسایطنقليهموتوری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میزان انتشار آلاینده ها از وسایط نقلیه موتوری را توضیح دهد.</w:t>
            </w:r>
          </w:p>
          <w:p w:rsidR="00F033FC" w:rsidRDefault="00F033FC" w:rsidP="00F033FC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روش های مورد استفاده در کاهش میزان انتشار از وسایط نقلیه موتوری را بیان نماید.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643361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F033FC" w:rsidRPr="00F563A6" w:rsidRDefault="00643361" w:rsidP="006433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بازدید از یک صنعت دارای سیستم های کنترل آلاینده های گازی و ذرات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در بازدید از صنعت انواع آلاینده های هوای خروجی از واحدهای مختلف را تشریح نماید.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مزایا و معایب احتمالی روش های مورد استفاده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گزارشی کتبی از بازدید ارائه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ارئه پروژه تحقیقی در رابطه با کاربرد بیوتکنولوژی در کنترل آلودگی هوا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کاربرد بیوتکنولوژی در کنترل آلاینده های خطرناک هوا را تشریح نماید.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انواع سیستم های بیولوژیکی تصفیه هوا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محدودیت ها و مزایای روش های مبتنی بر بیوتکنولوژی را بیان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17C9" w:rsidRPr="00F563A6" w:rsidRDefault="002217C9" w:rsidP="002217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13AB5">
              <w:rPr>
                <w:rFonts w:cs="B Zar" w:hint="cs"/>
                <w:sz w:val="24"/>
                <w:szCs w:val="20"/>
                <w:rtl/>
                <w:lang w:bidi="fa-IR"/>
              </w:rPr>
              <w:t>ارئه پروژه تحقیقی در رابطه با</w:t>
            </w:r>
            <w:r>
              <w:rPr>
                <w:rFonts w:cs="B Zar" w:hint="cs"/>
                <w:sz w:val="24"/>
                <w:szCs w:val="20"/>
                <w:rtl/>
                <w:lang w:bidi="fa-IR"/>
              </w:rPr>
              <w:t xml:space="preserve"> روش های نوین در کنترل اکسیدهای گوگرد و ازت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روش های نوین در کنترل اکسیدهای گوگرد و ازت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مزایای هر کدام از روش های نوین در کنترل اکسیدهای گوگرد و ازت را بیان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Pr="00F563A6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033FC" w:rsidRPr="00F563A6" w:rsidTr="00643361">
        <w:trPr>
          <w:trHeight w:val="2178"/>
          <w:jc w:val="center"/>
        </w:trPr>
        <w:tc>
          <w:tcPr>
            <w:tcW w:w="224" w:type="pct"/>
            <w:vAlign w:val="center"/>
          </w:tcPr>
          <w:p w:rsidR="00F033FC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13AB5">
              <w:rPr>
                <w:rFonts w:cs="B Zar" w:hint="cs"/>
                <w:sz w:val="24"/>
                <w:szCs w:val="20"/>
                <w:rtl/>
                <w:lang w:bidi="fa-IR"/>
              </w:rPr>
              <w:t xml:space="preserve">ارئه پروژه تحقیقی </w:t>
            </w:r>
            <w:r>
              <w:rPr>
                <w:rFonts w:cs="B Zar" w:hint="cs"/>
                <w:sz w:val="24"/>
                <w:szCs w:val="20"/>
                <w:rtl/>
                <w:lang w:bidi="fa-IR"/>
              </w:rPr>
              <w:t>در رابطه با سهم بندی آلاینده های هوا در مناطق شهری</w:t>
            </w:r>
          </w:p>
        </w:tc>
        <w:tc>
          <w:tcPr>
            <w:tcW w:w="1544" w:type="pct"/>
          </w:tcPr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سهم بندی آلاینده های هوا و کاربرد آن را در مناطق شهری را تعریف کند.</w:t>
            </w:r>
          </w:p>
          <w:p w:rsidR="00F033FC" w:rsidRDefault="00F033FC" w:rsidP="00F033FC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روش های مورد استفاده در سهم بندی آلاینده های هوا را توضیح دهد.</w:t>
            </w:r>
          </w:p>
          <w:p w:rsidR="00F033FC" w:rsidRPr="00F563A6" w:rsidRDefault="00F033FC" w:rsidP="00F033F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یک نمونه مقاله چاپ شده در این زمینه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033FC" w:rsidRPr="00F563A6" w:rsidRDefault="00F033FC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033FC" w:rsidRPr="00F563A6" w:rsidRDefault="002217C9" w:rsidP="00F03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2217C9" w:rsidP="002217C9">
            <w:pPr>
              <w:bidi/>
              <w:ind w:left="360"/>
              <w:jc w:val="center"/>
              <w:rPr>
                <w:rStyle w:val="Hyperlink"/>
              </w:rPr>
            </w:pPr>
            <w:r w:rsidRPr="002217C9">
              <w:rPr>
                <w:color w:val="0563C1" w:themeColor="hyperlink"/>
                <w:u w:val="single"/>
              </w:rPr>
              <w:t>Air pollution, an introduction, Jermy colls, London, (E&amp;FN Spon). 2002</w:t>
            </w:r>
          </w:p>
        </w:tc>
      </w:tr>
      <w:tr w:rsidR="002217C9" w:rsidRPr="000955BD" w:rsidTr="00A36F74">
        <w:tc>
          <w:tcPr>
            <w:tcW w:w="385" w:type="pct"/>
            <w:shd w:val="clear" w:color="auto" w:fill="auto"/>
            <w:vAlign w:val="center"/>
          </w:tcPr>
          <w:p w:rsidR="002217C9" w:rsidRDefault="002217C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217C9" w:rsidRPr="002217C9" w:rsidRDefault="002217C9" w:rsidP="002217C9">
            <w:pPr>
              <w:bidi/>
              <w:ind w:left="360"/>
              <w:jc w:val="center"/>
              <w:rPr>
                <w:color w:val="0563C1" w:themeColor="hyperlink"/>
                <w:u w:val="single"/>
              </w:rPr>
            </w:pPr>
            <w:r w:rsidRPr="002217C9">
              <w:rPr>
                <w:color w:val="0563C1" w:themeColor="hyperlink"/>
                <w:u w:val="single"/>
              </w:rPr>
              <w:t>Air pollution, its origin and control/Kenneth Wark, Cecil f. Warner, Wayane T. Devis, Longman. 1998</w:t>
            </w:r>
          </w:p>
        </w:tc>
      </w:tr>
      <w:tr w:rsidR="002217C9" w:rsidRPr="000955BD" w:rsidTr="00A36F74">
        <w:tc>
          <w:tcPr>
            <w:tcW w:w="385" w:type="pct"/>
            <w:shd w:val="clear" w:color="auto" w:fill="auto"/>
            <w:vAlign w:val="center"/>
          </w:tcPr>
          <w:p w:rsidR="002217C9" w:rsidRDefault="002217C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217C9" w:rsidRPr="002217C9" w:rsidRDefault="002217C9" w:rsidP="002217C9">
            <w:pPr>
              <w:bidi/>
              <w:ind w:left="360"/>
              <w:jc w:val="center"/>
              <w:rPr>
                <w:color w:val="0563C1" w:themeColor="hyperlink"/>
                <w:u w:val="single"/>
              </w:rPr>
            </w:pPr>
            <w:r w:rsidRPr="002217C9">
              <w:rPr>
                <w:color w:val="0563C1" w:themeColor="hyperlink"/>
                <w:u w:val="single"/>
              </w:rPr>
              <w:t>Air quality assessment and management: A practical Guide, D.OwenHarr.P, Spon press.2002.</w:t>
            </w:r>
          </w:p>
        </w:tc>
      </w:tr>
      <w:tr w:rsidR="002217C9" w:rsidRPr="000955BD" w:rsidTr="00A36F74">
        <w:tc>
          <w:tcPr>
            <w:tcW w:w="385" w:type="pct"/>
            <w:shd w:val="clear" w:color="auto" w:fill="auto"/>
            <w:vAlign w:val="center"/>
          </w:tcPr>
          <w:p w:rsidR="002217C9" w:rsidRDefault="002217C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217C9" w:rsidRPr="002217C9" w:rsidRDefault="002217C9" w:rsidP="002217C9">
            <w:pPr>
              <w:bidi/>
              <w:ind w:left="360"/>
              <w:jc w:val="center"/>
              <w:rPr>
                <w:color w:val="0563C1" w:themeColor="hyperlink"/>
                <w:u w:val="single"/>
              </w:rPr>
            </w:pPr>
            <w:r w:rsidRPr="002217C9">
              <w:rPr>
                <w:color w:val="0563C1" w:themeColor="hyperlink"/>
                <w:u w:val="single"/>
              </w:rPr>
              <w:t>Air pollution control by:C David Cooper, F.C. Alley, Waveland press, 2002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C8" w:rsidRDefault="002D56C8" w:rsidP="00C53370">
      <w:pPr>
        <w:spacing w:after="0" w:line="240" w:lineRule="auto"/>
      </w:pPr>
      <w:r>
        <w:separator/>
      </w:r>
    </w:p>
  </w:endnote>
  <w:endnote w:type="continuationSeparator" w:id="1">
    <w:p w:rsidR="002D56C8" w:rsidRDefault="002D56C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D1568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0572E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C8" w:rsidRDefault="002D56C8" w:rsidP="00C53370">
      <w:pPr>
        <w:spacing w:after="0" w:line="240" w:lineRule="auto"/>
      </w:pPr>
      <w:r>
        <w:separator/>
      </w:r>
    </w:p>
  </w:footnote>
  <w:footnote w:type="continuationSeparator" w:id="1">
    <w:p w:rsidR="002D56C8" w:rsidRDefault="002D56C8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0C7F"/>
    <w:multiLevelType w:val="hybridMultilevel"/>
    <w:tmpl w:val="ADA87B56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5073E"/>
    <w:multiLevelType w:val="hybridMultilevel"/>
    <w:tmpl w:val="45DC7B3C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50F93"/>
    <w:multiLevelType w:val="hybridMultilevel"/>
    <w:tmpl w:val="976463A6"/>
    <w:lvl w:ilvl="0" w:tplc="356E3EEE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11FAF"/>
    <w:multiLevelType w:val="hybridMultilevel"/>
    <w:tmpl w:val="6F800BDA"/>
    <w:lvl w:ilvl="0" w:tplc="84CAD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572E6"/>
    <w:rsid w:val="00057550"/>
    <w:rsid w:val="000C224F"/>
    <w:rsid w:val="000F6A18"/>
    <w:rsid w:val="00106E94"/>
    <w:rsid w:val="00120252"/>
    <w:rsid w:val="001318F8"/>
    <w:rsid w:val="00165B4F"/>
    <w:rsid w:val="00191B28"/>
    <w:rsid w:val="001B3C20"/>
    <w:rsid w:val="001E220A"/>
    <w:rsid w:val="001F352D"/>
    <w:rsid w:val="001F5301"/>
    <w:rsid w:val="002217C9"/>
    <w:rsid w:val="002740BA"/>
    <w:rsid w:val="00291329"/>
    <w:rsid w:val="002A72D7"/>
    <w:rsid w:val="002D56C8"/>
    <w:rsid w:val="002F15BF"/>
    <w:rsid w:val="0032699A"/>
    <w:rsid w:val="00333CE2"/>
    <w:rsid w:val="00365E7C"/>
    <w:rsid w:val="00384732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8161A"/>
    <w:rsid w:val="0059586A"/>
    <w:rsid w:val="005A02C8"/>
    <w:rsid w:val="006238B9"/>
    <w:rsid w:val="006307D2"/>
    <w:rsid w:val="00643361"/>
    <w:rsid w:val="006577BE"/>
    <w:rsid w:val="006F1F05"/>
    <w:rsid w:val="0070536E"/>
    <w:rsid w:val="0074191D"/>
    <w:rsid w:val="00772D12"/>
    <w:rsid w:val="00776E4A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A3793"/>
    <w:rsid w:val="00AB5CC9"/>
    <w:rsid w:val="00AF5753"/>
    <w:rsid w:val="00B4696F"/>
    <w:rsid w:val="00B563E9"/>
    <w:rsid w:val="00BB7FE5"/>
    <w:rsid w:val="00BC2DA3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5681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47FEA"/>
    <w:rsid w:val="00E83C4A"/>
    <w:rsid w:val="00EA3966"/>
    <w:rsid w:val="00EB42E1"/>
    <w:rsid w:val="00ED63E1"/>
    <w:rsid w:val="00F033FC"/>
    <w:rsid w:val="00F563A6"/>
    <w:rsid w:val="00F70CC4"/>
    <w:rsid w:val="00F80403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2022-10-02T07:49:00Z</cp:lastPrinted>
  <dcterms:created xsi:type="dcterms:W3CDTF">2022-10-04T09:50:00Z</dcterms:created>
  <dcterms:modified xsi:type="dcterms:W3CDTF">2022-10-04T09:50:00Z</dcterms:modified>
</cp:coreProperties>
</file>