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A3" w:rsidRDefault="0040716C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Rectangle 6" o:spid="_x0000_s1026" style="position:absolute;left:0;text-align:left;margin-left:0;margin-top:12.9pt;width:78.55pt;height:69.5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<v:textbox>
              <w:txbxContent>
                <w:p w:rsidR="0027771C" w:rsidRDefault="0027771C" w:rsidP="00106E94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:rsidR="00106E94" w:rsidRDefault="0040716C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40716C">
        <w:rPr>
          <w:rFonts w:cs="B Nazanin"/>
          <w:noProof/>
          <w:sz w:val="24"/>
          <w:szCs w:val="24"/>
        </w:rPr>
        <w:pict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<v:stroke joinstyle="miter"/>
            <v:textbox>
              <w:txbxContent>
                <w:p w:rsidR="0027771C" w:rsidRPr="002F15BF" w:rsidRDefault="0027771C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E369B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سم شناسی شغلی و پایش بیولوژیک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نامونامخانوادگيمدرس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فرهاد قمری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مهندسی بهداشت حرفه ای و ایمنی کار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>کارشناسی پیوسته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مهندسی بهداشت حرفه ای و ایمنی کار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>بیوشیمی و اصول تغذیه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FF5DE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اول 140</w:t>
            </w:r>
            <w:r w:rsidR="00FF5DE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>-1402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استادیار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FF5DE1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F5DE1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 w:rsidR="00FF5DE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>/140</w:t>
            </w:r>
            <w:r w:rsidR="00FF5DE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22 نفر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مهندسی بهداشت حرفه ای و ایمنی کار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  <w:r w:rsidR="0080220C">
        <w:rPr>
          <w:rFonts w:cs="B Titr" w:hint="cs"/>
          <w:b/>
          <w:bCs/>
          <w:sz w:val="24"/>
          <w:szCs w:val="24"/>
          <w:rtl/>
          <w:lang w:bidi="fa-IR"/>
        </w:rPr>
        <w:t xml:space="preserve"> آشنایی با مبانی و مفاهیم سم شناسی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1438"/>
        <w:gridCol w:w="4433"/>
        <w:gridCol w:w="1809"/>
        <w:gridCol w:w="2822"/>
        <w:gridCol w:w="1407"/>
        <w:gridCol w:w="1108"/>
        <w:gridCol w:w="703"/>
      </w:tblGrid>
      <w:tr w:rsidR="00C4626A" w:rsidRPr="00F563A6" w:rsidTr="000D0E8D">
        <w:trPr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0D0E8D">
        <w:trPr>
          <w:trHeight w:val="211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27771C" w:rsidRPr="00F563A6" w:rsidTr="0027771C">
        <w:trPr>
          <w:trHeight w:val="226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7771C" w:rsidRPr="00F563A6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27771C" w:rsidRPr="00F563A6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1010E">
              <w:rPr>
                <w:rFonts w:cs="B Nazanin"/>
                <w:sz w:val="24"/>
                <w:szCs w:val="24"/>
                <w:lang w:bidi="fa-IR"/>
              </w:rPr>
              <w:t></w:t>
            </w:r>
            <w:r w:rsidRPr="00D1010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كليات و مقدمات سم شناسي</w:t>
            </w:r>
          </w:p>
        </w:tc>
        <w:tc>
          <w:tcPr>
            <w:tcW w:w="1544" w:type="pct"/>
            <w:shd w:val="clear" w:color="auto" w:fill="auto"/>
          </w:tcPr>
          <w:p w:rsidR="0027771C" w:rsidRPr="00B72870" w:rsidRDefault="0027771C" w:rsidP="0027771C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 w:hint="cs"/>
                <w:sz w:val="16"/>
                <w:szCs w:val="16"/>
                <w:rtl/>
                <w:lang w:bidi="fa-IR"/>
              </w:rPr>
              <w:t>دانشجو بتواند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: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1- تعاريف،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مفاهيم،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ضرورت،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نقش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اهميت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سم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شناسي</w:t>
            </w:r>
            <w:r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را بداند.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2- زمينه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ها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قلمرو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فعاليت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رشته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مختلف سم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شناسي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بشناسد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3- مفهوم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كاربرد اصطلاحات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مهم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متداول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در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سم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شناسي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درک کند.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 xml:space="preserve">4-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با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حدود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مجاز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مواجهات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سمي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آشنا شود</w:t>
            </w:r>
          </w:p>
          <w:p w:rsidR="0027771C" w:rsidRPr="00B72870" w:rsidRDefault="0027771C" w:rsidP="0027771C">
            <w:pPr>
              <w:pStyle w:val="ListParagraph"/>
              <w:bidi/>
              <w:spacing w:after="0" w:line="240" w:lineRule="auto"/>
              <w:ind w:left="36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27771C" w:rsidRPr="00F563A6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7771C" w:rsidRPr="0027771C" w:rsidRDefault="0027771C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7771C" w:rsidRPr="00F563A6" w:rsidRDefault="0027771C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7771C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27771C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7771C" w:rsidRPr="00F563A6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01" w:type="pct"/>
            <w:shd w:val="clear" w:color="auto" w:fill="auto"/>
          </w:tcPr>
          <w:p w:rsidR="0027771C" w:rsidRPr="00B72870" w:rsidRDefault="0027771C" w:rsidP="0027771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مسمومیتها و طبقه بندی آنها –ویزگیهای مسمومیتهای شغلی</w:t>
            </w:r>
          </w:p>
        </w:tc>
        <w:tc>
          <w:tcPr>
            <w:tcW w:w="1544" w:type="pct"/>
            <w:shd w:val="clear" w:color="auto" w:fill="auto"/>
          </w:tcPr>
          <w:p w:rsidR="0027771C" w:rsidRPr="00B72870" w:rsidRDefault="0027771C" w:rsidP="0027771C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 w:hint="cs"/>
                <w:sz w:val="16"/>
                <w:szCs w:val="16"/>
                <w:rtl/>
                <w:lang w:bidi="fa-IR"/>
              </w:rPr>
              <w:t>دانشجو بتواند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: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1-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-تعریف مسمومیت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بداند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2-تقسیم بندی مسمومیتها از جنبه های مختلف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انجام دهد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3- مسمومیتهای شغلی و مشخصات ان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ت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عریف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کند.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4- اثرات مواد سمی در ارگانهای مختلف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بداند</w:t>
            </w:r>
          </w:p>
          <w:p w:rsidR="0027771C" w:rsidRPr="00B72870" w:rsidRDefault="0027771C" w:rsidP="0027771C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5- پیشگیری از مسمومیتها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یاد بگیرد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7771C" w:rsidRPr="0027771C" w:rsidRDefault="0027771C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7771C" w:rsidRPr="00F563A6" w:rsidRDefault="0027771C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27771C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7771C" w:rsidRPr="00F563A6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1" w:type="pct"/>
            <w:shd w:val="clear" w:color="auto" w:fill="auto"/>
          </w:tcPr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ارتباطات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دوز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–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پاسخ</w:t>
            </w:r>
          </w:p>
          <w:p w:rsidR="0027771C" w:rsidRPr="00B72870" w:rsidRDefault="0027771C" w:rsidP="0027771C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-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محاسبه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دوز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انساني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ايمن</w:t>
            </w:r>
          </w:p>
        </w:tc>
        <w:tc>
          <w:tcPr>
            <w:tcW w:w="1544" w:type="pct"/>
            <w:shd w:val="clear" w:color="auto" w:fill="auto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 w:hint="cs"/>
                <w:sz w:val="16"/>
                <w:szCs w:val="16"/>
                <w:rtl/>
                <w:lang w:bidi="fa-IR"/>
              </w:rPr>
              <w:t>دانشجو بتواند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: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-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 xml:space="preserve">دوز –پاسخ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تعریف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کند.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۲-منحنی های دوز پاسخ و انواع ان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بداند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3-تعریف و محاسبه دوز انسانی ایمن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یاد بگیرد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 xml:space="preserve">4- ارتباط 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>SHD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 xml:space="preserve"> با مواجهه محیطی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بداند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 xml:space="preserve">5-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با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كاربرد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مفاهيم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NOAEL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،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Dose-ResponseMargin of Safety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LOAEL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آشنا شود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7771C" w:rsidRPr="0027771C" w:rsidRDefault="0027771C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7771C" w:rsidRPr="00F563A6" w:rsidRDefault="0027771C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27771C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7771C" w:rsidRPr="00F563A6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01" w:type="pct"/>
            <w:shd w:val="clear" w:color="auto" w:fill="auto"/>
          </w:tcPr>
          <w:p w:rsidR="0027771C" w:rsidRPr="00B72870" w:rsidRDefault="0027771C" w:rsidP="0027771C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نحوه محاسبه حدود مجاز مواد سمی در هوا</w:t>
            </w:r>
          </w:p>
        </w:tc>
        <w:tc>
          <w:tcPr>
            <w:tcW w:w="1544" w:type="pct"/>
            <w:shd w:val="clear" w:color="auto" w:fill="auto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 w:hint="cs"/>
                <w:sz w:val="16"/>
                <w:szCs w:val="16"/>
                <w:rtl/>
                <w:lang w:bidi="fa-IR"/>
              </w:rPr>
              <w:t>دانشجو بتواند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: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-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نحوه محاسبه حدود مواجهه شغلی آلاینده های سمی را در هوای محیط کار یاد بگیرد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۲-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نحوه محاسبه حدود مواجهه آلاینده های سمی را در هوای محیط  (</w:t>
            </w:r>
            <w:r>
              <w:rPr>
                <w:rFonts w:cs="B Nazanin"/>
                <w:sz w:val="16"/>
                <w:szCs w:val="16"/>
                <w:lang w:bidi="fa-IR"/>
              </w:rPr>
              <w:t>Environment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) یاد بگیرد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7771C" w:rsidRPr="0027771C" w:rsidRDefault="0027771C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7771C" w:rsidRPr="00F563A6" w:rsidRDefault="0027771C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27771C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7771C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  <w:tc>
          <w:tcPr>
            <w:tcW w:w="501" w:type="pct"/>
            <w:shd w:val="clear" w:color="auto" w:fill="auto"/>
          </w:tcPr>
          <w:p w:rsidR="0027771C" w:rsidRPr="00B72870" w:rsidRDefault="0027771C" w:rsidP="0027771C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توكسيكوكينتيك</w:t>
            </w:r>
          </w:p>
        </w:tc>
        <w:tc>
          <w:tcPr>
            <w:tcW w:w="1544" w:type="pct"/>
            <w:shd w:val="clear" w:color="auto" w:fill="auto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 w:hint="cs"/>
                <w:sz w:val="16"/>
                <w:szCs w:val="16"/>
                <w:rtl/>
                <w:lang w:bidi="fa-IR"/>
              </w:rPr>
              <w:t>دانشجو بتواند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: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-جذب،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توزيع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حذف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تركيبات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خارجي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یاد بگیرد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۲-اثرات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متقابل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سموم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در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بدن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تشخیص دهد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۳-قانون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فيك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محاسبه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ميزان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جذب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بر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اساس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معادله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هندرسن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هسلباخ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یاد بگیرد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۴-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با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مفاهيم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حجم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ظاهري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توزيع،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نيمه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عمر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پلاسمائي،ثابت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حذف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كليرانس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آشنا شود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7771C" w:rsidRPr="0027771C" w:rsidRDefault="0027771C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7771C" w:rsidRPr="00F563A6" w:rsidRDefault="0027771C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27771C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7771C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01" w:type="pct"/>
            <w:shd w:val="clear" w:color="auto" w:fill="auto"/>
          </w:tcPr>
          <w:p w:rsidR="0027771C" w:rsidRPr="00B72870" w:rsidRDefault="0027771C" w:rsidP="0027771C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-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عوامل مرثر برتوکسیکوکینتیک سموم</w:t>
            </w:r>
          </w:p>
        </w:tc>
        <w:tc>
          <w:tcPr>
            <w:tcW w:w="1544" w:type="pct"/>
            <w:shd w:val="clear" w:color="auto" w:fill="auto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 w:hint="cs"/>
                <w:sz w:val="16"/>
                <w:szCs w:val="16"/>
                <w:rtl/>
                <w:lang w:bidi="fa-IR"/>
              </w:rPr>
              <w:t>دانشجو بتواند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:</w:t>
            </w:r>
          </w:p>
          <w:p w:rsidR="0027771C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با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 xml:space="preserve"> انواع فاکتورهاي شیمیائي و بیولوژیکي مرثر بر توکسیکوکینتیک سموم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آشنایی پیدا کند.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7771C" w:rsidRPr="0027771C" w:rsidRDefault="0027771C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7771C" w:rsidRPr="00F563A6" w:rsidRDefault="0027771C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27771C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7771C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01" w:type="pct"/>
            <w:shd w:val="clear" w:color="auto" w:fill="auto"/>
          </w:tcPr>
          <w:p w:rsidR="0027771C" w:rsidRPr="00B72870" w:rsidRDefault="0027771C" w:rsidP="0027771C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توکسیکودینامیک سموم</w:t>
            </w:r>
          </w:p>
        </w:tc>
        <w:tc>
          <w:tcPr>
            <w:tcW w:w="1544" w:type="pct"/>
            <w:shd w:val="clear" w:color="auto" w:fill="auto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 w:hint="cs"/>
                <w:sz w:val="16"/>
                <w:szCs w:val="16"/>
                <w:rtl/>
                <w:lang w:bidi="fa-IR"/>
              </w:rPr>
              <w:t>دانشجو بتواند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:</w:t>
            </w:r>
          </w:p>
          <w:p w:rsidR="0027771C" w:rsidRPr="00B72870" w:rsidRDefault="0027771C" w:rsidP="0027771C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روشهاي مختلف طبقه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بندي و مطالعه مواد شیمیائي، خصوصریات فیزیکري و شیمیایي سموم و عوامل موثر بر سمیت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یاد بگیرد.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7771C" w:rsidRPr="0027771C" w:rsidRDefault="0027771C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7771C" w:rsidRPr="00F563A6" w:rsidRDefault="0027771C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27771C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7771C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01" w:type="pct"/>
            <w:shd w:val="clear" w:color="auto" w:fill="auto"/>
          </w:tcPr>
          <w:p w:rsidR="0027771C" w:rsidRPr="00B72870" w:rsidRDefault="0027771C" w:rsidP="0027771C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متابوليسم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تركيبات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خارجي</w:t>
            </w:r>
          </w:p>
        </w:tc>
        <w:tc>
          <w:tcPr>
            <w:tcW w:w="1544" w:type="pct"/>
            <w:shd w:val="clear" w:color="auto" w:fill="auto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۱</w:t>
            </w:r>
            <w:r w:rsidRPr="00B72870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دانشجو بتواند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با موارد زیر آشنا شود: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-واكنش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فاز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1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متابوليسم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۲-واكنش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فاز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2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متابوليسم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۳-فاكتورهاي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شيميائي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بيولوژيكي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مؤثر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بر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جابجائي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متابوليسم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تركيبات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خارجي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۴-عوامل موثر بر متابولیسم مواد سمی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7771C" w:rsidRPr="0027771C" w:rsidRDefault="0027771C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7771C" w:rsidRPr="00F563A6" w:rsidRDefault="0027771C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27771C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7771C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9</w:t>
            </w:r>
          </w:p>
        </w:tc>
        <w:tc>
          <w:tcPr>
            <w:tcW w:w="501" w:type="pct"/>
            <w:shd w:val="clear" w:color="auto" w:fill="auto"/>
          </w:tcPr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پايش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بيولوژيك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نشانگرهاي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بيولوژيكي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مواجهات</w:t>
            </w:r>
          </w:p>
          <w:p w:rsidR="0027771C" w:rsidRPr="00B72870" w:rsidRDefault="0027771C" w:rsidP="0027771C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شفلي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544" w:type="pct"/>
            <w:shd w:val="clear" w:color="auto" w:fill="auto"/>
          </w:tcPr>
          <w:p w:rsidR="0027771C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دانشجو موارد زیر را یاد بگیرد: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-تعریف پایش بیولوزیک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۲-انواع پایشهای بیولوزیک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۳-بیومارکرهای اختصاصی و غیر اختصاصی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۴-فاكتورهاي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مؤثر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بر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شاخص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بيولوژيكي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تماس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۵-ارتباط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شاخص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بيولوژيكي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تماس باحد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آستانه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مجازسموم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در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محيط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كاري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۶-ملاحظات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تهيه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نمونه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خون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ادرار و مو و ناخن و هوای بازدمی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به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منظور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آزمايشات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بيولوژيكي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7771C" w:rsidRPr="0027771C" w:rsidRDefault="0027771C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7771C" w:rsidRPr="00F563A6" w:rsidRDefault="0027771C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27771C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7771C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01" w:type="pct"/>
            <w:shd w:val="clear" w:color="auto" w:fill="auto"/>
          </w:tcPr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پايش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بيولوژيك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نشانگرهاي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بيولوژيكي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مواجهات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شفلي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544" w:type="pct"/>
            <w:shd w:val="clear" w:color="auto" w:fill="auto"/>
          </w:tcPr>
          <w:p w:rsidR="0027771C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دانشجو  موارد زیر را یاد بگیرد: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-فاكتورهاي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مؤثر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بر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شاخص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بيولوژيكي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تماس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-ارتباط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شاخص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بيولوژيكي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تماس باحد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آستانه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مجازسموم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در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محيط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كاري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-ملاحظات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تهيه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نمونه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خون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ادرار و مو و ناخن و هوای بازدمی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به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منظور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آزمايشات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بيولوژيكي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7771C" w:rsidRPr="0027771C" w:rsidRDefault="0027771C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7771C" w:rsidRPr="00F563A6" w:rsidRDefault="0027771C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27771C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7771C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01" w:type="pct"/>
            <w:shd w:val="clear" w:color="auto" w:fill="auto"/>
          </w:tcPr>
          <w:p w:rsidR="0027771C" w:rsidRPr="00B72870" w:rsidRDefault="0027771C" w:rsidP="0027771C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 w:hint="cs"/>
                <w:sz w:val="16"/>
                <w:szCs w:val="16"/>
                <w:rtl/>
                <w:lang w:bidi="fa-IR"/>
              </w:rPr>
              <w:t>شاخصها و استاندارد های مواجهه و طبقه بندی سموم</w:t>
            </w:r>
          </w:p>
        </w:tc>
        <w:tc>
          <w:tcPr>
            <w:tcW w:w="1544" w:type="pct"/>
            <w:shd w:val="clear" w:color="auto" w:fill="auto"/>
          </w:tcPr>
          <w:p w:rsidR="0027771C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دانشجو بتواند: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-</w:t>
            </w:r>
            <w:r w:rsidRPr="00B72870">
              <w:rPr>
                <w:rFonts w:cs="B Nazanin" w:hint="cs"/>
                <w:sz w:val="16"/>
                <w:szCs w:val="16"/>
                <w:rtl/>
                <w:lang w:bidi="fa-IR"/>
              </w:rPr>
              <w:t>تعریف استانداردها و منابع آنها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یاد بگیرد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۲-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با </w:t>
            </w:r>
            <w:r w:rsidRPr="00B72870">
              <w:rPr>
                <w:rFonts w:cs="B Nazanin" w:hint="cs"/>
                <w:sz w:val="16"/>
                <w:szCs w:val="16"/>
                <w:rtl/>
                <w:lang w:bidi="fa-IR"/>
              </w:rPr>
              <w:t>استانداردهای مواجهه شغلی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آشنا شود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۳-مكانيسم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سميت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بفهمد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۴-</w:t>
            </w:r>
            <w:r w:rsidRPr="00B72870">
              <w:rPr>
                <w:rFonts w:cs="B Nazanin" w:hint="cs"/>
                <w:sz w:val="16"/>
                <w:szCs w:val="16"/>
                <w:rtl/>
                <w:lang w:bidi="fa-IR"/>
              </w:rPr>
              <w:t>استاندارد های پایش بیو لوژیک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یاد بگیرد.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7771C" w:rsidRPr="0027771C" w:rsidRDefault="0027771C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7771C" w:rsidRPr="00F563A6" w:rsidRDefault="0027771C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27771C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7771C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01" w:type="pct"/>
            <w:shd w:val="clear" w:color="auto" w:fill="auto"/>
          </w:tcPr>
          <w:p w:rsidR="0027771C" w:rsidRPr="00B72870" w:rsidRDefault="0027771C" w:rsidP="0027771C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-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تهیه نمونههاي بیولوژیک</w:t>
            </w:r>
          </w:p>
        </w:tc>
        <w:tc>
          <w:tcPr>
            <w:tcW w:w="1544" w:type="pct"/>
            <w:shd w:val="clear" w:color="auto" w:fill="auto"/>
          </w:tcPr>
          <w:p w:rsidR="0027771C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دانشجو بتواند: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 xml:space="preserve"> روشهاي جمع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آوري و آماده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سازي نمونه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 xml:space="preserve">هاي بیولوژیک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(خون، ادرار، مدفوع و ...)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 xml:space="preserve"> به منظور پایش بیولوژیک سموم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بداند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7771C" w:rsidRPr="0027771C" w:rsidRDefault="0027771C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7771C" w:rsidRPr="00F563A6" w:rsidRDefault="0027771C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27771C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7771C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13</w:t>
            </w:r>
          </w:p>
        </w:tc>
        <w:tc>
          <w:tcPr>
            <w:tcW w:w="501" w:type="pct"/>
            <w:shd w:val="clear" w:color="auto" w:fill="auto"/>
          </w:tcPr>
          <w:p w:rsidR="0027771C" w:rsidRPr="00B72870" w:rsidRDefault="0027771C" w:rsidP="0027771C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-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اصول سم شناسي تجربي</w:t>
            </w:r>
          </w:p>
        </w:tc>
        <w:tc>
          <w:tcPr>
            <w:tcW w:w="1544" w:type="pct"/>
            <w:shd w:val="clear" w:color="auto" w:fill="auto"/>
          </w:tcPr>
          <w:p w:rsidR="0027771C" w:rsidRPr="00760BF1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60BF1">
              <w:rPr>
                <w:rFonts w:cs="B Nazanin" w:hint="cs"/>
                <w:sz w:val="18"/>
                <w:szCs w:val="18"/>
                <w:rtl/>
                <w:lang w:bidi="fa-IR"/>
              </w:rPr>
              <w:t>دانشجو با موارد زیر آشنایی پیدا کند: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 xml:space="preserve">انواع مفاهیم روشهاي سنجش </w:t>
            </w:r>
            <w:r w:rsidRPr="00B72870">
              <w:rPr>
                <w:rFonts w:cs="B Nazanin" w:hint="cs"/>
                <w:sz w:val="16"/>
                <w:szCs w:val="16"/>
                <w:rtl/>
                <w:lang w:bidi="fa-IR"/>
              </w:rPr>
              <w:t>سمیت (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>in-vivo</w:t>
            </w:r>
            <w:r w:rsidRPr="00B72870">
              <w:rPr>
                <w:rFonts w:cs="B Nazanin" w:hint="cs"/>
                <w:sz w:val="16"/>
                <w:szCs w:val="16"/>
                <w:rtl/>
                <w:lang w:bidi="fa-IR"/>
              </w:rPr>
              <w:t>) و (</w:t>
            </w:r>
            <w:r w:rsidRPr="00B72870">
              <w:rPr>
                <w:rFonts w:cs="B Nazanin"/>
                <w:sz w:val="16"/>
                <w:szCs w:val="16"/>
                <w:lang w:bidi="fa-IR"/>
              </w:rPr>
              <w:t>In-vitro</w:t>
            </w:r>
            <w:r w:rsidRPr="00B72870">
              <w:rPr>
                <w:rFonts w:cs="B Nazanin" w:hint="cs"/>
                <w:sz w:val="16"/>
                <w:szCs w:val="16"/>
                <w:rtl/>
                <w:lang w:bidi="fa-IR"/>
              </w:rPr>
              <w:t>) و کار با حیوانات آزمایشگاهی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7771C" w:rsidRPr="0027771C" w:rsidRDefault="0027771C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7771C" w:rsidRPr="00F563A6" w:rsidRDefault="0027771C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27771C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7771C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501" w:type="pct"/>
            <w:shd w:val="clear" w:color="auto" w:fill="auto"/>
          </w:tcPr>
          <w:p w:rsidR="0027771C" w:rsidRPr="00B72870" w:rsidRDefault="0027771C" w:rsidP="0027771C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-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ارزیابي ریسکهاي شیمیائي</w:t>
            </w:r>
          </w:p>
        </w:tc>
        <w:tc>
          <w:tcPr>
            <w:tcW w:w="1544" w:type="pct"/>
            <w:shd w:val="clear" w:color="auto" w:fill="auto"/>
          </w:tcPr>
          <w:p w:rsidR="0027771C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دانشجو بتواند:</w:t>
            </w:r>
          </w:p>
          <w:p w:rsidR="0027771C" w:rsidRPr="00B72870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 xml:space="preserve"> روشهاي ارزیابي ریسک بهداشتي و سرطانزایي مرواد شریمیائي در مواجهرات شغلي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یاد بگیرد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7771C" w:rsidRPr="0027771C" w:rsidRDefault="0027771C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7771C" w:rsidRPr="00F563A6" w:rsidRDefault="0027771C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27771C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7771C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01" w:type="pct"/>
            <w:shd w:val="clear" w:color="auto" w:fill="auto"/>
          </w:tcPr>
          <w:p w:rsidR="0027771C" w:rsidRPr="00B72870" w:rsidRDefault="0027771C" w:rsidP="0027771C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-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سم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شناسي ارگانهاي هدف</w:t>
            </w:r>
          </w:p>
        </w:tc>
        <w:tc>
          <w:tcPr>
            <w:tcW w:w="1544" w:type="pct"/>
            <w:shd w:val="clear" w:color="auto" w:fill="auto"/>
          </w:tcPr>
          <w:p w:rsidR="0027771C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دانشجو بتواند: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با م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 xml:space="preserve">کانیسم اثر سموم بر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روی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سیتسمهاي عصبي، تنفسي، قلب و عروق و خونساز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 آشنا شود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7771C" w:rsidRPr="0027771C" w:rsidRDefault="0027771C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7771C" w:rsidRPr="00F563A6" w:rsidRDefault="0027771C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27771C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7771C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501" w:type="pct"/>
            <w:shd w:val="clear" w:color="auto" w:fill="auto"/>
          </w:tcPr>
          <w:p w:rsidR="0027771C" w:rsidRPr="00B72870" w:rsidRDefault="0027771C" w:rsidP="0027771C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-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سم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شناسي ارگانهاي هدف</w:t>
            </w:r>
          </w:p>
        </w:tc>
        <w:tc>
          <w:tcPr>
            <w:tcW w:w="1544" w:type="pct"/>
            <w:shd w:val="clear" w:color="auto" w:fill="auto"/>
          </w:tcPr>
          <w:p w:rsidR="0027771C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دانشجو بتواند: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با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مکانیسم اثر سموم سرطانزا و سرکوب کننده سیستم ایمني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آشنا شود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7771C" w:rsidRPr="0027771C" w:rsidRDefault="0027771C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7771C" w:rsidRPr="00F563A6" w:rsidRDefault="0027771C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27771C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7771C" w:rsidRDefault="0027771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17</w:t>
            </w:r>
          </w:p>
        </w:tc>
        <w:tc>
          <w:tcPr>
            <w:tcW w:w="501" w:type="pct"/>
            <w:shd w:val="clear" w:color="auto" w:fill="auto"/>
          </w:tcPr>
          <w:p w:rsidR="0027771C" w:rsidRPr="00B72870" w:rsidRDefault="0027771C" w:rsidP="0027771C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2870">
              <w:rPr>
                <w:rFonts w:cs="B Nazanin"/>
                <w:sz w:val="16"/>
                <w:szCs w:val="16"/>
                <w:lang w:bidi="fa-IR"/>
              </w:rPr>
              <w:t xml:space="preserve">-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سم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شناسي ارگانهاي هدف</w:t>
            </w:r>
          </w:p>
        </w:tc>
        <w:tc>
          <w:tcPr>
            <w:tcW w:w="1544" w:type="pct"/>
            <w:shd w:val="clear" w:color="auto" w:fill="auto"/>
          </w:tcPr>
          <w:p w:rsidR="0027771C" w:rsidRDefault="0027771C" w:rsidP="0027771C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دانشجو بتواند:</w:t>
            </w:r>
          </w:p>
          <w:p w:rsidR="0027771C" w:rsidRPr="00B72870" w:rsidRDefault="0027771C" w:rsidP="0027771C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با 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>مکانیسم اثر سموم بر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روی</w:t>
            </w:r>
            <w:r w:rsidRPr="00B72870">
              <w:rPr>
                <w:rFonts w:cs="B Nazanin"/>
                <w:sz w:val="16"/>
                <w:szCs w:val="16"/>
                <w:rtl/>
                <w:lang w:bidi="fa-IR"/>
              </w:rPr>
              <w:t xml:space="preserve"> سیتسمهاي کبد، کلیه و تولید مثل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آشنا شود.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7771C" w:rsidRPr="0027771C" w:rsidRDefault="0027771C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7771C" w:rsidRPr="00F563A6" w:rsidRDefault="0027771C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27771C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27771C" w:rsidRPr="00F563A6" w:rsidRDefault="0027771C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/>
      </w:tblPr>
      <w:tblGrid>
        <w:gridCol w:w="1105"/>
        <w:gridCol w:w="13249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80220C" w:rsidRPr="00B72870" w:rsidRDefault="0080220C" w:rsidP="0080220C">
            <w:pPr>
              <w:autoSpaceDE w:val="0"/>
              <w:autoSpaceDN w:val="0"/>
              <w:bidi/>
              <w:adjustRightInd w:val="0"/>
              <w:rPr>
                <w:rFonts w:asciiTheme="minorBidi" w:hAnsiTheme="minorBidi" w:cs="B Lotus"/>
                <w:sz w:val="16"/>
                <w:szCs w:val="16"/>
              </w:rPr>
            </w:pP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شاه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طاهري،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سيد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جمال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الدين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.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سم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شناسي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شغلي،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تهران،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انتشارات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براي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فردا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،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1386</w:t>
            </w:r>
          </w:p>
          <w:p w:rsidR="00C4626A" w:rsidRPr="000F75B5" w:rsidRDefault="00C4626A" w:rsidP="0080220C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  <w:tr w:rsidR="0080220C" w:rsidRPr="000955BD" w:rsidTr="00A36F74">
        <w:tc>
          <w:tcPr>
            <w:tcW w:w="385" w:type="pct"/>
            <w:shd w:val="clear" w:color="auto" w:fill="auto"/>
            <w:vAlign w:val="center"/>
          </w:tcPr>
          <w:p w:rsidR="0080220C" w:rsidRDefault="0080220C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80220C" w:rsidRPr="00B72870" w:rsidRDefault="0080220C" w:rsidP="0080220C">
            <w:pPr>
              <w:pStyle w:val="ListParagraph"/>
              <w:bidi/>
              <w:spacing w:line="360" w:lineRule="auto"/>
              <w:ind w:left="0"/>
              <w:rPr>
                <w:rFonts w:asciiTheme="minorBidi" w:hAnsiTheme="minorBidi" w:cs="B Lotus"/>
                <w:sz w:val="16"/>
                <w:szCs w:val="16"/>
                <w:rtl/>
                <w:lang w:bidi="fa-IR"/>
              </w:rPr>
            </w:pP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جان،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تيمبرل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.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مقدمه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اي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بر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سم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شناسي،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ترجمه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رومينا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يميني،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تهران،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انتشارات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اطلاعات،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  <w:lang w:bidi="fa-IR"/>
              </w:rPr>
              <w:t>۱۳۷۶</w:t>
            </w:r>
          </w:p>
          <w:p w:rsidR="0080220C" w:rsidRPr="00B72870" w:rsidRDefault="0080220C" w:rsidP="0080220C">
            <w:pPr>
              <w:bidi/>
              <w:ind w:left="360"/>
              <w:jc w:val="center"/>
              <w:rPr>
                <w:rFonts w:asciiTheme="minorBidi" w:hAnsiTheme="minorBidi" w:cs="B Lotus"/>
                <w:sz w:val="16"/>
                <w:szCs w:val="16"/>
              </w:rPr>
            </w:pPr>
          </w:p>
        </w:tc>
      </w:tr>
      <w:tr w:rsidR="0080220C" w:rsidRPr="000955BD" w:rsidTr="00A36F74">
        <w:tc>
          <w:tcPr>
            <w:tcW w:w="385" w:type="pct"/>
            <w:shd w:val="clear" w:color="auto" w:fill="auto"/>
            <w:vAlign w:val="center"/>
          </w:tcPr>
          <w:p w:rsidR="0080220C" w:rsidRDefault="0080220C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80220C" w:rsidRPr="00B72870" w:rsidRDefault="0080220C" w:rsidP="0080220C">
            <w:pPr>
              <w:autoSpaceDE w:val="0"/>
              <w:autoSpaceDN w:val="0"/>
              <w:bidi/>
              <w:adjustRightInd w:val="0"/>
              <w:rPr>
                <w:rFonts w:asciiTheme="minorBidi" w:hAnsiTheme="minorBidi" w:cs="B Lotus"/>
                <w:sz w:val="16"/>
                <w:szCs w:val="16"/>
              </w:rPr>
            </w:pPr>
            <w:r>
              <w:rPr>
                <w:rFonts w:asciiTheme="minorBidi" w:hAnsiTheme="minorBidi" w:cs="B Lotus" w:hint="cs"/>
                <w:sz w:val="16"/>
                <w:szCs w:val="16"/>
                <w:rtl/>
              </w:rPr>
              <w:t>جاجی قاسمخان، علیرضا، سم شناسی صنعتی،انتشارات برای فردا، 1386</w:t>
            </w:r>
          </w:p>
        </w:tc>
      </w:tr>
      <w:tr w:rsidR="0080220C" w:rsidRPr="000955BD" w:rsidTr="00A36F74">
        <w:tc>
          <w:tcPr>
            <w:tcW w:w="385" w:type="pct"/>
            <w:shd w:val="clear" w:color="auto" w:fill="auto"/>
            <w:vAlign w:val="center"/>
          </w:tcPr>
          <w:p w:rsidR="0080220C" w:rsidRDefault="0080220C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80220C" w:rsidRPr="00B72870" w:rsidRDefault="0080220C" w:rsidP="0080220C">
            <w:pPr>
              <w:bidi/>
              <w:ind w:left="360"/>
              <w:rPr>
                <w:rFonts w:asciiTheme="minorBidi" w:hAnsiTheme="minorBidi" w:cs="B Lotus"/>
                <w:sz w:val="16"/>
                <w:szCs w:val="16"/>
              </w:rPr>
            </w:pPr>
            <w:r w:rsidRPr="00B72870">
              <w:rPr>
                <w:rFonts w:asciiTheme="minorBidi" w:hAnsiTheme="minorBidi" w:cs="B Lotus"/>
                <w:sz w:val="16"/>
                <w:szCs w:val="16"/>
              </w:rPr>
              <w:t>-Principles of toxicology: Environmental and Industrial Application: phillip. L.William, 2nd ed (2000</w:t>
            </w: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FCE" w:rsidRDefault="000D5FCE" w:rsidP="00C53370">
      <w:pPr>
        <w:spacing w:after="0" w:line="240" w:lineRule="auto"/>
      </w:pPr>
      <w:r>
        <w:separator/>
      </w:r>
    </w:p>
  </w:endnote>
  <w:endnote w:type="continuationSeparator" w:id="0">
    <w:p w:rsidR="000D5FCE" w:rsidRDefault="000D5FCE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771C" w:rsidRDefault="0040716C" w:rsidP="00C53370">
        <w:pPr>
          <w:pStyle w:val="Footer"/>
          <w:bidi/>
          <w:jc w:val="center"/>
        </w:pPr>
        <w:fldSimple w:instr=" PAGE   \* MERGEFORMAT ">
          <w:r w:rsidR="00FF5DE1">
            <w:rPr>
              <w:noProof/>
              <w:rtl/>
            </w:rPr>
            <w:t>1</w:t>
          </w:r>
        </w:fldSimple>
      </w:p>
    </w:sdtContent>
  </w:sdt>
  <w:p w:rsidR="0027771C" w:rsidRDefault="002777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FCE" w:rsidRDefault="000D5FCE" w:rsidP="00C53370">
      <w:pPr>
        <w:spacing w:after="0" w:line="240" w:lineRule="auto"/>
      </w:pPr>
      <w:r>
        <w:separator/>
      </w:r>
    </w:p>
  </w:footnote>
  <w:footnote w:type="continuationSeparator" w:id="0">
    <w:p w:rsidR="000D5FCE" w:rsidRDefault="000D5FCE" w:rsidP="00C53370">
      <w:pPr>
        <w:spacing w:after="0" w:line="240" w:lineRule="auto"/>
      </w:pPr>
      <w:r>
        <w:continuationSeparator/>
      </w:r>
    </w:p>
  </w:footnote>
  <w:footnote w:id="1">
    <w:p w:rsidR="0027771C" w:rsidRPr="005535D0" w:rsidRDefault="0027771C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2">
    <w:p w:rsidR="0027771C" w:rsidRPr="005535D0" w:rsidRDefault="0027771C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3">
    <w:p w:rsidR="0027771C" w:rsidRPr="005535D0" w:rsidRDefault="0027771C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:rsidR="0027771C" w:rsidRDefault="0027771C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84384"/>
    <w:multiLevelType w:val="hybridMultilevel"/>
    <w:tmpl w:val="EDD48C5C"/>
    <w:lvl w:ilvl="0" w:tplc="577A770E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D4F03"/>
    <w:multiLevelType w:val="hybridMultilevel"/>
    <w:tmpl w:val="131C5782"/>
    <w:lvl w:ilvl="0" w:tplc="F5E60988"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FC727D"/>
    <w:multiLevelType w:val="hybridMultilevel"/>
    <w:tmpl w:val="730C0F9C"/>
    <w:lvl w:ilvl="0" w:tplc="26BC6F1E">
      <w:numFmt w:val="arabicAlpha"/>
      <w:lvlText w:val="%1-"/>
      <w:lvlJc w:val="left"/>
      <w:pPr>
        <w:ind w:left="855" w:hanging="495"/>
      </w:pPr>
      <w:rPr>
        <w:rFonts w:cs="B Nazanin"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EA1"/>
    <w:rsid w:val="00010EA2"/>
    <w:rsid w:val="000356AB"/>
    <w:rsid w:val="000374E2"/>
    <w:rsid w:val="000C224F"/>
    <w:rsid w:val="000D0E8D"/>
    <w:rsid w:val="000D5FCE"/>
    <w:rsid w:val="000F6A18"/>
    <w:rsid w:val="00106E94"/>
    <w:rsid w:val="00120252"/>
    <w:rsid w:val="001318F8"/>
    <w:rsid w:val="00191B28"/>
    <w:rsid w:val="001B3C20"/>
    <w:rsid w:val="001E220A"/>
    <w:rsid w:val="001F352D"/>
    <w:rsid w:val="001F5301"/>
    <w:rsid w:val="0027771C"/>
    <w:rsid w:val="00291329"/>
    <w:rsid w:val="002A72D7"/>
    <w:rsid w:val="002F15BF"/>
    <w:rsid w:val="0032699A"/>
    <w:rsid w:val="00333CE2"/>
    <w:rsid w:val="00365E7C"/>
    <w:rsid w:val="003872D5"/>
    <w:rsid w:val="003B3AF2"/>
    <w:rsid w:val="003F0083"/>
    <w:rsid w:val="0040716C"/>
    <w:rsid w:val="00425C8F"/>
    <w:rsid w:val="00444FC5"/>
    <w:rsid w:val="00480866"/>
    <w:rsid w:val="004977BE"/>
    <w:rsid w:val="004A41F3"/>
    <w:rsid w:val="00516EE2"/>
    <w:rsid w:val="005268AE"/>
    <w:rsid w:val="005535D0"/>
    <w:rsid w:val="0059586A"/>
    <w:rsid w:val="005A02C8"/>
    <w:rsid w:val="006238B9"/>
    <w:rsid w:val="006307D2"/>
    <w:rsid w:val="006577BE"/>
    <w:rsid w:val="0070536E"/>
    <w:rsid w:val="0074191D"/>
    <w:rsid w:val="00772D12"/>
    <w:rsid w:val="007E5914"/>
    <w:rsid w:val="007F567A"/>
    <w:rsid w:val="0080220C"/>
    <w:rsid w:val="008716B3"/>
    <w:rsid w:val="00873A48"/>
    <w:rsid w:val="00897CEC"/>
    <w:rsid w:val="008C0028"/>
    <w:rsid w:val="008C37CB"/>
    <w:rsid w:val="008C600F"/>
    <w:rsid w:val="009019B1"/>
    <w:rsid w:val="00916B59"/>
    <w:rsid w:val="00961E78"/>
    <w:rsid w:val="00973120"/>
    <w:rsid w:val="009850DE"/>
    <w:rsid w:val="00A21521"/>
    <w:rsid w:val="00A27E86"/>
    <w:rsid w:val="00A30B34"/>
    <w:rsid w:val="00A36F74"/>
    <w:rsid w:val="00A66694"/>
    <w:rsid w:val="00A961C1"/>
    <w:rsid w:val="00AA03DC"/>
    <w:rsid w:val="00AB5CC9"/>
    <w:rsid w:val="00AF5753"/>
    <w:rsid w:val="00B4696F"/>
    <w:rsid w:val="00B558BF"/>
    <w:rsid w:val="00B563E9"/>
    <w:rsid w:val="00BB7FE5"/>
    <w:rsid w:val="00BD177B"/>
    <w:rsid w:val="00BE4F3A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A0CE1"/>
    <w:rsid w:val="00CA77BA"/>
    <w:rsid w:val="00CD1DDB"/>
    <w:rsid w:val="00CD2863"/>
    <w:rsid w:val="00CE7E13"/>
    <w:rsid w:val="00CF275C"/>
    <w:rsid w:val="00D16D79"/>
    <w:rsid w:val="00D3295B"/>
    <w:rsid w:val="00D72E5F"/>
    <w:rsid w:val="00D86DD2"/>
    <w:rsid w:val="00DB7535"/>
    <w:rsid w:val="00DC0E98"/>
    <w:rsid w:val="00DC3BB9"/>
    <w:rsid w:val="00E13EA1"/>
    <w:rsid w:val="00E369B0"/>
    <w:rsid w:val="00E445B8"/>
    <w:rsid w:val="00E83C4A"/>
    <w:rsid w:val="00EA3966"/>
    <w:rsid w:val="00EB42E1"/>
    <w:rsid w:val="00ED63E1"/>
    <w:rsid w:val="00F563A6"/>
    <w:rsid w:val="00F70CC4"/>
    <w:rsid w:val="00FB03FD"/>
    <w:rsid w:val="00FB400D"/>
    <w:rsid w:val="00FB5F97"/>
    <w:rsid w:val="00FF0C89"/>
    <w:rsid w:val="00FF5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C36D0-04D5-40BE-9C46-0279C9A9F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2</TotalTime>
  <Pages>1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Ms.Kameli</dc:creator>
  <cp:lastModifiedBy>farhad</cp:lastModifiedBy>
  <cp:revision>4</cp:revision>
  <cp:lastPrinted>2019-12-07T06:13:00Z</cp:lastPrinted>
  <dcterms:created xsi:type="dcterms:W3CDTF">2022-09-11T06:29:00Z</dcterms:created>
  <dcterms:modified xsi:type="dcterms:W3CDTF">2023-09-26T08:23:00Z</dcterms:modified>
</cp:coreProperties>
</file>