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AE" w:rsidRPr="00655F91" w:rsidRDefault="000745A1" w:rsidP="00552AAE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4620BF" w:rsidP="00A82234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87630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34" w:rsidRDefault="00A82234" w:rsidP="00A822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6AA8F" wp14:editId="75C9DB08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6.9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" fillcolor="white [3201]" strokecolor="#c0504d [3205]" strokeweight=".25pt">
                <v:path arrowok="t"/>
                <v:textbox>
                  <w:txbxContent>
                    <w:p w:rsidR="00A82234" w:rsidRDefault="00A82234" w:rsidP="00A822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06AA8F" wp14:editId="75C9DB08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52AAE" w:rsidRDefault="00552AAE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4620BF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-177800</wp:posOffset>
                </wp:positionV>
                <wp:extent cx="3712845" cy="828040"/>
                <wp:effectExtent l="0" t="0" r="1905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82804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34" w:rsidRPr="00A82234" w:rsidRDefault="00A82234" w:rsidP="000E7EA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2234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0E7EA8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A82234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اصول و فنون مهارتهای بالینی (نظری)</w:t>
                            </w:r>
                          </w:p>
                          <w:p w:rsidR="00A82234" w:rsidRPr="009638B3" w:rsidRDefault="00A82234" w:rsidP="00A82234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14pt;width:292.3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" fillcolor="white [3201]" strokecolor="black [3200]" strokeweight=".25pt">
                <v:path arrowok="t"/>
                <v:textbox>
                  <w:txbxContent>
                    <w:p w:rsidR="00A82234" w:rsidRPr="00A82234" w:rsidRDefault="00A82234" w:rsidP="000E7EA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A82234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طرح </w:t>
                      </w:r>
                      <w:r w:rsidR="000E7EA8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A82234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اصول و فنون مهارتهای بالینی (نظری)</w:t>
                      </w:r>
                    </w:p>
                    <w:p w:rsidR="00A82234" w:rsidRPr="009638B3" w:rsidRDefault="00A82234" w:rsidP="00A82234">
                      <w:pPr>
                        <w:spacing w:after="0"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552AAE" w:rsidRDefault="00552AAE" w:rsidP="00552AA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A82234" w:rsidRDefault="00A82234" w:rsidP="00552AAE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0745A1" w:rsidRPr="00582605" w:rsidRDefault="00A82234" w:rsidP="00A82234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0745A1" w:rsidRDefault="000745A1" w:rsidP="00552AAE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286F8C" w:rsidRDefault="00286F8C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904878" w:rsidRDefault="004620BF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-1619250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F8C" w:rsidRPr="000955BD" w:rsidRDefault="00286F8C" w:rsidP="000E7EA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7EA8" w:rsidRPr="00A82234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و فنون مهارتهای بالینی (نظری)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286F8C" w:rsidRPr="004F5466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286F8C" w:rsidRPr="000955BD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7EA8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286F8C" w:rsidRPr="000955BD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0E7E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سه شنبه ها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286F8C" w:rsidRPr="000955BD" w:rsidRDefault="00286F8C" w:rsidP="000E7EA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E7E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</w:p>
                          <w:p w:rsidR="00286F8C" w:rsidRPr="000955BD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286F8C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286F8C" w:rsidRPr="0024043B" w:rsidRDefault="00286F8C" w:rsidP="00286F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0E7E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.6-4 بعدظهر</w:t>
                            </w:r>
                          </w:p>
                          <w:p w:rsidR="00286F8C" w:rsidRDefault="00286F8C" w:rsidP="00286F8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7.8pt;margin-top:-127.5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" fillcolor="white [3201]" strokecolor="black [3213]" strokeweight=".25pt">
                <v:path arrowok="t"/>
                <v:textbox>
                  <w:txbxContent>
                    <w:p w:rsidR="00286F8C" w:rsidRPr="000955BD" w:rsidRDefault="00286F8C" w:rsidP="000E7EA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E7EA8" w:rsidRPr="00A82234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 و فنون مهارتهای بالینی (نظری)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286F8C" w:rsidRPr="004F5466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286F8C" w:rsidRPr="000955BD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E7EA8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ندارد</w:t>
                      </w:r>
                    </w:p>
                    <w:p w:rsidR="00286F8C" w:rsidRPr="000955BD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0E7EA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سه شنبه ها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286F8C" w:rsidRPr="000955BD" w:rsidRDefault="00286F8C" w:rsidP="000E7EA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E7EA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</w:p>
                    <w:p w:rsidR="00286F8C" w:rsidRPr="000955BD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286F8C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286F8C" w:rsidRPr="0024043B" w:rsidRDefault="00286F8C" w:rsidP="00286F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0E7EA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.6-4 بعدظهر</w:t>
                      </w:r>
                    </w:p>
                    <w:p w:rsidR="00286F8C" w:rsidRDefault="00286F8C" w:rsidP="00286F8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286F8C" w:rsidRDefault="00286F8C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286F8C" w:rsidRDefault="00286F8C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E7EA8" w:rsidRDefault="000E7EA8" w:rsidP="000E7EA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E7EA8" w:rsidRDefault="000E7EA8" w:rsidP="000E7EA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E7EA8" w:rsidRDefault="000E7EA8" w:rsidP="000E7EA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E7EA8" w:rsidRDefault="000E7EA8" w:rsidP="000E7EA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Pr="000B72B9" w:rsidRDefault="00552AAE" w:rsidP="00286F8C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552AAE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اصول و فنون مهارتهای بالینی (نظری)</w:t>
      </w:r>
    </w:p>
    <w:tbl>
      <w:tblPr>
        <w:tblStyle w:val="TableGrid"/>
        <w:bidiVisual/>
        <w:tblW w:w="13410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3330"/>
        <w:gridCol w:w="3060"/>
        <w:gridCol w:w="1440"/>
        <w:gridCol w:w="1080"/>
        <w:gridCol w:w="540"/>
        <w:gridCol w:w="1800"/>
      </w:tblGrid>
      <w:tr w:rsidR="00552AAE" w:rsidRPr="00857D87" w:rsidTr="00552AAE">
        <w:trPr>
          <w:trHeight w:val="333"/>
        </w:trPr>
        <w:tc>
          <w:tcPr>
            <w:tcW w:w="630" w:type="dxa"/>
            <w:vMerge w:val="restart"/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552AAE" w:rsidRPr="00857D87" w:rsidRDefault="00552AAE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330" w:type="dxa"/>
            <w:vMerge w:val="restart"/>
          </w:tcPr>
          <w:p w:rsidR="00552AAE" w:rsidRPr="00857D87" w:rsidRDefault="00552AAE" w:rsidP="00552AA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3060" w:type="dxa"/>
            <w:vMerge w:val="restart"/>
          </w:tcPr>
          <w:p w:rsidR="00552AAE" w:rsidRPr="00857D87" w:rsidRDefault="00552AAE" w:rsidP="00552AA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روش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552AAE" w:rsidRPr="00857D87" w:rsidRDefault="00552AAE" w:rsidP="005765F2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1080" w:type="dxa"/>
            <w:vMerge w:val="restart"/>
          </w:tcPr>
          <w:p w:rsidR="00552AAE" w:rsidRPr="00857D87" w:rsidRDefault="00552AAE" w:rsidP="0011070D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552AAE" w:rsidRPr="00857D87" w:rsidTr="00552AAE">
        <w:trPr>
          <w:trHeight w:val="309"/>
        </w:trPr>
        <w:tc>
          <w:tcPr>
            <w:tcW w:w="630" w:type="dxa"/>
            <w:vMerge/>
            <w:vAlign w:val="center"/>
          </w:tcPr>
          <w:p w:rsidR="00552AAE" w:rsidRPr="00857D87" w:rsidRDefault="00552AAE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552AAE" w:rsidRPr="00857D87" w:rsidRDefault="00552AAE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30" w:type="dxa"/>
            <w:vMerge/>
          </w:tcPr>
          <w:p w:rsidR="00552AAE" w:rsidRPr="00857D87" w:rsidRDefault="00552AAE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060" w:type="dxa"/>
            <w:vMerge/>
          </w:tcPr>
          <w:p w:rsidR="00552AAE" w:rsidRPr="00857D87" w:rsidRDefault="00552AA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552AAE" w:rsidRPr="00857D87" w:rsidRDefault="00552AA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552AAE" w:rsidRPr="00857D87" w:rsidRDefault="00552AAE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552AAE" w:rsidRPr="00857D87" w:rsidRDefault="00552AA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552AAE" w:rsidRPr="00857D87" w:rsidTr="00552AAE">
        <w:trPr>
          <w:cantSplit/>
          <w:trHeight w:val="2654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>آشنایی با درس اهداف آموزشی، مفهوم سلامتی -بیماری</w:t>
            </w:r>
          </w:p>
        </w:tc>
        <w:tc>
          <w:tcPr>
            <w:tcW w:w="3330" w:type="dxa"/>
          </w:tcPr>
          <w:p w:rsidR="00552AAE" w:rsidRPr="00857D87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مفهوم سلامت و بیماری را توصیف کند.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طیف تندرستی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بیماری را با نمودار نشان دهد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عوامل موثر در بروز بیماری را بازنویسی کند</w:t>
            </w:r>
          </w:p>
          <w:p w:rsidR="00552AAE" w:rsidRPr="00857D87" w:rsidRDefault="00552AAE" w:rsidP="003F706F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مدل های سلامتی و بیماری را اجرا کند</w:t>
            </w:r>
          </w:p>
          <w:p w:rsidR="00552AAE" w:rsidRPr="00857D87" w:rsidRDefault="00552AAE" w:rsidP="00BA5DF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5-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سطوح مراقبت پیشگیری کننده را تمیز دهد</w:t>
            </w:r>
          </w:p>
        </w:tc>
        <w:tc>
          <w:tcPr>
            <w:tcW w:w="306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B47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B808C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30466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B47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3F065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E8299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2012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 xml:space="preserve">علائم حیاتی </w:t>
            </w: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،</w:t>
            </w:r>
          </w:p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داروها،مایع درمانی</w:t>
            </w:r>
          </w:p>
        </w:tc>
        <w:tc>
          <w:tcPr>
            <w:tcW w:w="3330" w:type="dxa"/>
          </w:tcPr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هدف از کنترل علایم حیاتی را شرح دهد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روشهای مختلف کنترل دما را با یکدیگر مقایسه کند</w:t>
            </w:r>
          </w:p>
          <w:p w:rsidR="00552AAE" w:rsidRPr="00857D87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دامنه طبیعی علایم حیاتی را در رده ای سنی متفاوت بیان کند</w:t>
            </w:r>
          </w:p>
          <w:p w:rsidR="00552AAE" w:rsidRPr="00857D87" w:rsidRDefault="00552AAE" w:rsidP="003F706F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وضعیت غیر طبیعی در هریک از علایم حیاتی بدن را توضیح دهد</w:t>
            </w:r>
          </w:p>
          <w:p w:rsidR="00552AAE" w:rsidRDefault="00552AAE" w:rsidP="00BA5DF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5-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نحوه انجام هریک از پروسجرهای کنترل درجه حرارت ،نبض،فشارخون،تنفس را ارائه دهد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6-روشهای صحیح مصرف دارو را برای بیماران بیان کند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7-اصول علمی صحیح در انجام تزریقات را بیان نماید.</w:t>
            </w:r>
          </w:p>
          <w:p w:rsidR="00552AAE" w:rsidRPr="00857D87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8-انواع سرم های مورد استفاده برای بیماران را با یکدیگر مقایسه کند.</w:t>
            </w:r>
          </w:p>
        </w:tc>
        <w:tc>
          <w:tcPr>
            <w:tcW w:w="306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2822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لوله 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گذاری  مجرای ادراری و گوارشی</w:t>
            </w:r>
          </w:p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330" w:type="dxa"/>
          </w:tcPr>
          <w:p w:rsidR="00552AAE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1-دلایل انجام سونداژ را بیان نماید.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سوند را برحسب کاربرد هریک با یکدیگر مقایسه نماید.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3-انواع اختلالات موجود در دستگاه موجود در دستگاه ادراری را نام ببرید.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4-دلایل انجام لوله گذاری لوله گذاری داخل معده را بیان کند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5-پروسیجر انجام لوله گذاری داخل معده را شرح دهد.</w:t>
            </w:r>
          </w:p>
          <w:p w:rsidR="00552AAE" w:rsidRDefault="00552AAE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6-دلیل انجام انما و روش انجام آن را توضیح دهد.</w:t>
            </w:r>
          </w:p>
          <w:p w:rsidR="00552AAE" w:rsidRPr="00857D87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7-اصول علمی در مراقبت از کولوستومی را بیان کند.</w:t>
            </w:r>
          </w:p>
        </w:tc>
        <w:tc>
          <w:tcPr>
            <w:tcW w:w="306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Pr="00857D87" w:rsidRDefault="00552AAE" w:rsidP="00FE7EC8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  <w:tr w:rsidR="00552AAE" w:rsidRPr="00857D87" w:rsidTr="00552AAE">
        <w:trPr>
          <w:cantSplit/>
          <w:trHeight w:val="4330"/>
        </w:trPr>
        <w:tc>
          <w:tcPr>
            <w:tcW w:w="630" w:type="dxa"/>
          </w:tcPr>
          <w:p w:rsidR="00552AAE" w:rsidRPr="00857D87" w:rsidRDefault="00552AA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textDirection w:val="btLr"/>
          </w:tcPr>
          <w:p w:rsidR="00552AAE" w:rsidRPr="00857D87" w:rsidRDefault="00552AA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زخم ، مسائل اخلاقی در ارتباط با مرگ مراقبت از جسد</w:t>
            </w:r>
          </w:p>
        </w:tc>
        <w:tc>
          <w:tcPr>
            <w:tcW w:w="3330" w:type="dxa"/>
          </w:tcPr>
          <w:p w:rsidR="00552AAE" w:rsidRDefault="00552AAE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1-روند ترمیم لایه های پوستی را در بهبودی زخم توضیح دهد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محلولهای مورد استفاده در شستشو و ضد عفونی کردن زخم را به تفکیک نوع زخم بیان نماید.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3-جنس پوشش های مورد استفاده در انواع پانسمان ها را شرح دهد.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4-انواع زخم های جراحی را نام ببرد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5-انواع درن و موارد کاربرد هریک در زخم جراحی را بیان کند.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6-در مورد شمارش گازها و ابزارهای جراحی در مراحل مختلف عمل توضیح دهد.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7-واژه مرگ را تریف نماید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8-انواع مرگ را نام ببرد.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9-حقوق فرد در حال احتضار را بیان کند</w:t>
            </w:r>
          </w:p>
          <w:p w:rsidR="00552AAE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10.نحوه مراقبت از جسد و مراحل قانونی تحویل جسد را شرح دهد.</w:t>
            </w:r>
          </w:p>
          <w:p w:rsidR="00552AAE" w:rsidRPr="00857D87" w:rsidRDefault="00552AAE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11-اوتانازی را شرح دهد.</w:t>
            </w:r>
          </w:p>
        </w:tc>
        <w:tc>
          <w:tcPr>
            <w:tcW w:w="306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 در آموزش آنلاین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و پاسخ در 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3-نقد فیلم(سامانه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تصویر(سامانه نوید)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5-بحث و گفتگو در آموزش آنلاین</w:t>
            </w:r>
          </w:p>
          <w:p w:rsidR="00552AAE" w:rsidRPr="00857D87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6-حل مسئله</w:t>
            </w:r>
          </w:p>
        </w:tc>
        <w:tc>
          <w:tcPr>
            <w:tcW w:w="144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1-پرسش در گفتگو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2-ادوب کانکت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4-ایمیل</w:t>
            </w:r>
          </w:p>
          <w:p w:rsidR="00552AAE" w:rsidRDefault="00552AAE" w:rsidP="00470BC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5-اسکای روم</w:t>
            </w:r>
          </w:p>
          <w:p w:rsidR="00552AAE" w:rsidRPr="00857D87" w:rsidRDefault="00552AAE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-ارزیابی همتایان : 10% نمره</w:t>
            </w:r>
          </w:p>
          <w:p w:rsidR="00552AAE" w:rsidRPr="00857D87" w:rsidRDefault="00552AAE" w:rsidP="00E91AB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 نمره</w:t>
            </w:r>
          </w:p>
          <w:p w:rsidR="00552AAE" w:rsidRPr="00857D87" w:rsidRDefault="00552AAE" w:rsidP="00E91AB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-آزمون کتبی پایان دوره(چهار گزینه ای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 نمره</w:t>
            </w:r>
          </w:p>
        </w:tc>
      </w:tr>
    </w:tbl>
    <w:p w:rsidR="00B248BA" w:rsidRDefault="00B248BA" w:rsidP="00674743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286F8C" w:rsidRDefault="00286F8C" w:rsidP="00286F8C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8"/>
          <w:szCs w:val="28"/>
          <w:rtl/>
          <w:lang w:bidi="fa-IR"/>
        </w:rPr>
        <w:t>منابع: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682"/>
      </w:tblGrid>
      <w:tr w:rsidR="00286F8C" w:rsidRPr="00C53370" w:rsidTr="002B6048">
        <w:tc>
          <w:tcPr>
            <w:tcW w:w="4615" w:type="pct"/>
            <w:shd w:val="clear" w:color="auto" w:fill="auto"/>
            <w:vAlign w:val="center"/>
          </w:tcPr>
          <w:p w:rsidR="00286F8C" w:rsidRPr="00C53370" w:rsidRDefault="00286F8C" w:rsidP="002B604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286F8C" w:rsidRPr="000F75B5" w:rsidTr="002B6048">
        <w:tc>
          <w:tcPr>
            <w:tcW w:w="4615" w:type="pct"/>
            <w:shd w:val="clear" w:color="auto" w:fill="auto"/>
            <w:vAlign w:val="center"/>
          </w:tcPr>
          <w:p w:rsidR="00286F8C" w:rsidRPr="005B2AC5" w:rsidRDefault="00286F8C" w:rsidP="002B6048">
            <w:pPr>
              <w:bidi/>
              <w:ind w:left="261"/>
              <w:contextualSpacing/>
              <w:jc w:val="both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  <w:p w:rsidR="00286F8C" w:rsidRPr="000F75B5" w:rsidRDefault="00286F8C" w:rsidP="002B6048">
            <w:pPr>
              <w:bidi/>
              <w:ind w:left="360"/>
              <w:jc w:val="center"/>
              <w:rPr>
                <w:rStyle w:val="Hyperlink"/>
              </w:rPr>
            </w:pPr>
            <w:r w:rsidRPr="00904878"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  <w:t>پوتر و پری(1394)،اصول و فنون پرستاری،ترجمه صدیقه سالمی و طاهره نجفی،چاپ دوم ،تهران:جامعه نگر.</w:t>
            </w:r>
          </w:p>
        </w:tc>
      </w:tr>
    </w:tbl>
    <w:p w:rsidR="00B248BA" w:rsidRDefault="00B248BA" w:rsidP="00B248BA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B248BA" w:rsidRDefault="00B248BA" w:rsidP="00B248BA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b/>
          <w:bCs/>
          <w:sz w:val="28"/>
          <w:szCs w:val="28"/>
          <w:rtl/>
          <w:lang w:bidi="fa-IR"/>
        </w:rPr>
      </w:pPr>
    </w:p>
    <w:p w:rsidR="00674743" w:rsidRPr="00674743" w:rsidRDefault="00674743" w:rsidP="00552AA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52AAE" w:rsidRPr="00857D87" w:rsidRDefault="00552AAE" w:rsidP="00552AA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674743" w:rsidRPr="00674743" w:rsidRDefault="00674743" w:rsidP="00552AA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674743" w:rsidRPr="00674743" w:rsidRDefault="00674743" w:rsidP="00674743">
      <w:pPr>
        <w:spacing w:after="0" w:line="240" w:lineRule="auto"/>
        <w:ind w:left="621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441974" w:rsidRDefault="00441974" w:rsidP="0067474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F5"/>
    <w:multiLevelType w:val="hybridMultilevel"/>
    <w:tmpl w:val="2ADA5FF4"/>
    <w:lvl w:ilvl="0" w:tplc="9920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C654A"/>
    <w:rsid w:val="000E2F95"/>
    <w:rsid w:val="000E7EA8"/>
    <w:rsid w:val="000F6838"/>
    <w:rsid w:val="00106757"/>
    <w:rsid w:val="0011070D"/>
    <w:rsid w:val="00122077"/>
    <w:rsid w:val="001323AB"/>
    <w:rsid w:val="001353F1"/>
    <w:rsid w:val="00141EE1"/>
    <w:rsid w:val="0014755E"/>
    <w:rsid w:val="00176406"/>
    <w:rsid w:val="00177BBA"/>
    <w:rsid w:val="00192E07"/>
    <w:rsid w:val="00197AD8"/>
    <w:rsid w:val="001C3DCD"/>
    <w:rsid w:val="001E798B"/>
    <w:rsid w:val="001F5D67"/>
    <w:rsid w:val="00247279"/>
    <w:rsid w:val="00252F58"/>
    <w:rsid w:val="00286F8C"/>
    <w:rsid w:val="002A635E"/>
    <w:rsid w:val="002C7D8F"/>
    <w:rsid w:val="002F4635"/>
    <w:rsid w:val="002F67D0"/>
    <w:rsid w:val="00304666"/>
    <w:rsid w:val="0034202D"/>
    <w:rsid w:val="0035021C"/>
    <w:rsid w:val="00354032"/>
    <w:rsid w:val="003642B4"/>
    <w:rsid w:val="003A6739"/>
    <w:rsid w:val="003F0651"/>
    <w:rsid w:val="003F706F"/>
    <w:rsid w:val="00441974"/>
    <w:rsid w:val="004620BF"/>
    <w:rsid w:val="00470BC7"/>
    <w:rsid w:val="004B34A1"/>
    <w:rsid w:val="00512860"/>
    <w:rsid w:val="005303C0"/>
    <w:rsid w:val="00552AAE"/>
    <w:rsid w:val="005761FE"/>
    <w:rsid w:val="005765F2"/>
    <w:rsid w:val="00582605"/>
    <w:rsid w:val="0062770E"/>
    <w:rsid w:val="00655F91"/>
    <w:rsid w:val="00665955"/>
    <w:rsid w:val="006745B4"/>
    <w:rsid w:val="00674743"/>
    <w:rsid w:val="006C2AAD"/>
    <w:rsid w:val="006C5F35"/>
    <w:rsid w:val="006F4AAF"/>
    <w:rsid w:val="006F7A22"/>
    <w:rsid w:val="007000F3"/>
    <w:rsid w:val="007024C3"/>
    <w:rsid w:val="0072332C"/>
    <w:rsid w:val="007752C1"/>
    <w:rsid w:val="00784054"/>
    <w:rsid w:val="0081202C"/>
    <w:rsid w:val="00813090"/>
    <w:rsid w:val="00827C9A"/>
    <w:rsid w:val="00857D87"/>
    <w:rsid w:val="00863AC5"/>
    <w:rsid w:val="00887EE4"/>
    <w:rsid w:val="00890857"/>
    <w:rsid w:val="008977AA"/>
    <w:rsid w:val="008B007D"/>
    <w:rsid w:val="008C40E1"/>
    <w:rsid w:val="008D7B09"/>
    <w:rsid w:val="00904878"/>
    <w:rsid w:val="00916BD0"/>
    <w:rsid w:val="00936487"/>
    <w:rsid w:val="00975B40"/>
    <w:rsid w:val="00985621"/>
    <w:rsid w:val="009F40C3"/>
    <w:rsid w:val="009F4480"/>
    <w:rsid w:val="00A23C64"/>
    <w:rsid w:val="00A247DC"/>
    <w:rsid w:val="00A76D45"/>
    <w:rsid w:val="00A82234"/>
    <w:rsid w:val="00A82C6C"/>
    <w:rsid w:val="00AC749B"/>
    <w:rsid w:val="00AD48F8"/>
    <w:rsid w:val="00AF32F2"/>
    <w:rsid w:val="00B10297"/>
    <w:rsid w:val="00B222A1"/>
    <w:rsid w:val="00B248BA"/>
    <w:rsid w:val="00B302B1"/>
    <w:rsid w:val="00B45225"/>
    <w:rsid w:val="00B4777E"/>
    <w:rsid w:val="00B53A9B"/>
    <w:rsid w:val="00B77135"/>
    <w:rsid w:val="00B808CC"/>
    <w:rsid w:val="00BA5DF2"/>
    <w:rsid w:val="00BD0102"/>
    <w:rsid w:val="00BE70CC"/>
    <w:rsid w:val="00C30380"/>
    <w:rsid w:val="00C35D92"/>
    <w:rsid w:val="00C42632"/>
    <w:rsid w:val="00C51631"/>
    <w:rsid w:val="00C90F0C"/>
    <w:rsid w:val="00CB7B4B"/>
    <w:rsid w:val="00CE60FC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82999"/>
    <w:rsid w:val="00E91AB7"/>
    <w:rsid w:val="00EA1C48"/>
    <w:rsid w:val="00ED0B0F"/>
    <w:rsid w:val="00ED636E"/>
    <w:rsid w:val="00EE386E"/>
    <w:rsid w:val="00F05D24"/>
    <w:rsid w:val="00F10AA6"/>
    <w:rsid w:val="00F6486E"/>
    <w:rsid w:val="00F82BA8"/>
    <w:rsid w:val="00FA78E6"/>
    <w:rsid w:val="00FC00D1"/>
    <w:rsid w:val="00FC0D8E"/>
    <w:rsid w:val="00FC7147"/>
    <w:rsid w:val="00FD63A5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286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9ACE-AEE9-4D56-9A9C-A69071D7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2022-09-26T05:52:00Z</dcterms:created>
  <dcterms:modified xsi:type="dcterms:W3CDTF">2022-09-26T05:52:00Z</dcterms:modified>
</cp:coreProperties>
</file>