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FF" w:rsidRPr="00DF12AC" w:rsidRDefault="00513300" w:rsidP="005455FF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247015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5FF" w:rsidRDefault="005455FF" w:rsidP="005455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02D62F" wp14:editId="37DFB2CD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2.5pt;margin-top:19.45pt;width:60.5pt;height:5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" fillcolor="white [3201]" strokecolor="#c0504d [3205]" strokeweight=".25pt">
                <v:path arrowok="t"/>
                <v:textbox>
                  <w:txbxContent>
                    <w:p w:rsidR="005455FF" w:rsidRDefault="005455FF" w:rsidP="005455F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02D62F" wp14:editId="37DFB2CD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745A1"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745A1" w:rsidRPr="00582605" w:rsidRDefault="000745A1" w:rsidP="005455FF">
      <w:pPr>
        <w:bidi/>
        <w:spacing w:after="0" w:line="192" w:lineRule="auto"/>
        <w:jc w:val="right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0745A1" w:rsidRDefault="000745A1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="00513300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666750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5FF" w:rsidRPr="009638B3" w:rsidRDefault="005455FF" w:rsidP="0089686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89686F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دوره</w:t>
                            </w:r>
                            <w:r w:rsidR="00375C5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فوریتهای پزشکی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52.5pt;width:221.5pt;height:3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" fillcolor="white [3201]" strokecolor="black [3200]" strokeweight=".25pt">
                <v:path arrowok="t"/>
                <v:textbox>
                  <w:txbxContent>
                    <w:p w:rsidR="005455FF" w:rsidRPr="009638B3" w:rsidRDefault="005455FF" w:rsidP="0089686F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 xml:space="preserve">فرم طرح </w:t>
                      </w:r>
                      <w:r w:rsidR="0089686F">
                        <w:rPr>
                          <w:rFonts w:cs="B Titr" w:hint="cs"/>
                          <w:rtl/>
                          <w:lang w:bidi="fa-IR"/>
                        </w:rPr>
                        <w:t>دوره</w:t>
                      </w:r>
                      <w:r w:rsidR="00375C59">
                        <w:rPr>
                          <w:rFonts w:cs="B Titr" w:hint="cs"/>
                          <w:rtl/>
                          <w:lang w:bidi="fa-IR"/>
                        </w:rPr>
                        <w:t xml:space="preserve"> فوریتهای پزشکی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89686F" w:rsidRDefault="0089686F" w:rsidP="0089686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89686F" w:rsidRPr="00F563A6" w:rsidTr="00C27C74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فوریتهای پزشکی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630" w:type="dxa"/>
            <w:shd w:val="clear" w:color="auto" w:fill="auto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محبوبه خسروانی</w:t>
            </w:r>
          </w:p>
        </w:tc>
        <w:tc>
          <w:tcPr>
            <w:tcW w:w="671" w:type="dxa"/>
            <w:shd w:val="clear" w:color="auto" w:fill="auto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9686F" w:rsidRPr="00F563A6" w:rsidTr="00C27C74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تکنولوژی جراحی</w:t>
            </w:r>
          </w:p>
        </w:tc>
        <w:tc>
          <w:tcPr>
            <w:tcW w:w="630" w:type="dxa"/>
            <w:shd w:val="clear" w:color="auto" w:fill="auto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71" w:type="dxa"/>
            <w:shd w:val="clear" w:color="auto" w:fill="auto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9686F" w:rsidRPr="00F563A6" w:rsidTr="00C27C74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630" w:type="dxa"/>
            <w:shd w:val="clear" w:color="auto" w:fill="auto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پرستاری داخلی جراحی</w:t>
            </w:r>
          </w:p>
        </w:tc>
        <w:tc>
          <w:tcPr>
            <w:tcW w:w="671" w:type="dxa"/>
            <w:shd w:val="clear" w:color="auto" w:fill="auto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9686F" w:rsidRPr="00F563A6" w:rsidTr="00C27C74">
        <w:trPr>
          <w:jc w:val="center"/>
        </w:trPr>
        <w:tc>
          <w:tcPr>
            <w:tcW w:w="4135" w:type="dxa"/>
            <w:shd w:val="clear" w:color="auto" w:fill="auto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 1402-1401</w:t>
            </w:r>
          </w:p>
        </w:tc>
        <w:tc>
          <w:tcPr>
            <w:tcW w:w="630" w:type="dxa"/>
            <w:shd w:val="clear" w:color="auto" w:fill="auto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عضوهیات علمی</w:t>
            </w:r>
          </w:p>
        </w:tc>
        <w:tc>
          <w:tcPr>
            <w:tcW w:w="671" w:type="dxa"/>
            <w:shd w:val="clear" w:color="auto" w:fill="auto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9686F" w:rsidRPr="00F563A6" w:rsidTr="00C27C74">
        <w:trPr>
          <w:jc w:val="center"/>
        </w:trPr>
        <w:tc>
          <w:tcPr>
            <w:tcW w:w="4135" w:type="dxa"/>
            <w:shd w:val="clear" w:color="auto" w:fill="auto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شنبه ها 4-2 بعدظهر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9686F" w:rsidRPr="00F563A6" w:rsidRDefault="0089686F" w:rsidP="00C27C7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تکنولوژی جراحی</w:t>
            </w:r>
          </w:p>
        </w:tc>
        <w:tc>
          <w:tcPr>
            <w:tcW w:w="671" w:type="dxa"/>
            <w:shd w:val="clear" w:color="auto" w:fill="auto"/>
          </w:tcPr>
          <w:p w:rsidR="0089686F" w:rsidRPr="00FB400D" w:rsidRDefault="0089686F" w:rsidP="00C27C74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89686F" w:rsidRDefault="0089686F" w:rsidP="0089686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lang w:bidi="fa-IR"/>
        </w:rPr>
      </w:pPr>
    </w:p>
    <w:p w:rsidR="0089686F" w:rsidRDefault="0089686F" w:rsidP="0089686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lang w:bidi="fa-IR"/>
        </w:rPr>
      </w:pPr>
    </w:p>
    <w:p w:rsidR="0089686F" w:rsidRDefault="0089686F" w:rsidP="0089686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5455FF" w:rsidRPr="00857D87" w:rsidRDefault="005455FF" w:rsidP="005455F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904878" w:rsidRDefault="005455FF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375C59">
        <w:rPr>
          <w:rFonts w:cs="B Titr" w:hint="cs"/>
          <w:b/>
          <w:bCs/>
          <w:sz w:val="24"/>
          <w:szCs w:val="24"/>
          <w:rtl/>
          <w:lang w:bidi="fa-IR"/>
        </w:rPr>
        <w:t>فوریتهای پزشکی</w:t>
      </w:r>
    </w:p>
    <w:p w:rsidR="000B72B9" w:rsidRPr="000B72B9" w:rsidRDefault="000B72B9" w:rsidP="008C40E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2588" w:type="dxa"/>
        <w:tblInd w:w="614" w:type="dxa"/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2560"/>
        <w:gridCol w:w="2930"/>
        <w:gridCol w:w="900"/>
        <w:gridCol w:w="1080"/>
        <w:gridCol w:w="618"/>
        <w:gridCol w:w="2070"/>
      </w:tblGrid>
      <w:tr w:rsidR="004A1FFA" w:rsidRPr="00857D87" w:rsidTr="004A1FFA">
        <w:trPr>
          <w:trHeight w:val="333"/>
        </w:trPr>
        <w:tc>
          <w:tcPr>
            <w:tcW w:w="630" w:type="dxa"/>
            <w:vMerge w:val="restart"/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4A1FFA" w:rsidRPr="00857D87" w:rsidRDefault="004A1FFA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اهداف جزئی</w:t>
            </w:r>
          </w:p>
        </w:tc>
        <w:tc>
          <w:tcPr>
            <w:tcW w:w="2560" w:type="dxa"/>
            <w:vMerge w:val="restart"/>
          </w:tcPr>
          <w:p w:rsidR="004A1FFA" w:rsidRPr="00857D87" w:rsidRDefault="004A1FFA" w:rsidP="004A1FF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 رفتاري</w:t>
            </w:r>
          </w:p>
        </w:tc>
        <w:tc>
          <w:tcPr>
            <w:tcW w:w="2930" w:type="dxa"/>
            <w:vMerge w:val="restart"/>
          </w:tcPr>
          <w:p w:rsidR="004A1FFA" w:rsidRPr="00857D87" w:rsidRDefault="004A1FFA" w:rsidP="004A1FF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آغازین</w:t>
            </w:r>
          </w:p>
        </w:tc>
        <w:tc>
          <w:tcPr>
            <w:tcW w:w="900" w:type="dxa"/>
            <w:vMerge w:val="restart"/>
          </w:tcPr>
          <w:p w:rsidR="004A1FFA" w:rsidRPr="00857D87" w:rsidRDefault="004A1FFA" w:rsidP="004A1FF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تدریس</w:t>
            </w:r>
          </w:p>
        </w:tc>
        <w:tc>
          <w:tcPr>
            <w:tcW w:w="1080" w:type="dxa"/>
            <w:vMerge w:val="restart"/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4A1FFA" w:rsidRPr="00857D87" w:rsidTr="004A1FFA">
        <w:trPr>
          <w:trHeight w:val="309"/>
        </w:trPr>
        <w:tc>
          <w:tcPr>
            <w:tcW w:w="630" w:type="dxa"/>
            <w:vMerge/>
            <w:vAlign w:val="center"/>
          </w:tcPr>
          <w:p w:rsidR="004A1FFA" w:rsidRPr="00857D87" w:rsidRDefault="004A1FFA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4A1FFA" w:rsidRPr="00857D87" w:rsidRDefault="004A1FFA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0" w:type="dxa"/>
            <w:vMerge/>
          </w:tcPr>
          <w:p w:rsidR="004A1FFA" w:rsidRPr="00857D87" w:rsidRDefault="004A1FFA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  <w:vMerge/>
          </w:tcPr>
          <w:p w:rsidR="004A1FFA" w:rsidRPr="00857D87" w:rsidRDefault="004A1FFA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4A1FFA" w:rsidRPr="00857D87" w:rsidRDefault="004A1FFA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4A1FFA" w:rsidRPr="00857D87" w:rsidRDefault="004A1FFA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18" w:type="dxa"/>
            <w:tcBorders>
              <w:top w:val="single" w:sz="4" w:space="0" w:color="auto"/>
              <w:right w:val="single" w:sz="4" w:space="0" w:color="auto"/>
            </w:tcBorders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تکوینی و پایانی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4A1FFA" w:rsidRPr="00857D87" w:rsidTr="004A1FFA">
        <w:trPr>
          <w:cantSplit/>
          <w:trHeight w:val="2654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E01BC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>معرفی طرح درس - آشنایی با ساختار اورژانس</w:t>
            </w:r>
            <w:r w:rsidRPr="007E3004">
              <w:rPr>
                <w:rFonts w:ascii="Arial" w:eastAsia="Times New Roman" w:hAnsi="Arial" w:cs="B Koodak" w:hint="cs"/>
                <w:b/>
                <w:bCs/>
                <w:rtl/>
                <w:lang w:bidi="fa-IR"/>
              </w:rPr>
              <w:t xml:space="preserve">، </w:t>
            </w:r>
            <w:r w:rsidRPr="007E3004">
              <w:rPr>
                <w:rFonts w:ascii="Arial" w:eastAsia="Times New Roman" w:hAnsi="Arial" w:cs="B Koodak"/>
                <w:b/>
                <w:bCs/>
                <w:rtl/>
              </w:rPr>
              <w:t>ترياژ، انواع ترياژ، معيارهاي تشخيصي در ترياژ</w:t>
            </w: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 xml:space="preserve"> و اقدامات اورژانسی برای بیماران</w:t>
            </w:r>
          </w:p>
        </w:tc>
        <w:tc>
          <w:tcPr>
            <w:tcW w:w="2560" w:type="dxa"/>
          </w:tcPr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DA7AB7">
              <w:rPr>
                <w:rFonts w:cs="B Zar" w:hint="cs"/>
                <w:sz w:val="16"/>
                <w:szCs w:val="16"/>
                <w:rtl/>
                <w:lang w:bidi="fa-IR"/>
              </w:rPr>
              <w:t>اهمیت مراقبتهای پرستاری در بخش اورژانس راتوضیح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2-ساخت پرسنلی و سیستم فوریتهای پیش بیمارستانی را بشناسد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3-روشهای مداخله و برقراری تعامل با بیمار و خانواده او را توضیح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4-خصوصیات مربوط به پرستار اورژانس را برشمارد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5-تریاژ را تعریف کند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6-طبقه بندی فوریتها را توضیح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 تریاژ</w:t>
            </w:r>
            <w:r>
              <w:rPr>
                <w:rFonts w:cs="B Zar"/>
                <w:sz w:val="16"/>
                <w:szCs w:val="16"/>
                <w:lang w:bidi="fa-IR"/>
              </w:rPr>
              <w:t>start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را شرح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8- تریاژ </w:t>
            </w:r>
            <w:r>
              <w:rPr>
                <w:rFonts w:cs="B Zar"/>
                <w:sz w:val="16"/>
                <w:szCs w:val="16"/>
                <w:lang w:bidi="fa-IR"/>
              </w:rPr>
              <w:t>TRTS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را سرح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9-تریاژ</w:t>
            </w:r>
            <w:r>
              <w:rPr>
                <w:rFonts w:cs="B Zar"/>
                <w:sz w:val="16"/>
                <w:szCs w:val="16"/>
                <w:lang w:bidi="fa-IR"/>
              </w:rPr>
              <w:t>CRAMS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را بیان کنید</w:t>
            </w:r>
          </w:p>
          <w:p w:rsidR="004A1FFA" w:rsidRPr="00DA7AB7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تعریف تروما،اورژانس و خصوصیات پرستار اورژانس</w:t>
            </w:r>
          </w:p>
        </w:tc>
        <w:tc>
          <w:tcPr>
            <w:tcW w:w="90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857D87" w:rsidRDefault="004A1FFA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2012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E01BC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Times New Roman" w:eastAsia="Times New Roman" w:hAnsi="Times New Roman" w:cs="B Koodak" w:hint="cs"/>
                <w:b/>
                <w:bCs/>
                <w:rtl/>
                <w:lang w:bidi="fa-IR"/>
              </w:rPr>
              <w:t>اورژانس های قلبی</w:t>
            </w:r>
          </w:p>
        </w:tc>
        <w:tc>
          <w:tcPr>
            <w:tcW w:w="2560" w:type="dxa"/>
          </w:tcPr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FB3A60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DA7AB7">
              <w:rPr>
                <w:rFonts w:cs="B Zar" w:hint="cs"/>
                <w:sz w:val="16"/>
                <w:szCs w:val="16"/>
                <w:rtl/>
                <w:lang w:bidi="fa-IR"/>
              </w:rPr>
              <w:t>مداخلات اورژانس در اختلالات ریتم تهدید کننده حیات را اجرا کند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.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2-بیمار مبتلا به آنژین صدری را مورد مراقبت قرار دهد.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3-بیمار مبتلا به انفارکتوس میوکارد را اداره کند.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 بیمار مبتلا به هایپرتانسیون حاد را مورد مراقبت قرار دهد.</w:t>
            </w:r>
          </w:p>
          <w:p w:rsidR="004A1FFA" w:rsidRPr="00DA7AB7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5-مصدوم دچار ترومای قلب و عروق بزرگ را اداره کند.</w:t>
            </w:r>
          </w:p>
          <w:p w:rsidR="004A1FFA" w:rsidRPr="00DA7AB7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آناتومی قلب و سیستم گردش خون</w:t>
            </w:r>
          </w:p>
          <w:p w:rsidR="004A1FFA" w:rsidRPr="00857D87" w:rsidRDefault="004A1FFA" w:rsidP="004A1FFA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انواع دیس ریتمی  ها و بیماریهای داخلی قلب</w:t>
            </w:r>
          </w:p>
        </w:tc>
        <w:tc>
          <w:tcPr>
            <w:tcW w:w="90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857D87" w:rsidRDefault="004A1FFA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2822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7E3004" w:rsidRDefault="004A1FFA" w:rsidP="007E3004">
            <w:pPr>
              <w:bidi/>
              <w:contextualSpacing/>
              <w:jc w:val="center"/>
              <w:rPr>
                <w:rFonts w:ascii="Arial" w:eastAsia="Times New Roman" w:hAnsi="Arial" w:cs="B Koodak"/>
                <w:b/>
                <w:bCs/>
                <w:rtl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>اورژانس های عصبی</w:t>
            </w:r>
          </w:p>
          <w:p w:rsidR="004A1FFA" w:rsidRPr="00857D87" w:rsidRDefault="004A1FFA" w:rsidP="00E01BC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یادگیرنده قادر باشد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1-بیمار دچار آسیب های سر را مورد مراقبت قرار دهد 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2-مصدوم دچار صدمات سر را مورد بررسی قرار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3-بیمار مبتلا به تشنج و صرع را مورد مراقبت قراردهد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4-بیمار مبتلا به مننژیت را اداره کند</w:t>
            </w:r>
          </w:p>
          <w:p w:rsidR="004A1FFA" w:rsidRPr="00857D87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 بیمار مبتلا به آنسفالیت را مرود مراقبت قراردهد</w:t>
            </w:r>
          </w:p>
        </w:tc>
        <w:tc>
          <w:tcPr>
            <w:tcW w:w="293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آناتومی و فیزیولوژی سیستم دستگاه عصبی</w:t>
            </w:r>
          </w:p>
        </w:tc>
        <w:tc>
          <w:tcPr>
            <w:tcW w:w="90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857D87" w:rsidRDefault="004A1FFA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4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>مسمومیت ها و مراقبت اورژانسی در آن</w:t>
            </w: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دانشجو باید قادر باشد 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1-سم و اثرات آن بر بدن را توضیح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2-اهداف کلی درمان مسمومیت ها را توضیح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3-مسموم آلوده به سموم خوراکی را 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 مسموم آلوده به سموم استنشاقی را 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5-مسموم آلوده به سموم پوستی را  توضیح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6-مسموم آلوده به سموم تزریقی را توضیح دهد</w:t>
            </w:r>
          </w:p>
          <w:p w:rsidR="004A1FFA" w:rsidRPr="00857D87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7-مسموم آلوده به سموم غذایی را توضیح دهد</w:t>
            </w:r>
          </w:p>
        </w:tc>
        <w:tc>
          <w:tcPr>
            <w:tcW w:w="2930" w:type="dxa"/>
          </w:tcPr>
          <w:p w:rsidR="004A1FFA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انواع اختلالات تعادل آب و الکترولیت ها</w:t>
            </w:r>
          </w:p>
          <w:p w:rsidR="004A1FFA" w:rsidRPr="00857D87" w:rsidRDefault="004A1FFA" w:rsidP="004A1FFA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اختلالات اسید و باز</w:t>
            </w:r>
          </w:p>
        </w:tc>
        <w:tc>
          <w:tcPr>
            <w:tcW w:w="90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857D87" w:rsidRDefault="004A1FFA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Times New Roman" w:eastAsia="Times New Roman" w:hAnsi="Times New Roman" w:cs="B Koodak" w:hint="cs"/>
                <w:b/>
                <w:bCs/>
                <w:rtl/>
                <w:lang w:bidi="fa-IR"/>
              </w:rPr>
              <w:t>مروری بر شوک،اقدامات اولیه و برخورد با بیماران شوک</w:t>
            </w:r>
          </w:p>
        </w:tc>
        <w:tc>
          <w:tcPr>
            <w:tcW w:w="2560" w:type="dxa"/>
          </w:tcPr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FB3A60">
              <w:rPr>
                <w:rFonts w:cs="B Zar" w:hint="cs"/>
                <w:sz w:val="16"/>
                <w:szCs w:val="16"/>
                <w:rtl/>
                <w:lang w:bidi="fa-IR"/>
              </w:rPr>
              <w:t>شوک را تعریف کند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2-طبقه بندی شوک را نام ببرد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 شوک کاردیوژنیک و ویژگی های مربوط به آن را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4-شوک هیپوولمی و ویژگی های مربوط به آن را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5-شوک آنافیلاکسی و ویژگی های مربوط به آن را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6-شوک سپتیک و ویژگی های مربوط به آن را شرح دهید</w:t>
            </w:r>
          </w:p>
          <w:p w:rsidR="004A1FFA" w:rsidRPr="00FB3A60" w:rsidRDefault="004A1FFA" w:rsidP="00A0619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7-مداخلات درمانی و پرستاری در درمان هر یک ار انواع شوکها را بیان کنید</w:t>
            </w:r>
          </w:p>
          <w:p w:rsidR="004A1FFA" w:rsidRPr="00FB3A60" w:rsidRDefault="004A1FFA" w:rsidP="00FB3A60">
            <w:pPr>
              <w:bidi/>
              <w:ind w:left="36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Pr="00857D87" w:rsidRDefault="003D1738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فیزیو</w:t>
            </w:r>
            <w:r w:rsidR="004A1FFA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لوژی و سیستم همودینامیک بدن</w:t>
            </w:r>
          </w:p>
        </w:tc>
        <w:tc>
          <w:tcPr>
            <w:tcW w:w="900" w:type="dxa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6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7E3004" w:rsidRDefault="004A1FFA" w:rsidP="007E3004">
            <w:pPr>
              <w:bidi/>
              <w:contextualSpacing/>
              <w:jc w:val="center"/>
              <w:rPr>
                <w:rFonts w:ascii="Arial" w:eastAsia="Times New Roman" w:hAnsi="Arial" w:cs="B Koodak"/>
                <w:b/>
                <w:bCs/>
                <w:rtl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>آشنایی با تروما</w:t>
            </w:r>
          </w:p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1-بیمار دچار ترومای قفسه سینه را مورد بررسی قرار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2-انواع شکستگی دنده ها را توضیح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3-صدمات پارانشیم ریه را توضیح داده و روشهای اداره مصدوم را اجرا کند.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4-مصدوم دچار ترومای قلب و عروق بزرگ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5-مصدوم دچار ترومای شکمی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6-انواع فوریتهای شکمی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7-التهابات شکمی با یا بدون پارگی را مورد مراقبت قرار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4A1FFA" w:rsidRPr="00857D87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Pr="00857D87" w:rsidRDefault="003D1738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انواع تروما و نحوه عملکرد آن</w:t>
            </w:r>
          </w:p>
        </w:tc>
        <w:tc>
          <w:tcPr>
            <w:tcW w:w="900" w:type="dxa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7E3004" w:rsidRDefault="004A1FFA" w:rsidP="007E3004">
            <w:pPr>
              <w:bidi/>
              <w:contextualSpacing/>
              <w:jc w:val="center"/>
              <w:rPr>
                <w:rFonts w:ascii="Arial" w:eastAsia="Times New Roman" w:hAnsi="Arial" w:cs="B Koodak"/>
                <w:b/>
                <w:bCs/>
                <w:rtl/>
                <w:lang w:bidi="fa-IR"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  <w:lang w:bidi="fa-IR"/>
              </w:rPr>
              <w:t>فوریت های محیطی و مروری بر سوختگی و طبقه بندی آن</w:t>
            </w:r>
          </w:p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1-هیپوترمی وعوامل تشدید کننده آن را شرح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2-مراحل هیپوترمی را توضیح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3-یخ زدگی عضو و مراحل آن را شرح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4-مصدوم دچار یخ زدگی عضو را در محل حادثه اداره کند.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5-هیپرترمی و عوامل تشدید کننده آن را شرح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6-هومئوستاز حرارتی را در انسان توضیح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7-سوختگی ها را براساس عمقشان طبقه بندی کند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8-شدت صدمات سوختگی را تعیین نماید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9-مصدوم دچار سوختگی حرارتی و با آتش را ادراره کند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10-مصدوم دچار سوختگی شیمیایی را مورد مراقبت قرار دهد</w:t>
            </w:r>
          </w:p>
          <w:p w:rsidR="004A1FFA" w:rsidRPr="00857D87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11-مصدوم دچار سوختگی الکتریکی را تحت مراقبت قرا دهد </w:t>
            </w:r>
          </w:p>
        </w:tc>
        <w:tc>
          <w:tcPr>
            <w:tcW w:w="2930" w:type="dxa"/>
          </w:tcPr>
          <w:p w:rsidR="004A1FFA" w:rsidRPr="00857D87" w:rsidRDefault="003D1738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فیزیولوژی و آناتومی پوست</w:t>
            </w:r>
          </w:p>
        </w:tc>
        <w:tc>
          <w:tcPr>
            <w:tcW w:w="900" w:type="dxa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4A1FFA" w:rsidRPr="00E01BC5" w:rsidRDefault="004A1FFA" w:rsidP="00E01BC5">
            <w:pPr>
              <w:rPr>
                <w:rtl/>
                <w:lang w:bidi="fa-IR"/>
              </w:rPr>
            </w:pPr>
          </w:p>
          <w:p w:rsidR="004A1FFA" w:rsidRDefault="004A1FFA" w:rsidP="00E01BC5">
            <w:pPr>
              <w:rPr>
                <w:rtl/>
                <w:lang w:bidi="fa-IR"/>
              </w:rPr>
            </w:pPr>
          </w:p>
          <w:p w:rsidR="004A1FFA" w:rsidRDefault="004A1FFA" w:rsidP="00E01BC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  <w:p w:rsidR="004A1FFA" w:rsidRDefault="004A1FFA" w:rsidP="00E01BC5">
            <w:pPr>
              <w:rPr>
                <w:rtl/>
                <w:lang w:bidi="fa-IR"/>
              </w:rPr>
            </w:pPr>
          </w:p>
          <w:p w:rsidR="004A1FFA" w:rsidRDefault="004A1FFA" w:rsidP="00E01BC5">
            <w:pPr>
              <w:rPr>
                <w:rtl/>
                <w:lang w:bidi="fa-IR"/>
              </w:rPr>
            </w:pPr>
          </w:p>
          <w:p w:rsidR="004A1FFA" w:rsidRPr="00E01BC5" w:rsidRDefault="004A1FFA" w:rsidP="00E01BC5">
            <w:pPr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 xml:space="preserve">شکستگی ها ،دررفتگی و آسیب های عضلانی  </w:t>
            </w:r>
            <w:r w:rsidRPr="007E3004">
              <w:rPr>
                <w:rFonts w:ascii="Arial" w:eastAsia="Times New Roman" w:hAnsi="Arial" w:cs="B Koodak"/>
                <w:b/>
                <w:bCs/>
                <w:rtl/>
              </w:rPr>
              <w:t xml:space="preserve">  </w:t>
            </w: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1-آسیبهای بافت نرم ،کشیدگی و پیچ خوردگی را توضیح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2-اندامها را از نظر صدمات اسکلتی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عضلانی را مرود بررسی قرار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3-مصدوم دچار آسیبهای اندام فوقانی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4-مصدومین دچار آسیبهای اندام تحتانی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5-انواع گچ ،روش گچ گیری  ومراقبتهای مربوط به آن را شرح دهد</w:t>
            </w:r>
          </w:p>
          <w:p w:rsidR="004A1FFA" w:rsidRPr="00857D87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Pr="00857D87" w:rsidRDefault="003D1738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آناتومی و فیزیولوژی دستگاه اسکلتی عضلانی</w:t>
            </w:r>
          </w:p>
        </w:tc>
        <w:tc>
          <w:tcPr>
            <w:tcW w:w="900" w:type="dxa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</w:tbl>
    <w:p w:rsidR="00441974" w:rsidRDefault="00441974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3D1738" w:rsidRDefault="003D1738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3D1738" w:rsidRDefault="003D1738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3D1738" w:rsidRDefault="003D1738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3D1738" w:rsidRDefault="003D1738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4A1FFA" w:rsidRPr="00375C59" w:rsidRDefault="004A1FFA" w:rsidP="00375C59">
      <w:pPr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5455FF" w:rsidRPr="005455FF" w:rsidRDefault="005455FF" w:rsidP="005455FF">
      <w:pPr>
        <w:bidi/>
        <w:spacing w:line="360" w:lineRule="auto"/>
        <w:ind w:left="360"/>
        <w:jc w:val="both"/>
        <w:rPr>
          <w:rFonts w:cs="B Zar"/>
          <w:sz w:val="24"/>
          <w:szCs w:val="24"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375C59" w:rsidRPr="000955BD" w:rsidTr="00E366AB">
        <w:tc>
          <w:tcPr>
            <w:tcW w:w="385" w:type="pct"/>
            <w:shd w:val="clear" w:color="auto" w:fill="auto"/>
            <w:vAlign w:val="center"/>
          </w:tcPr>
          <w:p w:rsidR="00375C59" w:rsidRPr="00C53370" w:rsidRDefault="00375C59" w:rsidP="00E366A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375C59" w:rsidRPr="00C53370" w:rsidRDefault="00375C59" w:rsidP="00E366A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75C59" w:rsidRPr="000955BD" w:rsidTr="00E366AB">
        <w:tc>
          <w:tcPr>
            <w:tcW w:w="385" w:type="pct"/>
            <w:shd w:val="clear" w:color="auto" w:fill="auto"/>
            <w:vAlign w:val="center"/>
          </w:tcPr>
          <w:p w:rsidR="00375C59" w:rsidRPr="00C53370" w:rsidRDefault="00375C59" w:rsidP="00E366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375C59" w:rsidRPr="000F75B5" w:rsidRDefault="00375C59" w:rsidP="00E366AB">
            <w:pPr>
              <w:bidi/>
              <w:ind w:left="360"/>
              <w:jc w:val="center"/>
              <w:rPr>
                <w:rStyle w:val="Hyperlink"/>
              </w:rPr>
            </w:pPr>
            <w:r w:rsidRPr="004A1FFA">
              <w:rPr>
                <w:rFonts w:cs="B Zar"/>
                <w:sz w:val="24"/>
                <w:szCs w:val="24"/>
                <w:lang w:bidi="fa-IR"/>
              </w:rPr>
              <w:t>Newberry L, Sheehy SB. Sheehy's emergency nursing: principles and practice, Mosby Incorporated,2012.</w:t>
            </w:r>
          </w:p>
        </w:tc>
      </w:tr>
      <w:tr w:rsidR="00375C59" w:rsidRPr="000955BD" w:rsidTr="00E366AB">
        <w:tc>
          <w:tcPr>
            <w:tcW w:w="385" w:type="pct"/>
            <w:shd w:val="clear" w:color="auto" w:fill="auto"/>
            <w:vAlign w:val="center"/>
          </w:tcPr>
          <w:p w:rsidR="00375C59" w:rsidRDefault="00375C59" w:rsidP="00E366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375C59" w:rsidRPr="000F75B5" w:rsidRDefault="00375C59" w:rsidP="00E366AB">
            <w:pPr>
              <w:bidi/>
              <w:ind w:left="360"/>
              <w:jc w:val="center"/>
              <w:rPr>
                <w:rStyle w:val="Hyperlink"/>
              </w:rPr>
            </w:pP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مج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د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س،اصغرن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.1395.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کتاب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جامع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اورژانس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ها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،ارتئور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تا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عمل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،تهران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: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ح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در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375C59" w:rsidRPr="000955BD" w:rsidTr="00E366AB">
        <w:tc>
          <w:tcPr>
            <w:tcW w:w="385" w:type="pct"/>
            <w:shd w:val="clear" w:color="auto" w:fill="auto"/>
            <w:vAlign w:val="center"/>
          </w:tcPr>
          <w:p w:rsidR="00375C59" w:rsidRDefault="00375C59" w:rsidP="00E366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375C59" w:rsidRPr="000F75B5" w:rsidRDefault="00375C59" w:rsidP="00E366AB">
            <w:pPr>
              <w:bidi/>
              <w:ind w:left="360"/>
              <w:jc w:val="center"/>
              <w:rPr>
                <w:rStyle w:val="Hyperlink"/>
              </w:rPr>
            </w:pP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5455FF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ک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روان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ملاحت،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>1395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،کتاب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جامع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فور</w:t>
            </w:r>
            <w:r w:rsidRPr="005455FF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تها</w:t>
            </w:r>
            <w:r w:rsidRPr="005455FF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پرستار</w:t>
            </w:r>
            <w:r w:rsidRPr="005455FF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،چاپ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: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ششم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.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تهران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: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نوردانش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:rsidR="005455FF" w:rsidRDefault="005455FF" w:rsidP="005455FF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:rsidR="005455FF" w:rsidRDefault="005455FF" w:rsidP="005455FF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:rsidR="005455FF" w:rsidRDefault="005455FF" w:rsidP="005455FF">
      <w:pPr>
        <w:bidi/>
        <w:spacing w:after="0" w:line="240" w:lineRule="auto"/>
        <w:jc w:val="both"/>
        <w:rPr>
          <w:rFonts w:cs="B Nazanin"/>
          <w:color w:val="000000"/>
          <w:lang w:bidi="fa-IR"/>
        </w:rPr>
      </w:pPr>
    </w:p>
    <w:p w:rsidR="005455FF" w:rsidRPr="00F563A6" w:rsidRDefault="005455FF" w:rsidP="005455FF">
      <w:pPr>
        <w:numPr>
          <w:ilvl w:val="0"/>
          <w:numId w:val="4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455FF" w:rsidRDefault="005455FF" w:rsidP="005455FF">
      <w:pPr>
        <w:numPr>
          <w:ilvl w:val="0"/>
          <w:numId w:val="4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5455FF" w:rsidRPr="005455FF" w:rsidRDefault="005455FF" w:rsidP="005455FF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5455FF" w:rsidRPr="005455FF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2E3D"/>
    <w:multiLevelType w:val="hybridMultilevel"/>
    <w:tmpl w:val="F0F6BEEE"/>
    <w:lvl w:ilvl="0" w:tplc="C5CCC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56E6"/>
    <w:multiLevelType w:val="hybridMultilevel"/>
    <w:tmpl w:val="D522124A"/>
    <w:lvl w:ilvl="0" w:tplc="9E860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550C3"/>
    <w:multiLevelType w:val="hybridMultilevel"/>
    <w:tmpl w:val="448C0D52"/>
    <w:lvl w:ilvl="0" w:tplc="DB18B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0075D"/>
    <w:multiLevelType w:val="hybridMultilevel"/>
    <w:tmpl w:val="0DDC0D26"/>
    <w:lvl w:ilvl="0" w:tplc="890C3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23C69"/>
    <w:rsid w:val="00034119"/>
    <w:rsid w:val="00034E23"/>
    <w:rsid w:val="000745A1"/>
    <w:rsid w:val="00082EBB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706A1"/>
    <w:rsid w:val="00176406"/>
    <w:rsid w:val="00177BBA"/>
    <w:rsid w:val="00192E07"/>
    <w:rsid w:val="001C3DCD"/>
    <w:rsid w:val="001D4E05"/>
    <w:rsid w:val="001E798B"/>
    <w:rsid w:val="001F5D67"/>
    <w:rsid w:val="00252F58"/>
    <w:rsid w:val="002A635E"/>
    <w:rsid w:val="002C7D8F"/>
    <w:rsid w:val="002F4635"/>
    <w:rsid w:val="002F67D0"/>
    <w:rsid w:val="0034202D"/>
    <w:rsid w:val="0035021C"/>
    <w:rsid w:val="00354032"/>
    <w:rsid w:val="003642B4"/>
    <w:rsid w:val="00375C59"/>
    <w:rsid w:val="003A6739"/>
    <w:rsid w:val="003D1738"/>
    <w:rsid w:val="003F706F"/>
    <w:rsid w:val="00441974"/>
    <w:rsid w:val="004A1FFA"/>
    <w:rsid w:val="004B34A1"/>
    <w:rsid w:val="00512860"/>
    <w:rsid w:val="00513300"/>
    <w:rsid w:val="005303C0"/>
    <w:rsid w:val="005455FF"/>
    <w:rsid w:val="005761FE"/>
    <w:rsid w:val="00582605"/>
    <w:rsid w:val="0062770E"/>
    <w:rsid w:val="00655F91"/>
    <w:rsid w:val="00665955"/>
    <w:rsid w:val="006745B4"/>
    <w:rsid w:val="006C2AAD"/>
    <w:rsid w:val="006F4AAF"/>
    <w:rsid w:val="006F7A22"/>
    <w:rsid w:val="007024C3"/>
    <w:rsid w:val="0072332C"/>
    <w:rsid w:val="007752C1"/>
    <w:rsid w:val="00784054"/>
    <w:rsid w:val="007E3004"/>
    <w:rsid w:val="007F26E3"/>
    <w:rsid w:val="0081202C"/>
    <w:rsid w:val="00813090"/>
    <w:rsid w:val="00827C9A"/>
    <w:rsid w:val="00857D87"/>
    <w:rsid w:val="00863AC5"/>
    <w:rsid w:val="00887EE4"/>
    <w:rsid w:val="00890857"/>
    <w:rsid w:val="0089686F"/>
    <w:rsid w:val="008977AA"/>
    <w:rsid w:val="008B007D"/>
    <w:rsid w:val="008C40E1"/>
    <w:rsid w:val="00904878"/>
    <w:rsid w:val="00916BD0"/>
    <w:rsid w:val="00936487"/>
    <w:rsid w:val="0097314F"/>
    <w:rsid w:val="00975B40"/>
    <w:rsid w:val="00985621"/>
    <w:rsid w:val="009F40C3"/>
    <w:rsid w:val="009F4480"/>
    <w:rsid w:val="00A06198"/>
    <w:rsid w:val="00A247DC"/>
    <w:rsid w:val="00A76D45"/>
    <w:rsid w:val="00A82C6C"/>
    <w:rsid w:val="00AC749B"/>
    <w:rsid w:val="00AD48F8"/>
    <w:rsid w:val="00AF32F2"/>
    <w:rsid w:val="00B10297"/>
    <w:rsid w:val="00B222A1"/>
    <w:rsid w:val="00B302B1"/>
    <w:rsid w:val="00B45225"/>
    <w:rsid w:val="00B77135"/>
    <w:rsid w:val="00BA5DF2"/>
    <w:rsid w:val="00BD0102"/>
    <w:rsid w:val="00BE70CC"/>
    <w:rsid w:val="00C30380"/>
    <w:rsid w:val="00C35D92"/>
    <w:rsid w:val="00C42632"/>
    <w:rsid w:val="00C51631"/>
    <w:rsid w:val="00C90F0C"/>
    <w:rsid w:val="00CB7B4B"/>
    <w:rsid w:val="00CE60FC"/>
    <w:rsid w:val="00D80CB1"/>
    <w:rsid w:val="00D82CA5"/>
    <w:rsid w:val="00D837A4"/>
    <w:rsid w:val="00DA7AB7"/>
    <w:rsid w:val="00DE5DDF"/>
    <w:rsid w:val="00DF5448"/>
    <w:rsid w:val="00E01BC5"/>
    <w:rsid w:val="00E32F1F"/>
    <w:rsid w:val="00E65BED"/>
    <w:rsid w:val="00E66454"/>
    <w:rsid w:val="00E76985"/>
    <w:rsid w:val="00E77318"/>
    <w:rsid w:val="00EA1C48"/>
    <w:rsid w:val="00ED0B0F"/>
    <w:rsid w:val="00ED636E"/>
    <w:rsid w:val="00EE386E"/>
    <w:rsid w:val="00F05D24"/>
    <w:rsid w:val="00F10AA6"/>
    <w:rsid w:val="00F6486E"/>
    <w:rsid w:val="00F82BA8"/>
    <w:rsid w:val="00FA78E6"/>
    <w:rsid w:val="00FB3A60"/>
    <w:rsid w:val="00FC00D1"/>
    <w:rsid w:val="00FC0D8E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545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00380-D252-414A-86E0-3FB30B89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2019-10-04T07:42:00Z</cp:lastPrinted>
  <dcterms:created xsi:type="dcterms:W3CDTF">2022-09-26T05:56:00Z</dcterms:created>
  <dcterms:modified xsi:type="dcterms:W3CDTF">2022-09-26T05:56:00Z</dcterms:modified>
</cp:coreProperties>
</file>