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7168FF" w:rsidP="00061AFC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069DA" w:rsidRPr="000069DA">
        <w:rPr>
          <w:rFonts w:cs="B Nazanin" w:hint="cs"/>
          <w:sz w:val="24"/>
          <w:szCs w:val="24"/>
          <w:rtl/>
          <w:lang w:bidi="fa-IR"/>
        </w:rPr>
        <w:t xml:space="preserve"> پيراپزشكي</w:t>
      </w:r>
      <w:r w:rsidR="000069DA">
        <w:rPr>
          <w:rFonts w:cs="B Titr" w:hint="cs"/>
          <w:b/>
          <w:bCs/>
          <w:sz w:val="24"/>
          <w:szCs w:val="24"/>
          <w:rtl/>
          <w:lang w:bidi="fa-IR"/>
        </w:rPr>
        <w:t xml:space="preserve">          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0069DA" w:rsidRPr="000069DA">
        <w:rPr>
          <w:rFonts w:cs="B Nazanin" w:hint="cs"/>
          <w:sz w:val="24"/>
          <w:szCs w:val="24"/>
          <w:rtl/>
          <w:lang w:bidi="fa-IR"/>
        </w:rPr>
        <w:t>فيزيك پزشكي</w:t>
      </w:r>
      <w:r w:rsidR="000069DA">
        <w:rPr>
          <w:rFonts w:cs="B Titr" w:hint="cs"/>
          <w:b/>
          <w:bCs/>
          <w:sz w:val="24"/>
          <w:szCs w:val="24"/>
          <w:rtl/>
          <w:lang w:bidi="fa-IR"/>
        </w:rPr>
        <w:t xml:space="preserve">         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A06F7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0069DA" w:rsidRPr="000069DA">
        <w:rPr>
          <w:rFonts w:cs="B Nazanin" w:hint="cs"/>
          <w:b/>
          <w:bCs/>
          <w:sz w:val="24"/>
          <w:szCs w:val="24"/>
          <w:rtl/>
          <w:lang w:bidi="fa-IR"/>
        </w:rPr>
        <w:t>كارشناسي پرتو</w:t>
      </w:r>
      <w:r w:rsidR="00061AFC">
        <w:rPr>
          <w:rFonts w:cs="B Nazanin" w:hint="cs"/>
          <w:b/>
          <w:bCs/>
          <w:sz w:val="24"/>
          <w:szCs w:val="24"/>
          <w:rtl/>
          <w:lang w:bidi="fa-IR"/>
        </w:rPr>
        <w:t xml:space="preserve">درماني 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092FCE" w:rsidP="00C721DD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A7777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721D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فيزيك براكي تراپي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 w:rsidR="00BA00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2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A008D" w:rsidRPr="00A7777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تئوري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1E2EC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77777" w:rsidRPr="000640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يكشنيه </w:t>
                            </w:r>
                            <w:r w:rsidR="001E2EC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8-10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="00064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 w:rsidR="00A7777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كلاس216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77777" w:rsidRPr="00064098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 w:rsidR="00BA00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A008D" w:rsidRPr="00BA008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دكتر فاطمه قهرماني</w:t>
                            </w:r>
                            <w:r w:rsidR="00BA008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AC348E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:rsidR="00092FCE" w:rsidRPr="000955BD" w:rsidRDefault="00092FCE" w:rsidP="00C721DD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A7777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721D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فيزيك براكي تراپي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 w:rsidR="00BA00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2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A008D" w:rsidRPr="00A7777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تئوري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1E2EC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A77777" w:rsidRPr="000640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يكشنيه </w:t>
                      </w:r>
                      <w:r w:rsidR="001E2EC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8-10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="0006409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 w:rsidR="00A7777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كلاس216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77777" w:rsidRPr="00064098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 w:rsidR="00BA00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A008D" w:rsidRPr="00BA008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دكتر فاطمه قهرماني</w:t>
                      </w:r>
                      <w:r w:rsidR="00BA008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bookmarkStart w:id="1" w:name="_GoBack"/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AC348E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bookmarkEnd w:id="1"/>
                    <w:p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1195"/>
        <w:gridCol w:w="3136"/>
        <w:gridCol w:w="1360"/>
        <w:gridCol w:w="854"/>
        <w:gridCol w:w="822"/>
        <w:gridCol w:w="868"/>
        <w:gridCol w:w="750"/>
      </w:tblGrid>
      <w:tr w:rsidR="001078DC" w:rsidRPr="00F70CC4" w:rsidTr="00101B04">
        <w:trPr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21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A1552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30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41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1078DC" w:rsidRPr="00F70CC4" w:rsidTr="008A1552">
        <w:trPr>
          <w:trHeight w:val="21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3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3D65A2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101B04" w:rsidRPr="008A1552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A1552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621" w:type="pct"/>
            <w:shd w:val="clear" w:color="auto" w:fill="auto"/>
          </w:tcPr>
          <w:p w:rsidR="00101B04" w:rsidRPr="00AC348E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highlight w:val="yellow"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اصول و مفاهیم کلی براکی تراپی</w:t>
            </w:r>
          </w:p>
        </w:tc>
        <w:tc>
          <w:tcPr>
            <w:tcW w:w="1630" w:type="pct"/>
            <w:shd w:val="clear" w:color="auto" w:fill="auto"/>
          </w:tcPr>
          <w:p w:rsidR="00101B04" w:rsidRPr="00AC348E" w:rsidRDefault="00101B04" w:rsidP="00101B0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  <w:sz w:val="20"/>
                <w:szCs w:val="20"/>
              </w:rPr>
            </w:pPr>
            <w:r w:rsidRPr="00AC348E">
              <w:rPr>
                <w:rFonts w:ascii="BNazanin" w:cs="B Nazanin" w:hint="cs"/>
                <w:sz w:val="20"/>
                <w:szCs w:val="20"/>
                <w:rtl/>
              </w:rPr>
              <w:t>بيان هدف درس، سرفصل ها ی درس</w:t>
            </w:r>
            <w:r w:rsidRPr="00AC348E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AC348E">
              <w:rPr>
                <w:rFonts w:ascii="BNazanin" w:cs="B Nazanin" w:hint="cs"/>
                <w:sz w:val="20"/>
                <w:szCs w:val="20"/>
                <w:rtl/>
              </w:rPr>
              <w:t>و نحوه</w:t>
            </w:r>
            <w:r w:rsidRPr="00AC348E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AC348E">
              <w:rPr>
                <w:rFonts w:ascii="BNazanin" w:cs="B Nazanin" w:hint="cs"/>
                <w:sz w:val="20"/>
                <w:szCs w:val="20"/>
                <w:rtl/>
              </w:rPr>
              <w:t>ارزشيابي</w:t>
            </w:r>
          </w:p>
          <w:p w:rsidR="00101B04" w:rsidRPr="00AC348E" w:rsidRDefault="00101B04" w:rsidP="00101B0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  <w:sz w:val="20"/>
                <w:szCs w:val="20"/>
              </w:rPr>
            </w:pPr>
            <w:r w:rsidRPr="00AC348E">
              <w:rPr>
                <w:rFonts w:ascii="BNazanin" w:cs="B Nazanin" w:hint="cs"/>
                <w:sz w:val="20"/>
                <w:szCs w:val="20"/>
                <w:rtl/>
              </w:rPr>
              <w:t>آشنایی با</w:t>
            </w:r>
            <w:r w:rsidRPr="00AC348E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AC348E">
              <w:rPr>
                <w:rFonts w:ascii="BNazanin" w:cs="B Nazanin" w:hint="cs"/>
                <w:sz w:val="20"/>
                <w:szCs w:val="20"/>
                <w:rtl/>
              </w:rPr>
              <w:t>منابع</w:t>
            </w:r>
            <w:r w:rsidRPr="00AC348E">
              <w:rPr>
                <w:rFonts w:ascii="BNazanin" w:cs="B Nazanin"/>
                <w:sz w:val="20"/>
                <w:szCs w:val="20"/>
              </w:rPr>
              <w:t xml:space="preserve"> </w:t>
            </w:r>
            <w:r w:rsidRPr="00AC348E">
              <w:rPr>
                <w:rFonts w:ascii="BNazanin" w:cs="B Nazanin" w:hint="cs"/>
                <w:sz w:val="20"/>
                <w:szCs w:val="20"/>
                <w:rtl/>
              </w:rPr>
              <w:t xml:space="preserve"> معتبر و مفید درسي</w:t>
            </w:r>
          </w:p>
          <w:p w:rsidR="00101B04" w:rsidRPr="00AC348E" w:rsidRDefault="00101B04" w:rsidP="00101B04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Nazanin" w:cs="B Nazanin"/>
                <w:sz w:val="20"/>
                <w:szCs w:val="20"/>
              </w:rPr>
            </w:pPr>
            <w:r w:rsidRPr="00AC348E">
              <w:rPr>
                <w:rFonts w:ascii="BNazanin" w:cs="B Nazanin" w:hint="cs"/>
                <w:sz w:val="20"/>
                <w:szCs w:val="20"/>
                <w:rtl/>
              </w:rPr>
              <w:t xml:space="preserve">نگاهی اجمالی به تاریخچه و اهمیت این روش درمانی </w:t>
            </w:r>
          </w:p>
          <w:p w:rsidR="00101B04" w:rsidRPr="00AC348E" w:rsidRDefault="00101B04" w:rsidP="00101B04">
            <w:pPr>
              <w:pStyle w:val="ListParagraph"/>
              <w:autoSpaceDE w:val="0"/>
              <w:autoSpaceDN w:val="0"/>
              <w:bidi/>
              <w:adjustRightInd w:val="0"/>
              <w:rPr>
                <w:rFonts w:ascii="BNazanin" w:cs="B Nazanin"/>
                <w:sz w:val="20"/>
                <w:szCs w:val="20"/>
                <w:rtl/>
              </w:rPr>
            </w:pPr>
          </w:p>
          <w:p w:rsidR="00101B04" w:rsidRPr="00AC348E" w:rsidRDefault="00101B04" w:rsidP="00101B04">
            <w:pPr>
              <w:bidi/>
              <w:jc w:val="both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</w:p>
          <w:p w:rsidR="00101B04" w:rsidRPr="00AC348E" w:rsidRDefault="00101B04" w:rsidP="00101B04">
            <w:pPr>
              <w:bidi/>
              <w:jc w:val="both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:rsidR="00101B04" w:rsidRPr="00AC348E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AC348E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AC348E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AC348E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AC348E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AC348E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AC348E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101B04" w:rsidRPr="00AC348E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AC348E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101B04" w:rsidRPr="00AC348E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AC348E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آزمون کتبی پایان ترم (تشریحی و </w:t>
            </w: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20درصد</w:t>
            </w: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C348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AC348E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84251" w:rsidRPr="00886781" w:rsidRDefault="00684251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58688D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58688D">
        <w:tc>
          <w:tcPr>
            <w:tcW w:w="738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101B04" w:rsidRPr="00FC71E0" w:rsidRDefault="00101B04" w:rsidP="00101B04">
            <w:pPr>
              <w:pStyle w:val="ListParagraph"/>
              <w:bidi/>
              <w:spacing w:line="360" w:lineRule="auto"/>
              <w:ind w:left="0"/>
              <w:jc w:val="right"/>
              <w:rPr>
                <w:rFonts w:ascii="Arial" w:hAnsi="Arial" w:cs="B Nazanin"/>
                <w:color w:val="222222"/>
                <w:shd w:val="clear" w:color="auto" w:fill="FFFFFF"/>
              </w:rPr>
            </w:pPr>
          </w:p>
          <w:p w:rsidR="00101B04" w:rsidRPr="00A815C3" w:rsidRDefault="00101B04" w:rsidP="00101B04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theme="majorBidi"/>
                <w:color w:val="222222"/>
                <w:sz w:val="16"/>
                <w:szCs w:val="16"/>
                <w:shd w:val="clear" w:color="auto" w:fill="FFFFFF"/>
                <w:rtl/>
              </w:rPr>
            </w:pPr>
            <w:r w:rsidRPr="00A815C3">
              <w:rPr>
                <w:rFonts w:asciiTheme="majorBidi" w:hAnsiTheme="majorBidi" w:cs="B Nazanin"/>
                <w:color w:val="222222"/>
                <w:sz w:val="18"/>
                <w:szCs w:val="18"/>
                <w:shd w:val="clear" w:color="auto" w:fill="FFFFFF"/>
              </w:rPr>
              <w:t xml:space="preserve">1) </w:t>
            </w:r>
            <w:r w:rsidRPr="00A815C3">
              <w:rPr>
                <w:rFonts w:asciiTheme="majorBidi" w:hAnsiTheme="majorBidi" w:cstheme="majorBidi"/>
                <w:color w:val="222222"/>
                <w:sz w:val="16"/>
                <w:szCs w:val="16"/>
                <w:shd w:val="clear" w:color="auto" w:fill="FFFFFF"/>
              </w:rPr>
              <w:t>Khan, Faiz M., and John P. Gibbons.</w:t>
            </w:r>
            <w:r w:rsidRPr="00A815C3">
              <w:rPr>
                <w:rStyle w:val="apple-converted-space"/>
                <w:rFonts w:asciiTheme="majorBidi" w:hAnsiTheme="majorBidi" w:cstheme="majorBidi"/>
                <w:color w:val="222222"/>
                <w:sz w:val="16"/>
                <w:szCs w:val="16"/>
                <w:shd w:val="clear" w:color="auto" w:fill="FFFFFF"/>
              </w:rPr>
              <w:t> </w:t>
            </w:r>
            <w:r w:rsidRPr="00A815C3">
              <w:rPr>
                <w:rFonts w:asciiTheme="majorBidi" w:hAnsiTheme="majorBidi" w:cstheme="majorBidi"/>
                <w:i/>
                <w:iCs/>
                <w:color w:val="222222"/>
                <w:sz w:val="16"/>
                <w:szCs w:val="16"/>
                <w:shd w:val="clear" w:color="auto" w:fill="FFFFFF"/>
              </w:rPr>
              <w:t>Khan's the Physics of Radiation Therapy</w:t>
            </w:r>
            <w:r w:rsidRPr="00A815C3">
              <w:rPr>
                <w:rFonts w:asciiTheme="majorBidi" w:hAnsiTheme="majorBidi" w:cstheme="majorBidi"/>
                <w:color w:val="222222"/>
                <w:sz w:val="16"/>
                <w:szCs w:val="16"/>
                <w:shd w:val="clear" w:color="auto" w:fill="FFFFFF"/>
              </w:rPr>
              <w:t>., 2014.</w:t>
            </w:r>
          </w:p>
          <w:p w:rsidR="00101B04" w:rsidRPr="00FC71E0" w:rsidRDefault="00101B04" w:rsidP="00101B04">
            <w:pPr>
              <w:pStyle w:val="ListParagraph"/>
              <w:bidi/>
              <w:spacing w:line="360" w:lineRule="auto"/>
              <w:ind w:left="0"/>
              <w:jc w:val="right"/>
              <w:rPr>
                <w:rFonts w:ascii="Arial" w:hAnsi="Arial" w:cs="B Nazanin"/>
                <w:color w:val="222222"/>
                <w:shd w:val="clear" w:color="auto" w:fill="FFFFFF"/>
                <w:rtl/>
              </w:rPr>
            </w:pPr>
          </w:p>
          <w:p w:rsidR="00101B04" w:rsidRDefault="00101B04" w:rsidP="00101B04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C71E0">
              <w:rPr>
                <w:rFonts w:asciiTheme="majorBidi" w:hAnsiTheme="majorBidi" w:cs="B Nazanin"/>
                <w:sz w:val="20"/>
                <w:szCs w:val="20"/>
                <w:lang w:bidi="fa-IR"/>
              </w:rPr>
              <w:t>2)Radiation therapy Physics. Hendee</w:t>
            </w:r>
          </w:p>
          <w:p w:rsidR="00101B04" w:rsidRDefault="00101B04" w:rsidP="00101B04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  <w:p w:rsidR="00D14DE2" w:rsidRPr="00101B04" w:rsidRDefault="00101B04" w:rsidP="00101B04">
            <w:pPr>
              <w:pStyle w:val="ListParagraph"/>
              <w:bidi/>
              <w:spacing w:line="360" w:lineRule="auto"/>
              <w:ind w:left="0"/>
              <w:jc w:val="right"/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3)The physics of radiology . Johns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738"/>
        <w:gridCol w:w="3384"/>
        <w:gridCol w:w="1109"/>
        <w:gridCol w:w="936"/>
        <w:gridCol w:w="1005"/>
        <w:gridCol w:w="844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76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:rsidR="00101B04" w:rsidRPr="00067910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67910">
              <w:rPr>
                <w:rFonts w:cs="B Nazanin" w:hint="cs"/>
                <w:rtl/>
                <w:lang w:bidi="fa-IR"/>
              </w:rPr>
              <w:t>مقدمات و تعاریف براکی تراپی</w:t>
            </w:r>
          </w:p>
          <w:p w:rsidR="00101B0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187A0C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4" w:type="pct"/>
            <w:shd w:val="clear" w:color="auto" w:fill="auto"/>
          </w:tcPr>
          <w:p w:rsidR="00101B04" w:rsidRDefault="00101B04" w:rsidP="00101B04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Default="00101B04" w:rsidP="00101B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396E70">
              <w:rPr>
                <w:rFonts w:cs="B Nazanin" w:hint="cs"/>
                <w:rtl/>
                <w:lang w:bidi="fa-IR"/>
              </w:rPr>
              <w:t>براکی تراپی را به دقت</w:t>
            </w:r>
            <w:r>
              <w:rPr>
                <w:rFonts w:cs="B Nazanin" w:hint="cs"/>
                <w:rtl/>
                <w:lang w:bidi="fa-IR"/>
              </w:rPr>
              <w:t xml:space="preserve"> ت</w:t>
            </w:r>
            <w:r w:rsidRPr="00396E70">
              <w:rPr>
                <w:rFonts w:cs="B Nazanin" w:hint="cs"/>
                <w:rtl/>
                <w:lang w:bidi="fa-IR"/>
              </w:rPr>
              <w:t>عریف کند (شناختی-دانش)</w:t>
            </w:r>
          </w:p>
          <w:p w:rsidR="00101B04" w:rsidRPr="00994A69" w:rsidRDefault="00101B04" w:rsidP="00101B04">
            <w:pPr>
              <w:bidi/>
              <w:jc w:val="both"/>
              <w:rPr>
                <w:rFonts w:cs="B Nazanin"/>
                <w:lang w:bidi="fa-IR"/>
              </w:rPr>
            </w:pPr>
          </w:p>
          <w:p w:rsidR="00101B04" w:rsidRDefault="00101B04" w:rsidP="00101B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396E70">
              <w:rPr>
                <w:rFonts w:cs="B Nazanin" w:hint="cs"/>
                <w:rtl/>
                <w:lang w:bidi="fa-IR"/>
              </w:rPr>
              <w:t>تفاوت براکی تراپی با پرتودرمانی خارجی را شرح دهد(شناختی - دانش)</w:t>
            </w:r>
          </w:p>
          <w:p w:rsidR="00101B04" w:rsidRPr="00994A69" w:rsidRDefault="00101B04" w:rsidP="00101B04">
            <w:pPr>
              <w:bidi/>
              <w:jc w:val="both"/>
              <w:rPr>
                <w:rFonts w:cs="B Nazanin"/>
                <w:lang w:bidi="fa-IR"/>
              </w:rPr>
            </w:pPr>
          </w:p>
          <w:p w:rsidR="00101B04" w:rsidRDefault="00101B04" w:rsidP="00101B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مزایای و کاربدهای این روش درمانی را شرح دهد </w:t>
            </w:r>
            <w:r w:rsidRPr="00396E70">
              <w:rPr>
                <w:rFonts w:cs="B Nazanin" w:hint="cs"/>
                <w:rtl/>
                <w:lang w:bidi="fa-IR"/>
              </w:rPr>
              <w:t xml:space="preserve"> (شناختی-دانش)</w:t>
            </w:r>
          </w:p>
          <w:p w:rsidR="00101B04" w:rsidRPr="00994A69" w:rsidRDefault="00101B04" w:rsidP="00101B04">
            <w:pPr>
              <w:bidi/>
              <w:jc w:val="both"/>
              <w:rPr>
                <w:rFonts w:cs="B Nazanin"/>
                <w:lang w:bidi="fa-IR"/>
              </w:rPr>
            </w:pPr>
          </w:p>
          <w:p w:rsidR="00101B04" w:rsidRPr="00040638" w:rsidRDefault="00101B04" w:rsidP="00101B04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396E70">
              <w:rPr>
                <w:rFonts w:cs="B Nazanin" w:hint="eastAsia"/>
                <w:rtl/>
                <w:lang w:bidi="fa-IR"/>
              </w:rPr>
              <w:t>به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کاربرد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های </w:t>
            </w:r>
            <w:r w:rsidRPr="00396E70">
              <w:rPr>
                <w:rFonts w:cs="B Nazanin" w:hint="eastAsia"/>
                <w:rtl/>
                <w:lang w:bidi="fa-IR"/>
              </w:rPr>
              <w:t>براک</w:t>
            </w:r>
            <w:r w:rsidRPr="00396E70">
              <w:rPr>
                <w:rFonts w:cs="B Nazanin" w:hint="cs"/>
                <w:rtl/>
                <w:lang w:bidi="fa-IR"/>
              </w:rPr>
              <w:t>ی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تراپ</w:t>
            </w:r>
            <w:r w:rsidRPr="00396E70">
              <w:rPr>
                <w:rFonts w:cs="B Nazanin" w:hint="cs"/>
                <w:rtl/>
                <w:lang w:bidi="fa-IR"/>
              </w:rPr>
              <w:t>ی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علاقه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مند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شده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و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به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جمع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آور</w:t>
            </w:r>
            <w:r w:rsidRPr="00396E70">
              <w:rPr>
                <w:rFonts w:cs="B Nazanin" w:hint="cs"/>
                <w:rtl/>
                <w:lang w:bidi="fa-IR"/>
              </w:rPr>
              <w:t>ی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اطلاعات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در این راستا </w:t>
            </w:r>
            <w:r w:rsidRPr="00396E70">
              <w:rPr>
                <w:rFonts w:cs="B Nazanin" w:hint="eastAsia"/>
                <w:rtl/>
                <w:lang w:bidi="fa-IR"/>
              </w:rPr>
              <w:t>بپردازد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96E70">
              <w:rPr>
                <w:rFonts w:cs="B Nazanin"/>
                <w:rtl/>
                <w:lang w:bidi="fa-IR"/>
              </w:rPr>
              <w:t xml:space="preserve">( </w:t>
            </w:r>
            <w:r w:rsidRPr="00396E70">
              <w:rPr>
                <w:rFonts w:cs="B Nazanin" w:hint="eastAsia"/>
                <w:rtl/>
                <w:lang w:bidi="fa-IR"/>
              </w:rPr>
              <w:t>شناخت</w:t>
            </w:r>
            <w:r w:rsidRPr="00396E70">
              <w:rPr>
                <w:rFonts w:cs="B Nazanin" w:hint="cs"/>
                <w:rtl/>
                <w:lang w:bidi="fa-IR"/>
              </w:rPr>
              <w:t>ی</w:t>
            </w:r>
            <w:r w:rsidRPr="00396E70">
              <w:rPr>
                <w:rFonts w:cs="B Nazanin"/>
                <w:rtl/>
                <w:lang w:bidi="fa-IR"/>
              </w:rPr>
              <w:t xml:space="preserve"> </w:t>
            </w:r>
            <w:r w:rsidRPr="00396E70">
              <w:rPr>
                <w:rFonts w:cs="B Nazanin" w:hint="eastAsia"/>
                <w:rtl/>
                <w:lang w:bidi="fa-IR"/>
              </w:rPr>
              <w:t>عاطف</w:t>
            </w:r>
            <w:r w:rsidRPr="00396E70">
              <w:rPr>
                <w:rFonts w:cs="B Nazanin" w:hint="cs"/>
                <w:rtl/>
                <w:lang w:bidi="fa-IR"/>
              </w:rPr>
              <w:t>ی</w:t>
            </w:r>
            <w:r w:rsidRPr="00396E70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آزمون کتبی پایان ترم (تشریحی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3"/>
        <w:gridCol w:w="864"/>
        <w:gridCol w:w="3238"/>
        <w:gridCol w:w="1127"/>
        <w:gridCol w:w="956"/>
        <w:gridCol w:w="1024"/>
        <w:gridCol w:w="841"/>
        <w:gridCol w:w="697"/>
      </w:tblGrid>
      <w:tr w:rsidR="00B00EBD" w:rsidRPr="00F70CC4" w:rsidTr="00101B04">
        <w:trPr>
          <w:jc w:val="center"/>
        </w:trPr>
        <w:tc>
          <w:tcPr>
            <w:tcW w:w="45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83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9"/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5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83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1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49" w:type="pct"/>
            <w:shd w:val="clear" w:color="auto" w:fill="auto"/>
          </w:tcPr>
          <w:p w:rsidR="00101B04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  <w:p w:rsidR="00101B04" w:rsidRPr="00187A0C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40638">
              <w:rPr>
                <w:rFonts w:cs="B Nazanin" w:hint="cs"/>
                <w:rtl/>
                <w:lang w:bidi="fa-IR"/>
              </w:rPr>
              <w:t>انواع روش های براکی تراپی</w:t>
            </w:r>
          </w:p>
        </w:tc>
        <w:tc>
          <w:tcPr>
            <w:tcW w:w="1683" w:type="pct"/>
            <w:shd w:val="clear" w:color="auto" w:fill="auto"/>
          </w:tcPr>
          <w:p w:rsidR="00101B04" w:rsidRPr="00187A0C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:rsidR="00101B04" w:rsidRDefault="00101B04" w:rsidP="00101B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994A69">
              <w:rPr>
                <w:rFonts w:cs="B Nazanin" w:hint="cs"/>
                <w:rtl/>
                <w:lang w:bidi="fa-IR"/>
              </w:rPr>
              <w:t xml:space="preserve">با تمامی تقسیم بندی های براکی تراپی ( براساس نوع چشمه ، زمان کاشت، بارگذاری منبع و دوز مورد استفاده ) آشنا گردد. </w:t>
            </w:r>
          </w:p>
          <w:p w:rsidR="00101B04" w:rsidRPr="00994A69" w:rsidRDefault="00101B04" w:rsidP="00101B04">
            <w:pPr>
              <w:pStyle w:val="ListParagraph"/>
              <w:bidi/>
              <w:ind w:left="765"/>
              <w:jc w:val="both"/>
              <w:rPr>
                <w:rFonts w:cs="B Nazanin"/>
                <w:lang w:bidi="fa-IR"/>
              </w:rPr>
            </w:pPr>
          </w:p>
          <w:p w:rsidR="00101B04" w:rsidRDefault="00101B04" w:rsidP="00101B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994A69">
              <w:rPr>
                <w:rFonts w:cs="B Nazanin" w:hint="cs"/>
                <w:rtl/>
                <w:lang w:bidi="fa-IR"/>
              </w:rPr>
              <w:t>انواع روشهای براکی تراپی بر اساس نوع چشمه ها را شرح دهد(شناختی - دانش)</w:t>
            </w:r>
          </w:p>
          <w:p w:rsidR="00101B04" w:rsidRPr="00994A69" w:rsidRDefault="00101B04" w:rsidP="00101B04">
            <w:pPr>
              <w:pStyle w:val="ListParagraph"/>
              <w:bidi/>
              <w:ind w:left="765"/>
              <w:jc w:val="both"/>
              <w:rPr>
                <w:rFonts w:cs="B Nazanin"/>
                <w:lang w:bidi="fa-IR"/>
              </w:rPr>
            </w:pPr>
          </w:p>
          <w:p w:rsidR="00101B04" w:rsidRPr="00994A69" w:rsidRDefault="00101B04" w:rsidP="00101B04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994A69">
              <w:rPr>
                <w:rFonts w:cs="B Nazanin" w:hint="cs"/>
                <w:rtl/>
                <w:lang w:bidi="fa-IR"/>
              </w:rPr>
              <w:t>انواع روشهای براکی تراپی بر اساس مدت درمان(موقت و دائمی) را شرح دهد (شناختی-دانش)</w:t>
            </w:r>
          </w:p>
          <w:p w:rsidR="00101B04" w:rsidRPr="00187A0C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187A0C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187A0C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lastRenderedPageBreak/>
              <w:t>ارزشیابی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با</w:t>
            </w:r>
            <w:r w:rsidRPr="004037FB">
              <w:rPr>
                <w:rFonts w:cs="B Nazanin"/>
                <w:sz w:val="18"/>
                <w:szCs w:val="18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هر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 w:rsidRPr="004037FB">
              <w:rPr>
                <w:rFonts w:cs="B Nazanin"/>
                <w:sz w:val="18"/>
                <w:szCs w:val="18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قبلی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4037F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3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5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44" w:type="pct"/>
            <w:shd w:val="clear" w:color="auto" w:fill="auto"/>
          </w:tcPr>
          <w:p w:rsidR="00101B04" w:rsidRPr="00187A0C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روش های براکی تراپی</w:t>
            </w:r>
          </w:p>
        </w:tc>
        <w:tc>
          <w:tcPr>
            <w:tcW w:w="1679" w:type="pct"/>
            <w:shd w:val="clear" w:color="auto" w:fill="auto"/>
          </w:tcPr>
          <w:p w:rsidR="00101B04" w:rsidRPr="0061663D" w:rsidRDefault="00101B04" w:rsidP="00101B04">
            <w:p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:rsidR="00101B04" w:rsidRPr="006533BF" w:rsidRDefault="00101B04" w:rsidP="00101B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994A69">
              <w:rPr>
                <w:rFonts w:cs="B Nazanin" w:hint="cs"/>
                <w:rtl/>
                <w:lang w:bidi="fa-IR"/>
              </w:rPr>
              <w:t>انواع روشهای براکی تراپی بر اساس بارگذاری منبع را شرح دهد (شناختی-دانش)</w:t>
            </w:r>
          </w:p>
          <w:p w:rsidR="00101B04" w:rsidRPr="00663C5E" w:rsidRDefault="00101B04" w:rsidP="00101B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94A69">
              <w:rPr>
                <w:rFonts w:cs="B Nazanin" w:hint="eastAsia"/>
                <w:rtl/>
                <w:lang w:bidi="fa-IR"/>
              </w:rPr>
              <w:t>با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توجه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به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مطالب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ارائه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شده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دانشجو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بتواند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انواع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روش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ها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لود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کردن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چشمه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ها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را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شرح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دهد</w:t>
            </w:r>
            <w:r w:rsidRPr="00994A69">
              <w:rPr>
                <w:rFonts w:cs="B Nazanin"/>
                <w:rtl/>
                <w:lang w:bidi="fa-IR"/>
              </w:rPr>
              <w:t xml:space="preserve"> (</w:t>
            </w:r>
            <w:r w:rsidRPr="00994A69">
              <w:rPr>
                <w:rFonts w:cs="B Nazanin" w:hint="eastAsia"/>
                <w:rtl/>
                <w:lang w:bidi="fa-IR"/>
              </w:rPr>
              <w:t>شناخت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/>
                <w:rtl/>
                <w:lang w:bidi="fa-IR"/>
              </w:rPr>
              <w:t>-</w:t>
            </w:r>
            <w:r w:rsidRPr="00994A69">
              <w:rPr>
                <w:rFonts w:cs="B Nazanin" w:hint="eastAsia"/>
                <w:rtl/>
                <w:lang w:bidi="fa-IR"/>
              </w:rPr>
              <w:t>دانش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  <w:p w:rsidR="00101B04" w:rsidRPr="00663C5E" w:rsidRDefault="00101B04" w:rsidP="00101B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94A69">
              <w:rPr>
                <w:rFonts w:cs="B Nazanin" w:hint="eastAsia"/>
                <w:rtl/>
                <w:lang w:bidi="fa-IR"/>
              </w:rPr>
              <w:t>خصوص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 w:hint="eastAsia"/>
                <w:rtl/>
                <w:lang w:bidi="fa-IR"/>
              </w:rPr>
              <w:t>ات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س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 w:hint="eastAsia"/>
                <w:rtl/>
                <w:lang w:bidi="fa-IR"/>
              </w:rPr>
              <w:t>ستم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/>
                <w:lang w:bidi="fa-IR"/>
              </w:rPr>
              <w:t>after loading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را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بصورت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مناسب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ذکر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کند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و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تفاوت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دو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س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 w:hint="eastAsia"/>
                <w:rtl/>
                <w:lang w:bidi="fa-IR"/>
              </w:rPr>
              <w:t>ستم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/>
                <w:lang w:bidi="fa-IR"/>
              </w:rPr>
              <w:t>manual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و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/>
                <w:lang w:bidi="fa-IR"/>
              </w:rPr>
              <w:t>remote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را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شرح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دهد</w:t>
            </w:r>
            <w:r w:rsidRPr="00994A69">
              <w:rPr>
                <w:rFonts w:cs="B Nazanin"/>
                <w:rtl/>
                <w:lang w:bidi="fa-IR"/>
              </w:rPr>
              <w:t>(</w:t>
            </w:r>
            <w:r w:rsidRPr="00994A69">
              <w:rPr>
                <w:rFonts w:cs="B Nazanin" w:hint="eastAsia"/>
                <w:rtl/>
                <w:lang w:bidi="fa-IR"/>
              </w:rPr>
              <w:t>شناخت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/>
                <w:rtl/>
                <w:lang w:bidi="fa-IR"/>
              </w:rPr>
              <w:t xml:space="preserve"> - </w:t>
            </w:r>
            <w:r w:rsidRPr="00994A69">
              <w:rPr>
                <w:rFonts w:cs="B Nazanin" w:hint="eastAsia"/>
                <w:rtl/>
                <w:lang w:bidi="fa-IR"/>
              </w:rPr>
              <w:t>دانش</w:t>
            </w:r>
            <w:r w:rsidRPr="00994A69">
              <w:rPr>
                <w:rFonts w:cs="B Nazanin"/>
                <w:rtl/>
                <w:lang w:bidi="fa-IR"/>
              </w:rPr>
              <w:t>)</w:t>
            </w:r>
          </w:p>
          <w:p w:rsidR="00101B04" w:rsidRPr="00663C5E" w:rsidRDefault="00101B04" w:rsidP="00101B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994A69">
              <w:rPr>
                <w:rFonts w:cs="B Nazanin" w:hint="eastAsia"/>
                <w:rtl/>
                <w:lang w:bidi="fa-IR"/>
              </w:rPr>
              <w:t>تفاوت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براک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تراپ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94A69">
              <w:rPr>
                <w:rFonts w:cs="B Nazanin"/>
                <w:lang w:bidi="fa-IR"/>
              </w:rPr>
              <w:t xml:space="preserve">Stepping source </w:t>
            </w:r>
            <w:r w:rsidRPr="00994A69">
              <w:rPr>
                <w:rFonts w:cs="B Nazanin" w:hint="eastAsia"/>
                <w:rtl/>
                <w:lang w:bidi="fa-IR"/>
              </w:rPr>
              <w:t>را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با روش های دیگر </w:t>
            </w:r>
            <w:r w:rsidRPr="00994A69">
              <w:rPr>
                <w:rFonts w:cs="B Nazanin" w:hint="eastAsia"/>
                <w:rtl/>
                <w:lang w:bidi="fa-IR"/>
              </w:rPr>
              <w:t>توض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 w:hint="eastAsia"/>
                <w:rtl/>
                <w:lang w:bidi="fa-IR"/>
              </w:rPr>
              <w:t>ح</w:t>
            </w:r>
            <w:r w:rsidRPr="00994A69">
              <w:rPr>
                <w:rFonts w:cs="B Nazanin"/>
                <w:rtl/>
                <w:lang w:bidi="fa-IR"/>
              </w:rPr>
              <w:t xml:space="preserve"> </w:t>
            </w:r>
            <w:r w:rsidRPr="00994A69">
              <w:rPr>
                <w:rFonts w:cs="B Nazanin" w:hint="eastAsia"/>
                <w:rtl/>
                <w:lang w:bidi="fa-IR"/>
              </w:rPr>
              <w:t>دهد</w:t>
            </w:r>
            <w:r w:rsidRPr="00994A69">
              <w:rPr>
                <w:rFonts w:cs="B Nazanin"/>
                <w:rtl/>
                <w:lang w:bidi="fa-IR"/>
              </w:rPr>
              <w:t xml:space="preserve"> (</w:t>
            </w:r>
            <w:r w:rsidRPr="00994A69">
              <w:rPr>
                <w:rFonts w:cs="B Nazanin" w:hint="eastAsia"/>
                <w:rtl/>
                <w:lang w:bidi="fa-IR"/>
              </w:rPr>
              <w:t>شناخت</w:t>
            </w:r>
            <w:r w:rsidRPr="00994A69">
              <w:rPr>
                <w:rFonts w:cs="B Nazanin" w:hint="cs"/>
                <w:rtl/>
                <w:lang w:bidi="fa-IR"/>
              </w:rPr>
              <w:t>ی</w:t>
            </w:r>
            <w:r w:rsidRPr="00994A69">
              <w:rPr>
                <w:rFonts w:cs="B Nazanin"/>
                <w:rtl/>
                <w:lang w:bidi="fa-IR"/>
              </w:rPr>
              <w:t>-</w:t>
            </w:r>
            <w:r w:rsidRPr="00994A69">
              <w:rPr>
                <w:rFonts w:cs="B Nazanin" w:hint="eastAsia"/>
                <w:rtl/>
                <w:lang w:bidi="fa-IR"/>
              </w:rPr>
              <w:t>دانش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7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9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44" w:type="pct"/>
            <w:shd w:val="clear" w:color="auto" w:fill="auto"/>
          </w:tcPr>
          <w:p w:rsidR="00101B04" w:rsidRPr="00187A0C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روش های براکی تراپی(2)</w:t>
            </w:r>
          </w:p>
        </w:tc>
        <w:tc>
          <w:tcPr>
            <w:tcW w:w="1679" w:type="pct"/>
            <w:shd w:val="clear" w:color="auto" w:fill="auto"/>
          </w:tcPr>
          <w:p w:rsidR="00101B04" w:rsidRPr="00187A0C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994A69" w:rsidRDefault="00101B04" w:rsidP="00101B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994A69">
              <w:rPr>
                <w:rFonts w:cs="B Nazanin" w:hint="cs"/>
                <w:rtl/>
                <w:lang w:bidi="fa-IR"/>
              </w:rPr>
              <w:t>انواع روشهای براکی تراپی بر اساس دوز ریت(</w:t>
            </w:r>
            <w:r w:rsidRPr="00994A69">
              <w:rPr>
                <w:rFonts w:cs="B Nazanin"/>
                <w:lang w:bidi="fa-IR"/>
              </w:rPr>
              <w:t>LDR</w:t>
            </w:r>
            <w:r w:rsidRPr="00994A69">
              <w:rPr>
                <w:rFonts w:cs="B Nazanin" w:hint="cs"/>
                <w:rtl/>
                <w:lang w:bidi="fa-IR"/>
              </w:rPr>
              <w:t>،</w:t>
            </w:r>
            <w:r w:rsidRPr="00994A69">
              <w:rPr>
                <w:rFonts w:cs="B Nazanin"/>
                <w:lang w:bidi="fa-IR"/>
              </w:rPr>
              <w:t>PDR</w:t>
            </w:r>
            <w:r>
              <w:rPr>
                <w:rFonts w:cs="B Nazanin" w:hint="cs"/>
                <w:rtl/>
                <w:lang w:bidi="fa-IR"/>
              </w:rPr>
              <w:t>،</w:t>
            </w:r>
            <w:r>
              <w:rPr>
                <w:rFonts w:cs="B Nazanin"/>
                <w:lang w:bidi="fa-IR"/>
              </w:rPr>
              <w:t xml:space="preserve">MDR </w:t>
            </w:r>
            <w:r w:rsidRPr="00994A69">
              <w:rPr>
                <w:rFonts w:cs="B Nazanin" w:hint="cs"/>
                <w:rtl/>
                <w:lang w:bidi="fa-IR"/>
              </w:rPr>
              <w:t xml:space="preserve"> و </w:t>
            </w:r>
            <w:r w:rsidRPr="00994A69">
              <w:rPr>
                <w:rFonts w:cs="B Nazanin"/>
                <w:lang w:bidi="fa-IR"/>
              </w:rPr>
              <w:t>HDR</w:t>
            </w:r>
            <w:r w:rsidRPr="00994A69">
              <w:rPr>
                <w:rFonts w:cs="B Nazanin" w:hint="cs"/>
                <w:rtl/>
                <w:lang w:bidi="fa-IR"/>
              </w:rPr>
              <w:t>)را شرح دهد (شناختی-دانش)</w:t>
            </w:r>
          </w:p>
          <w:p w:rsidR="00101B04" w:rsidRPr="006533BF" w:rsidRDefault="00101B04" w:rsidP="00101B04">
            <w:pPr>
              <w:pStyle w:val="ListParagraph"/>
              <w:numPr>
                <w:ilvl w:val="0"/>
                <w:numId w:val="18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994A69">
              <w:rPr>
                <w:rFonts w:cs="B Nazanin" w:hint="cs"/>
                <w:rtl/>
                <w:lang w:bidi="fa-IR"/>
              </w:rPr>
              <w:t xml:space="preserve">مزایا و معایب </w:t>
            </w:r>
            <w:r w:rsidRPr="00994A69">
              <w:rPr>
                <w:rFonts w:cs="B Nazanin"/>
                <w:lang w:bidi="fa-IR"/>
              </w:rPr>
              <w:t>LDR</w:t>
            </w:r>
            <w:r w:rsidRPr="00994A69">
              <w:rPr>
                <w:rFonts w:cs="B Nazanin" w:hint="cs"/>
                <w:rtl/>
                <w:lang w:bidi="fa-IR"/>
              </w:rPr>
              <w:t>،</w:t>
            </w:r>
            <w:r w:rsidRPr="00994A69">
              <w:rPr>
                <w:rFonts w:cs="B Nazanin"/>
                <w:lang w:bidi="fa-IR"/>
              </w:rPr>
              <w:t>PDR</w:t>
            </w:r>
            <w:r w:rsidRPr="00994A69">
              <w:rPr>
                <w:rFonts w:cs="B Nazanin" w:hint="cs"/>
                <w:rtl/>
                <w:lang w:bidi="fa-IR"/>
              </w:rPr>
              <w:t xml:space="preserve"> و </w:t>
            </w:r>
            <w:r w:rsidRPr="00994A69">
              <w:rPr>
                <w:rFonts w:cs="B Nazanin"/>
                <w:lang w:bidi="fa-IR"/>
              </w:rPr>
              <w:t>HDR</w:t>
            </w:r>
            <w:r w:rsidRPr="00994A69">
              <w:rPr>
                <w:rFonts w:cs="B Nazanin" w:hint="cs"/>
                <w:rtl/>
                <w:lang w:bidi="fa-IR"/>
              </w:rPr>
              <w:t xml:space="preserve"> را بیان کند (شناختی-دانش)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1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44" w:type="pct"/>
            <w:shd w:val="clear" w:color="auto" w:fill="auto"/>
          </w:tcPr>
          <w:p w:rsidR="00101B04" w:rsidRPr="00187A0C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533BF">
              <w:rPr>
                <w:rFonts w:cs="B Nazanin" w:hint="eastAsia"/>
                <w:rtl/>
                <w:lang w:bidi="fa-IR"/>
              </w:rPr>
              <w:t>چشمه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ها</w:t>
            </w:r>
            <w:r w:rsidRPr="006533BF">
              <w:rPr>
                <w:rFonts w:cs="B Nazanin" w:hint="cs"/>
                <w:rtl/>
                <w:lang w:bidi="fa-IR"/>
              </w:rPr>
              <w:t>ی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مورد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استفاده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در</w:t>
            </w:r>
            <w:r w:rsidRPr="006533BF">
              <w:rPr>
                <w:rFonts w:cs="B Nazanin" w:hint="cs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براک</w:t>
            </w:r>
            <w:r w:rsidRPr="006533BF">
              <w:rPr>
                <w:rFonts w:cs="B Nazanin" w:hint="cs"/>
                <w:rtl/>
                <w:lang w:bidi="fa-IR"/>
              </w:rPr>
              <w:t>ی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تراپ</w:t>
            </w:r>
            <w:r w:rsidRPr="006533BF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679" w:type="pct"/>
            <w:shd w:val="clear" w:color="auto" w:fill="auto"/>
          </w:tcPr>
          <w:p w:rsidR="00101B04" w:rsidRPr="006533BF" w:rsidRDefault="00101B04" w:rsidP="00101B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533BF">
              <w:rPr>
                <w:rFonts w:cs="B Nazanin" w:hint="cs"/>
                <w:rtl/>
                <w:lang w:bidi="fa-IR"/>
              </w:rPr>
              <w:t xml:space="preserve">ویژگی های </w:t>
            </w:r>
            <w:r>
              <w:rPr>
                <w:rFonts w:cs="B Nazanin" w:hint="cs"/>
                <w:rtl/>
                <w:lang w:bidi="fa-IR"/>
              </w:rPr>
              <w:t xml:space="preserve">و اصول اولیه برای رادیوایزوتوپ های مورد استفاده </w:t>
            </w:r>
            <w:r w:rsidRPr="006533BF">
              <w:rPr>
                <w:rFonts w:cs="B Nazanin" w:hint="cs"/>
                <w:rtl/>
                <w:lang w:bidi="fa-IR"/>
              </w:rPr>
              <w:t>در براکی تراپی را شرح دهد (شناختی-دانش)</w:t>
            </w:r>
          </w:p>
          <w:p w:rsidR="00101B04" w:rsidRPr="00F11D2B" w:rsidRDefault="00101B04" w:rsidP="00101B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>انواع سورس های  مورد استفاده در براکی تراپی را نام ببرد (شناختی-دانش)</w:t>
            </w:r>
          </w:p>
          <w:p w:rsidR="00101B04" w:rsidRPr="00F11D2B" w:rsidRDefault="00101B04" w:rsidP="00101B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>خصوصیات هر یک از سورس ها (مزایا و معایب) را به طور کامل</w:t>
            </w:r>
            <w:r>
              <w:rPr>
                <w:rFonts w:cs="B Nazanin" w:hint="cs"/>
                <w:rtl/>
                <w:lang w:bidi="fa-IR"/>
              </w:rPr>
              <w:t xml:space="preserve"> توضیح دهد (شناختی-دانش</w:t>
            </w:r>
            <w:r>
              <w:rPr>
                <w:rFonts w:cs="B Nazanin"/>
                <w:lang w:bidi="fa-IR"/>
              </w:rPr>
              <w:t>(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4C27F0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5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F563A6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44" w:type="pct"/>
            <w:shd w:val="clear" w:color="auto" w:fill="auto"/>
          </w:tcPr>
          <w:p w:rsidR="00101B04" w:rsidRPr="00D15238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33BF">
              <w:rPr>
                <w:rFonts w:cs="B Nazanin" w:hint="eastAsia"/>
                <w:rtl/>
                <w:lang w:bidi="fa-IR"/>
              </w:rPr>
              <w:t>چشمه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ها</w:t>
            </w:r>
            <w:r w:rsidRPr="006533BF">
              <w:rPr>
                <w:rFonts w:cs="B Nazanin" w:hint="cs"/>
                <w:rtl/>
                <w:lang w:bidi="fa-IR"/>
              </w:rPr>
              <w:t>ی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مورد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استفاده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در</w:t>
            </w:r>
            <w:r w:rsidRPr="006533BF">
              <w:rPr>
                <w:rFonts w:cs="B Nazanin" w:hint="cs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براک</w:t>
            </w:r>
            <w:r w:rsidRPr="006533BF">
              <w:rPr>
                <w:rFonts w:cs="B Nazanin" w:hint="cs"/>
                <w:rtl/>
                <w:lang w:bidi="fa-IR"/>
              </w:rPr>
              <w:t>ی</w:t>
            </w:r>
            <w:r w:rsidRPr="006533BF">
              <w:rPr>
                <w:rFonts w:cs="B Nazanin"/>
                <w:rtl/>
                <w:lang w:bidi="fa-IR"/>
              </w:rPr>
              <w:t xml:space="preserve"> </w:t>
            </w:r>
            <w:r w:rsidRPr="006533BF">
              <w:rPr>
                <w:rFonts w:cs="B Nazanin" w:hint="eastAsia"/>
                <w:rtl/>
                <w:lang w:bidi="fa-IR"/>
              </w:rPr>
              <w:t>تراپ</w:t>
            </w:r>
            <w:r w:rsidRPr="006533BF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>(2)</w:t>
            </w:r>
          </w:p>
        </w:tc>
        <w:tc>
          <w:tcPr>
            <w:tcW w:w="1679" w:type="pct"/>
            <w:shd w:val="clear" w:color="auto" w:fill="auto"/>
          </w:tcPr>
          <w:p w:rsidR="00101B04" w:rsidRDefault="00101B04" w:rsidP="00101B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>کاربرد هر یک از سورس ها را بیان کند (شناختی-دانش)</w:t>
            </w:r>
          </w:p>
          <w:p w:rsidR="00101B04" w:rsidRPr="00F11D2B" w:rsidRDefault="00101B04" w:rsidP="00101B04">
            <w:pPr>
              <w:pStyle w:val="ListParagraph"/>
              <w:numPr>
                <w:ilvl w:val="0"/>
                <w:numId w:val="19"/>
              </w:num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حل مثال ها و درمان های فرضی انجام شده با استفاده از سورس های مختلف </w:t>
            </w:r>
            <w:r w:rsidRPr="00F11D2B">
              <w:rPr>
                <w:rFonts w:cs="B Nazanin" w:hint="cs"/>
                <w:rtl/>
                <w:lang w:bidi="fa-IR"/>
              </w:rPr>
              <w:t>(دانش</w:t>
            </w:r>
            <w:r>
              <w:rPr>
                <w:rFonts w:cs="B Nazanin"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مهارت</w:t>
            </w:r>
            <w:r w:rsidRPr="00F11D2B">
              <w:rPr>
                <w:rFonts w:cs="B Nazanin" w:hint="cs"/>
                <w:rtl/>
                <w:lang w:bidi="fa-IR"/>
              </w:rPr>
              <w:t>)</w:t>
            </w:r>
          </w:p>
          <w:p w:rsidR="00101B04" w:rsidRPr="00D15238" w:rsidRDefault="00101B04" w:rsidP="00101B04">
            <w:pPr>
              <w:pStyle w:val="ListParagraph"/>
              <w:ind w:left="0"/>
              <w:jc w:val="right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9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1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44" w:type="pct"/>
            <w:shd w:val="clear" w:color="auto" w:fill="auto"/>
          </w:tcPr>
          <w:p w:rsidR="00101B04" w:rsidRPr="00F11D2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  <w:p w:rsidR="00101B04" w:rsidRPr="00F11D2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>آشنایی با  آماده سازی گیرنده های چشمه  و انواع آن ها</w:t>
            </w:r>
          </w:p>
        </w:tc>
        <w:tc>
          <w:tcPr>
            <w:tcW w:w="1679" w:type="pct"/>
            <w:shd w:val="clear" w:color="auto" w:fill="auto"/>
          </w:tcPr>
          <w:p w:rsidR="00101B04" w:rsidRDefault="00101B04" w:rsidP="00101B04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با مفهوم اپلیکاتو و کاتتر آشنا شود. </w:t>
            </w:r>
            <w:r w:rsidRPr="00F11D2B">
              <w:rPr>
                <w:rFonts w:cs="B Nazanin" w:hint="cs"/>
                <w:rtl/>
                <w:lang w:bidi="fa-IR"/>
              </w:rPr>
              <w:t xml:space="preserve">( شناختی </w:t>
            </w:r>
            <w:r w:rsidRPr="00F11D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11D2B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 xml:space="preserve">دلیل استفاده از اپلیکاتور رابه دقت توضیح دهد( شناختی </w:t>
            </w:r>
            <w:r w:rsidRPr="00F11D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11D2B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 xml:space="preserve">انواع اپلیکاتورهای مورد استفاده در کاشتهای دائمی و موقت را شرح دهد( شناختی </w:t>
            </w:r>
            <w:r w:rsidRPr="00F11D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11D2B">
              <w:rPr>
                <w:rFonts w:cs="B Nazanin" w:hint="cs"/>
                <w:rtl/>
                <w:lang w:bidi="fa-IR"/>
              </w:rPr>
              <w:t xml:space="preserve"> ترکیب)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 xml:space="preserve">خصوصیات اپلیکاتور های مورد استفاده در سرطان </w:t>
            </w:r>
            <w:r>
              <w:rPr>
                <w:rFonts w:cs="B Nazanin" w:hint="cs"/>
                <w:rtl/>
                <w:lang w:bidi="fa-IR"/>
              </w:rPr>
              <w:t>های مختلف</w:t>
            </w:r>
            <w:r w:rsidRPr="00F11D2B">
              <w:rPr>
                <w:rFonts w:cs="B Nazanin" w:hint="cs"/>
                <w:rtl/>
                <w:lang w:bidi="fa-IR"/>
              </w:rPr>
              <w:t xml:space="preserve"> را شرح دهد و انواع آن را نام ببرد ( شناختی </w:t>
            </w:r>
            <w:r w:rsidRPr="00F11D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11D2B">
              <w:rPr>
                <w:rFonts w:cs="B Nazanin" w:hint="cs"/>
                <w:rtl/>
                <w:lang w:bidi="fa-IR"/>
              </w:rPr>
              <w:t xml:space="preserve"> ترکیب)</w:t>
            </w:r>
          </w:p>
          <w:p w:rsidR="00101B04" w:rsidRPr="008A050D" w:rsidRDefault="00101B04" w:rsidP="00101B04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F11D2B">
              <w:rPr>
                <w:rFonts w:cs="B Nazanin" w:hint="eastAsia"/>
                <w:rtl/>
                <w:lang w:bidi="fa-IR"/>
              </w:rPr>
              <w:t>و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 w:hint="eastAsia"/>
                <w:rtl/>
                <w:lang w:bidi="fa-IR"/>
              </w:rPr>
              <w:t>ژگ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ها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کاتترها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مورد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استفاده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در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براک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تراپ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را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شرح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دهد</w:t>
            </w:r>
            <w:r w:rsidRPr="00F11D2B">
              <w:rPr>
                <w:rFonts w:cs="B Nazanin"/>
                <w:rtl/>
                <w:lang w:bidi="fa-IR"/>
              </w:rPr>
              <w:t xml:space="preserve">( </w:t>
            </w:r>
            <w:r w:rsidRPr="00F11D2B">
              <w:rPr>
                <w:rFonts w:cs="B Nazanin" w:hint="eastAsia"/>
                <w:rtl/>
                <w:lang w:bidi="fa-IR"/>
              </w:rPr>
              <w:t>شناخت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11D2B">
              <w:rPr>
                <w:rFonts w:cs="B Nazanin"/>
                <w:rtl/>
                <w:lang w:bidi="fa-IR"/>
              </w:rPr>
              <w:t xml:space="preserve"> </w:t>
            </w:r>
            <w:r w:rsidRPr="00F11D2B">
              <w:rPr>
                <w:rFonts w:cs="B Nazanin" w:hint="eastAsia"/>
                <w:rtl/>
                <w:lang w:bidi="fa-IR"/>
              </w:rPr>
              <w:t>ترک</w:t>
            </w:r>
            <w:r w:rsidRPr="00F11D2B">
              <w:rPr>
                <w:rFonts w:cs="B Nazanin" w:hint="cs"/>
                <w:rtl/>
                <w:lang w:bidi="fa-IR"/>
              </w:rPr>
              <w:t>ی</w:t>
            </w:r>
            <w:r w:rsidRPr="00F11D2B">
              <w:rPr>
                <w:rFonts w:cs="B Nazanin" w:hint="eastAsia"/>
                <w:rtl/>
                <w:lang w:bidi="fa-IR"/>
              </w:rPr>
              <w:t>ب</w:t>
            </w:r>
            <w:r w:rsidRPr="00F11D2B">
              <w:rPr>
                <w:rFonts w:cs="B Nazanin"/>
                <w:rtl/>
                <w:lang w:bidi="fa-IR"/>
              </w:rPr>
              <w:t>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lang w:bidi="fa-IR"/>
        </w:rPr>
      </w:pPr>
    </w:p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1102"/>
        <w:gridCol w:w="3178"/>
        <w:gridCol w:w="1068"/>
        <w:gridCol w:w="897"/>
        <w:gridCol w:w="966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23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5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3"/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23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5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73" w:type="pct"/>
            <w:shd w:val="clear" w:color="auto" w:fill="auto"/>
          </w:tcPr>
          <w:p w:rsidR="00101B04" w:rsidRPr="00F11D2B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 xml:space="preserve">کالیبراسیون چشمه های براکی تراپی </w:t>
            </w:r>
          </w:p>
        </w:tc>
        <w:tc>
          <w:tcPr>
            <w:tcW w:w="1652" w:type="pct"/>
            <w:shd w:val="clear" w:color="auto" w:fill="auto"/>
          </w:tcPr>
          <w:p w:rsidR="00101B04" w:rsidRDefault="00101B04" w:rsidP="00101B04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 xml:space="preserve">در مورد انواع روشهای کالیبراسیون چشمه های براکی تراپی توضیح دهد( شناختی </w:t>
            </w:r>
            <w:r w:rsidRPr="00F11D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11D2B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>روش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F11D2B">
              <w:rPr>
                <w:rFonts w:cs="B Nazanin" w:hint="cs"/>
                <w:rtl/>
                <w:lang w:bidi="fa-IR"/>
              </w:rPr>
              <w:t>های تعیین توان چشمه را به دقت توضیح دهد( شناختی - 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11D2B">
              <w:rPr>
                <w:rFonts w:cs="B Nazanin" w:hint="cs"/>
                <w:rtl/>
                <w:lang w:bidi="fa-IR"/>
              </w:rPr>
              <w:t xml:space="preserve">بتواند توان کرمای هوا را محاسبه کند ( شناختی </w:t>
            </w:r>
            <w:r w:rsidRPr="00F11D2B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11D2B">
              <w:rPr>
                <w:rFonts w:cs="B Nazanin" w:hint="cs"/>
                <w:rtl/>
                <w:lang w:bidi="fa-IR"/>
              </w:rPr>
              <w:t xml:space="preserve"> ترکیب)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به صورت گروهی و با آموخته های قبلی </w:t>
            </w:r>
            <w:r w:rsidRPr="00C26813">
              <w:rPr>
                <w:rFonts w:cs="B Nazanin" w:hint="cs"/>
                <w:rtl/>
                <w:lang w:bidi="fa-IR"/>
              </w:rPr>
              <w:t>آهنگ اکسپوژر در هوا را محاسبه کن</w:t>
            </w:r>
            <w:r>
              <w:rPr>
                <w:rFonts w:cs="B Nazanin" w:hint="cs"/>
                <w:rtl/>
                <w:lang w:bidi="fa-IR"/>
              </w:rPr>
              <w:t>ن</w:t>
            </w:r>
            <w:r w:rsidRPr="00C26813">
              <w:rPr>
                <w:rFonts w:cs="B Nazanin" w:hint="cs"/>
                <w:rtl/>
                <w:lang w:bidi="fa-IR"/>
              </w:rPr>
              <w:t xml:space="preserve">د ( شناختی </w:t>
            </w:r>
            <w:r w:rsidRPr="00C2681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C26813">
              <w:rPr>
                <w:rFonts w:cs="B Nazanin" w:hint="cs"/>
                <w:rtl/>
                <w:lang w:bidi="fa-IR"/>
              </w:rPr>
              <w:t xml:space="preserve"> ترکیب)</w:t>
            </w:r>
          </w:p>
          <w:p w:rsidR="00101B04" w:rsidRPr="00C26813" w:rsidRDefault="00101B04" w:rsidP="00101B04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C26813">
              <w:rPr>
                <w:rFonts w:cs="B Nazanin" w:hint="cs"/>
                <w:rtl/>
                <w:lang w:bidi="fa-IR"/>
              </w:rPr>
              <w:t>در مورد فاکتور های نیمه عمر، اکتیویته و فاصله و دیگر عوامل موثر بر کالیبراسیون علاقه مند شده و به جمع آوری اطلاعات بپردازد( شناختی عاطفی)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1203"/>
        <w:gridCol w:w="3159"/>
        <w:gridCol w:w="1049"/>
        <w:gridCol w:w="877"/>
        <w:gridCol w:w="945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1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4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7"/>
            </w: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1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4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9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1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26" w:type="pct"/>
            <w:shd w:val="clear" w:color="auto" w:fill="auto"/>
          </w:tcPr>
          <w:p w:rsidR="00101B04" w:rsidRPr="00C26813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26813">
              <w:rPr>
                <w:rFonts w:cs="B Nazanin" w:hint="cs"/>
                <w:rtl/>
                <w:lang w:bidi="fa-IR"/>
              </w:rPr>
              <w:t>آشنایی با اصول دزیمتری با استفاده از پروتکل</w:t>
            </w:r>
          </w:p>
          <w:p w:rsidR="00101B04" w:rsidRPr="00C26813" w:rsidRDefault="00101B04" w:rsidP="00101B04">
            <w:pPr>
              <w:pStyle w:val="ListParagraph"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C26813">
              <w:rPr>
                <w:rFonts w:cs="B Nazanin"/>
                <w:sz w:val="18"/>
                <w:szCs w:val="18"/>
                <w:lang w:bidi="fa-IR"/>
              </w:rPr>
              <w:t>TG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Nazanin"/>
                <w:sz w:val="18"/>
                <w:szCs w:val="18"/>
                <w:lang w:bidi="fa-IR"/>
              </w:rPr>
              <w:t>43</w:t>
            </w:r>
          </w:p>
        </w:tc>
        <w:tc>
          <w:tcPr>
            <w:tcW w:w="1642" w:type="pct"/>
            <w:shd w:val="clear" w:color="auto" w:fill="auto"/>
          </w:tcPr>
          <w:p w:rsidR="00101B04" w:rsidRPr="00067910" w:rsidRDefault="00101B04" w:rsidP="00101B04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67910">
              <w:rPr>
                <w:rFonts w:cs="B Nazanin" w:hint="cs"/>
                <w:rtl/>
                <w:lang w:bidi="fa-IR"/>
              </w:rPr>
              <w:t xml:space="preserve">انواع روش های دزیمتری را به دقت شرح دهد و مزایا  و معایب آن ها را بیان کند( شناختی </w:t>
            </w:r>
            <w:r w:rsidRPr="00067910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067910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Pr="00067910" w:rsidRDefault="00101B04" w:rsidP="00101B04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67910">
              <w:rPr>
                <w:rFonts w:cs="B Nazanin" w:hint="cs"/>
                <w:rtl/>
                <w:lang w:bidi="fa-IR"/>
              </w:rPr>
              <w:t xml:space="preserve">مدل محاسبه دز مدولار: </w:t>
            </w:r>
            <w:r w:rsidRPr="00067910">
              <w:rPr>
                <w:rFonts w:cs="B Nazanin"/>
                <w:lang w:bidi="fa-IR"/>
              </w:rPr>
              <w:t>TG-43</w:t>
            </w:r>
            <w:r w:rsidRPr="00067910">
              <w:rPr>
                <w:rFonts w:cs="B Nazanin" w:hint="cs"/>
                <w:rtl/>
                <w:lang w:bidi="fa-IR"/>
              </w:rPr>
              <w:t xml:space="preserve"> را به دقت شرح دهد ( شناختی </w:t>
            </w:r>
            <w:r w:rsidRPr="00067910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067910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Pr="00067910" w:rsidRDefault="00101B04" w:rsidP="00101B04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67910">
              <w:rPr>
                <w:rFonts w:cs="B Nazanin" w:hint="cs"/>
                <w:rtl/>
                <w:lang w:bidi="fa-IR"/>
              </w:rPr>
              <w:t xml:space="preserve">آهنگ دز در نقطه </w:t>
            </w:r>
            <w:r w:rsidRPr="00067910">
              <w:rPr>
                <w:rFonts w:cs="B Nazanin"/>
                <w:lang w:bidi="fa-IR"/>
              </w:rPr>
              <w:t>p</w:t>
            </w:r>
            <w:r w:rsidRPr="00067910">
              <w:rPr>
                <w:rFonts w:cs="B Nazanin" w:hint="cs"/>
                <w:rtl/>
                <w:lang w:bidi="fa-IR"/>
              </w:rPr>
              <w:t xml:space="preserve"> در دستگاه مختصات قطبی را با استفاده از توان کرمای </w:t>
            </w:r>
            <w:r w:rsidRPr="00067910">
              <w:rPr>
                <w:rFonts w:cs="B Nazanin"/>
                <w:lang w:bidi="fa-IR"/>
              </w:rPr>
              <w:t>SK</w:t>
            </w:r>
            <w:r w:rsidRPr="00067910">
              <w:rPr>
                <w:rFonts w:cs="B Nazanin" w:hint="cs"/>
                <w:rtl/>
                <w:lang w:bidi="fa-IR"/>
              </w:rPr>
              <w:t xml:space="preserve"> محاسبه کند (شناختی </w:t>
            </w:r>
            <w:r w:rsidRPr="00067910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067910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Pr="00067910" w:rsidRDefault="00101B04" w:rsidP="00101B04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67910">
              <w:rPr>
                <w:rFonts w:cs="B Nazanin" w:hint="cs"/>
                <w:rtl/>
                <w:lang w:bidi="fa-IR"/>
              </w:rPr>
              <w:t>دانشجو بتواند روابط مربوط به ضرایب همسانگرد و تابع شعاعی دز را بدست آورد (شناختی-درک و فهم)</w:t>
            </w:r>
          </w:p>
          <w:p w:rsidR="00101B04" w:rsidRPr="00067910" w:rsidRDefault="00101B04" w:rsidP="00101B04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067910">
              <w:rPr>
                <w:rFonts w:cs="B Nazanin" w:hint="cs"/>
                <w:rtl/>
                <w:lang w:bidi="fa-IR"/>
              </w:rPr>
              <w:t>دانشجو بتواند با راهنمایی استاد فرمول مربوط به /اهنگ دز برای چشمه نقطه ای را بدست آورد (شناختی-درک و فهم)</w:t>
            </w:r>
          </w:p>
          <w:p w:rsidR="00101B04" w:rsidRPr="00D15238" w:rsidRDefault="00101B04" w:rsidP="00101B04">
            <w:pPr>
              <w:pStyle w:val="ListParagraph"/>
              <w:bidi/>
              <w:ind w:left="0"/>
              <w:jc w:val="both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881"/>
        <w:gridCol w:w="3224"/>
        <w:gridCol w:w="1112"/>
        <w:gridCol w:w="942"/>
        <w:gridCol w:w="1009"/>
        <w:gridCol w:w="844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1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44" w:type="pct"/>
            <w:shd w:val="clear" w:color="auto" w:fill="auto"/>
          </w:tcPr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اشنایی با انواع سیستم های دوزیمتری چشمه ها</w:t>
            </w:r>
          </w:p>
        </w:tc>
        <w:tc>
          <w:tcPr>
            <w:tcW w:w="1679" w:type="pct"/>
            <w:shd w:val="clear" w:color="auto" w:fill="auto"/>
          </w:tcPr>
          <w:p w:rsidR="00101B04" w:rsidRPr="00F45504" w:rsidRDefault="00101B04" w:rsidP="00101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 xml:space="preserve">اهداف طراحی درمان را بیان کند ( شناختی </w:t>
            </w:r>
            <w:r w:rsidRPr="00F45504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45504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Pr="00F45504" w:rsidRDefault="00101B04" w:rsidP="00101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 xml:space="preserve"> انواع سیستم های طراحی دزیمتری را نام ببرد ( شناختی </w:t>
            </w:r>
            <w:r w:rsidRPr="00F45504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45504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Pr="00F45504" w:rsidRDefault="00101B04" w:rsidP="00101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اساس عملکرد سیستم پاترسون پارکر را شرح دهد (شناختی-دانش)</w:t>
            </w:r>
          </w:p>
          <w:p w:rsidR="00101B04" w:rsidRPr="00F45504" w:rsidRDefault="00101B04" w:rsidP="00101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اساس عملکرد سیستم مموریال را شرح دهد (شناختی-دانش)</w:t>
            </w:r>
          </w:p>
          <w:p w:rsidR="00101B04" w:rsidRPr="00F45504" w:rsidRDefault="00101B04" w:rsidP="00101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اساس عملکرد سیستم پاریس را شرح دهد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 xml:space="preserve">سیستم های طراحی دوزیمتری علاقه مند شده و ضمن جستجوگری خصوصیات هر یک از روشها را برای چشمه های مختلف ارائه می </w:t>
            </w:r>
          </w:p>
          <w:p w:rsidR="00101B04" w:rsidRPr="004842EB" w:rsidRDefault="00101B04" w:rsidP="00101B04">
            <w:pPr>
              <w:pStyle w:val="ListParagraph"/>
              <w:bidi/>
              <w:ind w:left="765"/>
              <w:jc w:val="both"/>
              <w:rPr>
                <w:rFonts w:cs="B Nazanin"/>
                <w:rtl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 xml:space="preserve">کند ( شناختی </w:t>
            </w:r>
            <w:r w:rsidRPr="00F45504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45504">
              <w:rPr>
                <w:rFonts w:cs="B Nazanin" w:hint="cs"/>
                <w:rtl/>
                <w:lang w:bidi="fa-IR"/>
              </w:rPr>
              <w:t xml:space="preserve"> عاطفی)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4037FB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4037FB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037FB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4037FB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4037FB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7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4037FB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911"/>
        <w:gridCol w:w="3218"/>
        <w:gridCol w:w="1106"/>
        <w:gridCol w:w="936"/>
        <w:gridCol w:w="1003"/>
        <w:gridCol w:w="844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5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44" w:type="pct"/>
            <w:shd w:val="clear" w:color="auto" w:fill="auto"/>
          </w:tcPr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آشنایی با سیستم دزیمتری کامپیوتری و منچستر</w:t>
            </w:r>
          </w:p>
        </w:tc>
        <w:tc>
          <w:tcPr>
            <w:tcW w:w="1679" w:type="pct"/>
            <w:shd w:val="clear" w:color="auto" w:fill="auto"/>
          </w:tcPr>
          <w:p w:rsidR="00101B04" w:rsidRPr="00F45504" w:rsidRDefault="00101B04" w:rsidP="00101B0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 xml:space="preserve">اهداف دزیمتری با کامپیوتر را بیان کند ( شناختی </w:t>
            </w:r>
            <w:r w:rsidRPr="00F45504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45504">
              <w:rPr>
                <w:rFonts w:cs="B Nazanin" w:hint="cs"/>
                <w:rtl/>
                <w:lang w:bidi="fa-IR"/>
              </w:rPr>
              <w:t xml:space="preserve"> دانش)</w:t>
            </w:r>
          </w:p>
          <w:p w:rsidR="00101B04" w:rsidRPr="00F45504" w:rsidRDefault="00101B04" w:rsidP="00101B0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مزایا سیستم کامپیوتری نسبت به سایر سیستم ها را به دقت شرح دهد (شناختی-دانش)</w:t>
            </w:r>
          </w:p>
          <w:p w:rsidR="00101B04" w:rsidRPr="00F45504" w:rsidRDefault="00101B04" w:rsidP="00101B0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سیستم دزیمتری منچستر را به دقت شرح دهد ( شناختی-دانش)</w:t>
            </w:r>
          </w:p>
          <w:p w:rsidR="00101B04" w:rsidRPr="00E4796A" w:rsidRDefault="00101B04" w:rsidP="00101B04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 xml:space="preserve">دانشجو به چگونگی استفاده از منحنی های هم دز در سیستم منچستر علاقه مند شده  و ضمن جستجوگری آن را به صورت کنفرانس ارائه می کند ( شناختی </w:t>
            </w:r>
            <w:r w:rsidRPr="00F45504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F45504">
              <w:rPr>
                <w:rFonts w:cs="B Nazanin" w:hint="cs"/>
                <w:rtl/>
                <w:lang w:bidi="fa-IR"/>
              </w:rPr>
              <w:t xml:space="preserve"> عاطفی)</w:t>
            </w:r>
          </w:p>
          <w:p w:rsidR="00101B04" w:rsidRPr="00F45504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9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1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44" w:type="pct"/>
            <w:shd w:val="clear" w:color="auto" w:fill="auto"/>
          </w:tcPr>
          <w:p w:rsidR="00101B04" w:rsidRPr="00F455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F45504">
              <w:rPr>
                <w:rFonts w:cs="B Nazanin" w:hint="cs"/>
                <w:rtl/>
                <w:lang w:bidi="fa-IR"/>
              </w:rPr>
              <w:t>طراحی پیش از درمان</w:t>
            </w:r>
          </w:p>
        </w:tc>
        <w:tc>
          <w:tcPr>
            <w:tcW w:w="1679" w:type="pct"/>
            <w:shd w:val="clear" w:color="auto" w:fill="auto"/>
          </w:tcPr>
          <w:p w:rsidR="00101B04" w:rsidRDefault="00101B04" w:rsidP="00101B04">
            <w:pPr>
              <w:pStyle w:val="ListParagraph"/>
              <w:numPr>
                <w:ilvl w:val="0"/>
                <w:numId w:val="25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732009">
              <w:rPr>
                <w:rFonts w:cs="B Nazanin" w:hint="cs"/>
                <w:rtl/>
                <w:lang w:bidi="fa-IR"/>
              </w:rPr>
              <w:t xml:space="preserve">دانشجو بتواند به صورت  کلی </w:t>
            </w:r>
            <w:r>
              <w:rPr>
                <w:rFonts w:cs="B Nazanin" w:hint="cs"/>
                <w:rtl/>
                <w:lang w:bidi="fa-IR"/>
              </w:rPr>
              <w:t>مراحل</w:t>
            </w:r>
            <w:r w:rsidRPr="00732009">
              <w:rPr>
                <w:rFonts w:cs="B Nazanin" w:hint="cs"/>
                <w:rtl/>
                <w:lang w:bidi="fa-IR"/>
              </w:rPr>
              <w:t xml:space="preserve"> براکی تراپی را شرح دهد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5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732009">
              <w:rPr>
                <w:rFonts w:cs="B Nazanin" w:hint="cs"/>
                <w:rtl/>
                <w:lang w:bidi="fa-IR"/>
              </w:rPr>
              <w:t>دلایل اهمیت طراحی پیش از درمان برای کاشت چشمه هارا شرح دهد(شناختی - 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5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</w:t>
            </w:r>
            <w:r w:rsidRPr="00732009">
              <w:rPr>
                <w:rFonts w:cs="B Nazanin" w:hint="cs"/>
                <w:rtl/>
                <w:lang w:bidi="fa-IR"/>
              </w:rPr>
              <w:t>ظایف بعداز کاشت از جمله تهیه گرافی جهت اطمینان از محل چشمه هارا شرح دهد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5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732009">
              <w:rPr>
                <w:rFonts w:cs="B Nazanin" w:hint="cs"/>
                <w:rtl/>
                <w:lang w:bidi="fa-IR"/>
              </w:rPr>
              <w:t>مزایای تصویربرداری سه بعدی جهت انجام براکی تراپی سه بعدی را توضیح دهد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5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732009">
              <w:rPr>
                <w:rFonts w:cs="B Nazanin" w:hint="cs"/>
                <w:rtl/>
                <w:lang w:bidi="fa-IR"/>
              </w:rPr>
              <w:t>دانشجو بتواند منحنی های ایزودوز حاصل از طراحی تفسیر کند شناختی-درک و فهم)</w:t>
            </w:r>
          </w:p>
          <w:p w:rsidR="00101B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DE7BAC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3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5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6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44" w:type="pct"/>
            <w:shd w:val="clear" w:color="auto" w:fill="auto"/>
          </w:tcPr>
          <w:p w:rsidR="00101B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F45504">
              <w:rPr>
                <w:rFonts w:cs="B Nazanin" w:hint="cs"/>
                <w:rtl/>
                <w:lang w:bidi="fa-IR"/>
              </w:rPr>
              <w:t xml:space="preserve">طراحی درمان </w:t>
            </w:r>
          </w:p>
        </w:tc>
        <w:tc>
          <w:tcPr>
            <w:tcW w:w="1679" w:type="pct"/>
            <w:shd w:val="clear" w:color="auto" w:fill="auto"/>
          </w:tcPr>
          <w:p w:rsidR="00101B04" w:rsidRDefault="00101B04" w:rsidP="00101B04">
            <w:pPr>
              <w:pStyle w:val="ListParagraph"/>
              <w:numPr>
                <w:ilvl w:val="0"/>
                <w:numId w:val="26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2D0BB5">
              <w:rPr>
                <w:rFonts w:cs="B Nazanin" w:hint="cs"/>
                <w:rtl/>
                <w:lang w:bidi="fa-IR"/>
              </w:rPr>
              <w:t>اهمیت طراحی درمان در براکی تراپی را شرح دهد(شناختی-دانش)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6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2D0BB5">
              <w:rPr>
                <w:rFonts w:cs="B Nazanin" w:hint="cs"/>
                <w:rtl/>
                <w:lang w:bidi="fa-IR"/>
              </w:rPr>
              <w:t>فرایند شبیه سازی در طراحی درمان را توضیح دهد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6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2D0BB5">
              <w:rPr>
                <w:rFonts w:cs="B Nazanin" w:hint="cs"/>
                <w:rtl/>
                <w:lang w:bidi="fa-IR"/>
              </w:rPr>
              <w:t>طراحی کامپیوتری با استفاده از رایوگرافی معمولی را شرح دهد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6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2D0BB5">
              <w:rPr>
                <w:rFonts w:cs="B Nazanin" w:hint="cs"/>
                <w:rtl/>
                <w:lang w:bidi="fa-IR"/>
              </w:rPr>
              <w:t>طراحی کامپیوتری با استفاده از تصویربرداری سه بعدی را شرح دهد (شناختی-دانش)</w:t>
            </w:r>
          </w:p>
          <w:p w:rsidR="00101B04" w:rsidRPr="002D0BB5" w:rsidRDefault="00101B04" w:rsidP="00101B04">
            <w:pPr>
              <w:bidi/>
              <w:spacing w:line="16" w:lineRule="atLeast"/>
              <w:ind w:left="360"/>
              <w:jc w:val="both"/>
              <w:rPr>
                <w:rFonts w:cs="B Nazanin"/>
                <w:lang w:bidi="fa-IR"/>
              </w:rPr>
            </w:pPr>
          </w:p>
          <w:p w:rsidR="00101B04" w:rsidRDefault="00101B04" w:rsidP="00101B04">
            <w:pPr>
              <w:pStyle w:val="ListParagraph"/>
              <w:numPr>
                <w:ilvl w:val="0"/>
                <w:numId w:val="26"/>
              </w:numPr>
              <w:bidi/>
              <w:spacing w:after="0" w:line="16" w:lineRule="atLeast"/>
              <w:jc w:val="both"/>
              <w:rPr>
                <w:rFonts w:cs="B Nazanin"/>
                <w:lang w:bidi="fa-IR"/>
              </w:rPr>
            </w:pPr>
            <w:r w:rsidRPr="002D0BB5">
              <w:rPr>
                <w:rFonts w:cs="B Nazanin" w:hint="cs"/>
                <w:rtl/>
                <w:lang w:bidi="fa-IR"/>
              </w:rPr>
              <w:t>با توجه به توضیحات گفته شده و با همفکری سایر اعضا چگونگی محاسبهتوزیع دز چشمه ها را شرح دهد (شناختی-درک و فهم)</w:t>
            </w:r>
          </w:p>
          <w:p w:rsidR="00101B04" w:rsidRPr="002D0BB5" w:rsidRDefault="00101B04" w:rsidP="00101B04">
            <w:pPr>
              <w:pStyle w:val="ListParagraph"/>
              <w:rPr>
                <w:rFonts w:cs="B Nazanin"/>
                <w:rtl/>
                <w:lang w:bidi="fa-IR"/>
              </w:rPr>
            </w:pPr>
          </w:p>
          <w:p w:rsidR="00101B04" w:rsidRPr="002D0BB5" w:rsidRDefault="00101B04" w:rsidP="00101B04">
            <w:pPr>
              <w:pStyle w:val="ListParagraph"/>
              <w:numPr>
                <w:ilvl w:val="0"/>
                <w:numId w:val="26"/>
              </w:numPr>
              <w:bidi/>
              <w:spacing w:after="0" w:line="16" w:lineRule="atLeast"/>
              <w:jc w:val="both"/>
              <w:rPr>
                <w:rFonts w:cs="B Nazanin"/>
                <w:rtl/>
                <w:lang w:bidi="fa-IR"/>
              </w:rPr>
            </w:pPr>
            <w:r w:rsidRPr="002D0BB5">
              <w:rPr>
                <w:rFonts w:cs="B Nazanin" w:hint="cs"/>
                <w:rtl/>
                <w:lang w:bidi="fa-IR"/>
              </w:rPr>
              <w:t xml:space="preserve"> فرایند ارزیابی طرح درمان را به اختصار توضیح دهد (شناختی-دانش)</w:t>
            </w:r>
          </w:p>
          <w:p w:rsidR="00101B04" w:rsidRPr="00F455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bidi/>
              <w:spacing w:line="16" w:lineRule="atLeast"/>
              <w:jc w:val="both"/>
              <w:rPr>
                <w:rFonts w:cs="B Nazanin"/>
                <w:lang w:bidi="fa-IR"/>
              </w:rPr>
            </w:pPr>
          </w:p>
          <w:p w:rsidR="00101B04" w:rsidRPr="00F45504" w:rsidRDefault="00101B04" w:rsidP="00101B04">
            <w:pPr>
              <w:bidi/>
              <w:spacing w:line="16" w:lineRule="atLeast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4C27F0" w:rsidRDefault="004C27F0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7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8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9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0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44" w:type="pct"/>
            <w:shd w:val="clear" w:color="auto" w:fill="auto"/>
          </w:tcPr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اصول فیزیک براکی تراپی پروستات</w:t>
            </w:r>
          </w:p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679" w:type="pct"/>
            <w:shd w:val="clear" w:color="auto" w:fill="auto"/>
          </w:tcPr>
          <w:p w:rsidR="00101B04" w:rsidRDefault="00101B04" w:rsidP="00101B04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A2293">
              <w:rPr>
                <w:rFonts w:cs="B Nazanin" w:hint="cs"/>
                <w:rtl/>
                <w:lang w:bidi="fa-IR"/>
              </w:rPr>
              <w:t>شرایط انجام براکی تراپی در سرطان های پروستات را شرح دهد(شناختی - 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A2293">
              <w:rPr>
                <w:rFonts w:cs="B Nazanin" w:hint="cs"/>
                <w:rtl/>
                <w:lang w:bidi="fa-IR"/>
              </w:rPr>
              <w:t>انواع کاشت ها ی پروستات را توضیح دهد 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A2293">
              <w:rPr>
                <w:rFonts w:cs="B Nazanin" w:hint="cs"/>
                <w:rtl/>
                <w:lang w:bidi="fa-IR"/>
              </w:rPr>
              <w:t>با توجه به مطالب ارائه شده سیستم طراحی درمان پروستات را با همفکری سایر اعضا شرح دهد (شناختی-ترکیب)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A2293">
              <w:rPr>
                <w:rFonts w:cs="B Nazanin" w:hint="cs"/>
                <w:rtl/>
                <w:lang w:bidi="fa-IR"/>
              </w:rPr>
              <w:t>در مورد تفسیر هیستوگرام های حاصل از طراحی درمان علاقه مند شده و به جمع آوری اطلاعات بپردازد( شناختی عاطفی)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FA2293">
              <w:rPr>
                <w:rFonts w:cs="B Nazanin" w:hint="cs"/>
                <w:rtl/>
                <w:lang w:bidi="fa-IR"/>
              </w:rPr>
              <w:t xml:space="preserve"> دانشجو بتوانداصول حفاظت پرتویی در مورد چشمه های بکاررفته در بدن بیمار را شرح دهد (شناختی - دانش)</w:t>
            </w:r>
          </w:p>
          <w:p w:rsidR="00101B04" w:rsidRPr="00FA2293" w:rsidRDefault="00101B04" w:rsidP="00101B04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</w:t>
            </w:r>
            <w:r w:rsidRPr="00FA2293">
              <w:rPr>
                <w:rFonts w:cs="B Nazanin" w:hint="cs"/>
                <w:rtl/>
                <w:lang w:bidi="fa-IR"/>
              </w:rPr>
              <w:t xml:space="preserve">اربرد چشمه های با دز بالا د ربراکی تراپی پروستات را توضیح دهد (شناختی-دانش) </w:t>
            </w:r>
          </w:p>
          <w:p w:rsidR="00101B04" w:rsidRPr="00F45504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Pr="00A5386C" w:rsidRDefault="00B00EBD" w:rsidP="00B00EBD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853"/>
        <w:gridCol w:w="3230"/>
        <w:gridCol w:w="1118"/>
        <w:gridCol w:w="947"/>
        <w:gridCol w:w="1014"/>
        <w:gridCol w:w="845"/>
        <w:gridCol w:w="750"/>
      </w:tblGrid>
      <w:tr w:rsidR="00B00EBD" w:rsidRPr="00F70CC4" w:rsidTr="00101B04">
        <w:trPr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79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1"/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2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B00EBD" w:rsidRPr="00F70CC4" w:rsidTr="00101B04">
        <w:trPr>
          <w:trHeight w:val="211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79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4"/>
            </w:r>
          </w:p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B00EBD" w:rsidRPr="00F70CC4" w:rsidRDefault="00B00EBD" w:rsidP="00847F1D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01B04" w:rsidRPr="00F563A6" w:rsidTr="00101B04">
        <w:trPr>
          <w:trHeight w:val="2268"/>
          <w:jc w:val="center"/>
        </w:trPr>
        <w:tc>
          <w:tcPr>
            <w:tcW w:w="449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44" w:type="pct"/>
            <w:shd w:val="clear" w:color="auto" w:fill="auto"/>
          </w:tcPr>
          <w:p w:rsidR="00101B04" w:rsidRPr="00F45504" w:rsidRDefault="00101B04" w:rsidP="00101B0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F45504">
              <w:rPr>
                <w:rFonts w:cs="B Nazanin" w:hint="cs"/>
                <w:rtl/>
                <w:lang w:bidi="fa-IR"/>
              </w:rPr>
              <w:t>کنترل کیفی در براکی تراپی</w:t>
            </w:r>
          </w:p>
        </w:tc>
        <w:tc>
          <w:tcPr>
            <w:tcW w:w="1679" w:type="pct"/>
            <w:shd w:val="clear" w:color="auto" w:fill="auto"/>
          </w:tcPr>
          <w:p w:rsidR="00101B04" w:rsidRDefault="00101B04" w:rsidP="00101B0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101B04" w:rsidRDefault="00101B04" w:rsidP="00101B0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DF589B">
              <w:rPr>
                <w:rFonts w:cs="B Nazanin" w:hint="cs"/>
                <w:rtl/>
                <w:lang w:bidi="fa-IR"/>
              </w:rPr>
              <w:t>مفهوم کنترل کیفی در براکی تراپی را شرح دهد(شناختی - 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DF589B">
              <w:rPr>
                <w:rFonts w:cs="B Nazanin" w:hint="cs"/>
                <w:rtl/>
                <w:lang w:bidi="fa-IR"/>
              </w:rPr>
              <w:t>مزایای کنترل کیفی براکی تراپی را به دقت شرح دهد (شناختی-دانش)</w:t>
            </w:r>
          </w:p>
          <w:p w:rsidR="00101B04" w:rsidRDefault="00101B04" w:rsidP="00101B0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DF589B">
              <w:rPr>
                <w:rFonts w:cs="B Nazanin" w:hint="cs"/>
                <w:rtl/>
                <w:lang w:bidi="fa-IR"/>
              </w:rPr>
              <w:t>انواع آزمونهای کنترل کیفی مورد استفاده در براکی تراپی را نام ببرد(شناختی-دانش)</w:t>
            </w:r>
          </w:p>
          <w:p w:rsidR="00101B04" w:rsidRPr="00DF589B" w:rsidRDefault="00101B04" w:rsidP="00101B0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DF589B">
              <w:rPr>
                <w:rFonts w:cs="B Nazanin" w:hint="cs"/>
                <w:rtl/>
                <w:lang w:bidi="fa-IR"/>
              </w:rPr>
              <w:t>به  آزمونهای کنترل کیفی  علاقه مند شده و به جمع آوری اطلاعات در مورد فواصل زمانی آنها بپردازد( شناختی عاطفی)</w:t>
            </w:r>
          </w:p>
          <w:p w:rsidR="00101B04" w:rsidRPr="00F45504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  <w:p w:rsidR="00101B04" w:rsidRPr="00F45504" w:rsidRDefault="00101B04" w:rsidP="00101B04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ارزشیابی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2378C4">
              <w:rPr>
                <w:rFonts w:cs="B Nazanin"/>
                <w:sz w:val="20"/>
                <w:szCs w:val="20"/>
                <w:lang w:bidi="fa-IR"/>
              </w:rPr>
              <w:t>: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پرسش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پاسخ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در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ابتدای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هر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یا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ارتباط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بین</w:t>
            </w:r>
          </w:p>
          <w:p w:rsidR="00101B04" w:rsidRPr="002378C4" w:rsidRDefault="00101B04" w:rsidP="00101B04">
            <w:pPr>
              <w:bidi/>
              <w:spacing w:after="0" w:line="24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ترم ها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2378C4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جلسات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قبلی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سخنرانی  پرسش و پاسخ دوطرف در کلاس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وایت برد ماژیک</w:t>
            </w:r>
          </w:p>
          <w:p w:rsidR="00101B04" w:rsidRPr="002378C4" w:rsidRDefault="00101B04" w:rsidP="00101B04">
            <w:pPr>
              <w:pStyle w:val="ListParagraph"/>
              <w:bidi/>
              <w:spacing w:line="36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شرکت در بحث و گفتگوهای کلاسی </w:t>
            </w:r>
          </w:p>
          <w:p w:rsidR="00101B04" w:rsidRPr="002378C4" w:rsidRDefault="00101B04" w:rsidP="00101B04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تکالیف 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آزمون کتبی پایان ترم (تشریحی و چهارگزینه ای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>20درصد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30درصد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378C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50 درصد </w:t>
            </w: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101B04" w:rsidRPr="002378C4" w:rsidRDefault="00101B04" w:rsidP="00101B0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00EBD" w:rsidRPr="00886781" w:rsidRDefault="00B00EBD" w:rsidP="00B00EBD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955BD" w:rsidRDefault="00B00EBD" w:rsidP="00847F1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B00EBD" w:rsidRPr="000955BD" w:rsidTr="00847F1D">
        <w:tc>
          <w:tcPr>
            <w:tcW w:w="738" w:type="dxa"/>
            <w:shd w:val="clear" w:color="auto" w:fill="auto"/>
            <w:vAlign w:val="center"/>
          </w:tcPr>
          <w:p w:rsidR="00B00EBD" w:rsidRPr="0058688D" w:rsidRDefault="00B00EBD" w:rsidP="00847F1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38" w:type="dxa"/>
            <w:shd w:val="clear" w:color="auto" w:fill="auto"/>
            <w:vAlign w:val="center"/>
          </w:tcPr>
          <w:p w:rsidR="00B00EBD" w:rsidRPr="000F75B5" w:rsidRDefault="00B00EBD" w:rsidP="00847F1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p w:rsidR="00B00EBD" w:rsidRDefault="00B00EBD" w:rsidP="005E11A1">
      <w:pPr>
        <w:rPr>
          <w:rFonts w:cs="B Nazanin"/>
          <w:sz w:val="24"/>
          <w:szCs w:val="24"/>
          <w:rtl/>
          <w:lang w:bidi="fa-IR"/>
        </w:rPr>
      </w:pPr>
    </w:p>
    <w:sectPr w:rsidR="00B00EBD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EFF" w:rsidRDefault="00112EFF" w:rsidP="00C27D5E">
      <w:pPr>
        <w:spacing w:after="0" w:line="240" w:lineRule="auto"/>
      </w:pPr>
      <w:r>
        <w:separator/>
      </w:r>
    </w:p>
  </w:endnote>
  <w:endnote w:type="continuationSeparator" w:id="0">
    <w:p w:rsidR="00112EFF" w:rsidRDefault="00112EFF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13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EFF" w:rsidRDefault="00112EFF" w:rsidP="00C27D5E">
      <w:pPr>
        <w:spacing w:after="0" w:line="240" w:lineRule="auto"/>
      </w:pPr>
      <w:r>
        <w:separator/>
      </w:r>
    </w:p>
  </w:footnote>
  <w:footnote w:type="continuationSeparator" w:id="0">
    <w:p w:rsidR="00112EFF" w:rsidRDefault="00112EFF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6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7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8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9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10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11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2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3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14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15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6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17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18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19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0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1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2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23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4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5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6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27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8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29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30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1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2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3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34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5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6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37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38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9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0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1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42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43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4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5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46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47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8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9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50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51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2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3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54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55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6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57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58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59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60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61">
    <w:p w:rsidR="00B00EBD" w:rsidRPr="00392EC5" w:rsidRDefault="00B00EBD" w:rsidP="00B00EBD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62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63">
    <w:p w:rsidR="00B00EBD" w:rsidRPr="00392EC5" w:rsidRDefault="00B00EBD" w:rsidP="00B00EBD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64">
    <w:p w:rsidR="00B00EBD" w:rsidRDefault="00B00EBD" w:rsidP="00B00EBD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 w15:restartNumberingAfterBreak="0">
    <w:nsid w:val="0CC34F53"/>
    <w:multiLevelType w:val="hybridMultilevel"/>
    <w:tmpl w:val="DC30D01C"/>
    <w:lvl w:ilvl="0" w:tplc="B7363FCE">
      <w:start w:val="3"/>
      <w:numFmt w:val="bullet"/>
      <w:lvlText w:val="-"/>
      <w:lvlJc w:val="left"/>
      <w:pPr>
        <w:ind w:left="765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67FCE"/>
    <w:multiLevelType w:val="hybridMultilevel"/>
    <w:tmpl w:val="C90A3B76"/>
    <w:lvl w:ilvl="0" w:tplc="B7363FCE">
      <w:start w:val="3"/>
      <w:numFmt w:val="bullet"/>
      <w:lvlText w:val="-"/>
      <w:lvlJc w:val="left"/>
      <w:pPr>
        <w:ind w:left="765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8424B"/>
    <w:multiLevelType w:val="hybridMultilevel"/>
    <w:tmpl w:val="FB00D0BA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67F75"/>
    <w:multiLevelType w:val="hybridMultilevel"/>
    <w:tmpl w:val="1496340E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F7E1A"/>
    <w:multiLevelType w:val="hybridMultilevel"/>
    <w:tmpl w:val="F0582380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65F0A"/>
    <w:multiLevelType w:val="hybridMultilevel"/>
    <w:tmpl w:val="A53693CE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C436F"/>
    <w:multiLevelType w:val="hybridMultilevel"/>
    <w:tmpl w:val="77F21456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704AA6"/>
    <w:multiLevelType w:val="hybridMultilevel"/>
    <w:tmpl w:val="1F6CBA38"/>
    <w:lvl w:ilvl="0" w:tplc="B7363FCE">
      <w:start w:val="3"/>
      <w:numFmt w:val="bullet"/>
      <w:lvlText w:val="-"/>
      <w:lvlJc w:val="left"/>
      <w:pPr>
        <w:ind w:left="765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327A3"/>
    <w:multiLevelType w:val="hybridMultilevel"/>
    <w:tmpl w:val="ADE4B428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1506B9"/>
    <w:multiLevelType w:val="hybridMultilevel"/>
    <w:tmpl w:val="272C3B8A"/>
    <w:lvl w:ilvl="0" w:tplc="B7363FCE">
      <w:start w:val="3"/>
      <w:numFmt w:val="bullet"/>
      <w:lvlText w:val="-"/>
      <w:lvlJc w:val="left"/>
      <w:pPr>
        <w:ind w:left="765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8715D8D"/>
    <w:multiLevelType w:val="hybridMultilevel"/>
    <w:tmpl w:val="4BF0904C"/>
    <w:lvl w:ilvl="0" w:tplc="B7363FCE">
      <w:start w:val="3"/>
      <w:numFmt w:val="bullet"/>
      <w:lvlText w:val="-"/>
      <w:lvlJc w:val="left"/>
      <w:pPr>
        <w:ind w:left="78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91B4AA0"/>
    <w:multiLevelType w:val="hybridMultilevel"/>
    <w:tmpl w:val="2884C480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654DD"/>
    <w:multiLevelType w:val="hybridMultilevel"/>
    <w:tmpl w:val="D0BC5A9E"/>
    <w:lvl w:ilvl="0" w:tplc="B7363FCE">
      <w:start w:val="3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21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7"/>
  </w:num>
  <w:num w:numId="10">
    <w:abstractNumId w:val="3"/>
  </w:num>
  <w:num w:numId="11">
    <w:abstractNumId w:val="26"/>
  </w:num>
  <w:num w:numId="12">
    <w:abstractNumId w:val="19"/>
  </w:num>
  <w:num w:numId="13">
    <w:abstractNumId w:val="7"/>
  </w:num>
  <w:num w:numId="14">
    <w:abstractNumId w:val="13"/>
  </w:num>
  <w:num w:numId="15">
    <w:abstractNumId w:val="5"/>
  </w:num>
  <w:num w:numId="16">
    <w:abstractNumId w:val="27"/>
  </w:num>
  <w:num w:numId="17">
    <w:abstractNumId w:val="20"/>
  </w:num>
  <w:num w:numId="18">
    <w:abstractNumId w:val="0"/>
  </w:num>
  <w:num w:numId="19">
    <w:abstractNumId w:val="15"/>
  </w:num>
  <w:num w:numId="20">
    <w:abstractNumId w:val="24"/>
  </w:num>
  <w:num w:numId="21">
    <w:abstractNumId w:val="9"/>
  </w:num>
  <w:num w:numId="22">
    <w:abstractNumId w:val="22"/>
  </w:num>
  <w:num w:numId="23">
    <w:abstractNumId w:val="23"/>
  </w:num>
  <w:num w:numId="24">
    <w:abstractNumId w:val="1"/>
  </w:num>
  <w:num w:numId="25">
    <w:abstractNumId w:val="14"/>
  </w:num>
  <w:num w:numId="26">
    <w:abstractNumId w:val="18"/>
  </w:num>
  <w:num w:numId="27">
    <w:abstractNumId w:val="1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069DA"/>
    <w:rsid w:val="00017CAC"/>
    <w:rsid w:val="000322FF"/>
    <w:rsid w:val="00032784"/>
    <w:rsid w:val="00054643"/>
    <w:rsid w:val="00060A63"/>
    <w:rsid w:val="00061AFC"/>
    <w:rsid w:val="00064098"/>
    <w:rsid w:val="00092FCE"/>
    <w:rsid w:val="0009341A"/>
    <w:rsid w:val="000955BD"/>
    <w:rsid w:val="000B2265"/>
    <w:rsid w:val="000B60AD"/>
    <w:rsid w:val="000F3F8C"/>
    <w:rsid w:val="00101B04"/>
    <w:rsid w:val="00101CA0"/>
    <w:rsid w:val="001078DC"/>
    <w:rsid w:val="00112193"/>
    <w:rsid w:val="00112EFF"/>
    <w:rsid w:val="00196EC1"/>
    <w:rsid w:val="001A30F0"/>
    <w:rsid w:val="001B0A8E"/>
    <w:rsid w:val="001B5A9E"/>
    <w:rsid w:val="001C493E"/>
    <w:rsid w:val="001D60B8"/>
    <w:rsid w:val="001E2EC5"/>
    <w:rsid w:val="00202B10"/>
    <w:rsid w:val="00206B15"/>
    <w:rsid w:val="00213C63"/>
    <w:rsid w:val="00214F07"/>
    <w:rsid w:val="002378C4"/>
    <w:rsid w:val="0024043B"/>
    <w:rsid w:val="0024239D"/>
    <w:rsid w:val="002531E5"/>
    <w:rsid w:val="002546EF"/>
    <w:rsid w:val="0028187B"/>
    <w:rsid w:val="0029746D"/>
    <w:rsid w:val="002F51AC"/>
    <w:rsid w:val="00350134"/>
    <w:rsid w:val="003916A0"/>
    <w:rsid w:val="00392EC5"/>
    <w:rsid w:val="003A6DCC"/>
    <w:rsid w:val="003B5C72"/>
    <w:rsid w:val="003F0AB1"/>
    <w:rsid w:val="003F3426"/>
    <w:rsid w:val="004037FB"/>
    <w:rsid w:val="00403AC5"/>
    <w:rsid w:val="0041293F"/>
    <w:rsid w:val="00427286"/>
    <w:rsid w:val="00454A91"/>
    <w:rsid w:val="0048173D"/>
    <w:rsid w:val="004C27F0"/>
    <w:rsid w:val="004E7865"/>
    <w:rsid w:val="004F29B9"/>
    <w:rsid w:val="004F5466"/>
    <w:rsid w:val="00511CF4"/>
    <w:rsid w:val="00520722"/>
    <w:rsid w:val="00552551"/>
    <w:rsid w:val="005558EA"/>
    <w:rsid w:val="00586468"/>
    <w:rsid w:val="0058688D"/>
    <w:rsid w:val="005D0204"/>
    <w:rsid w:val="005E11A1"/>
    <w:rsid w:val="0061427A"/>
    <w:rsid w:val="00641EE1"/>
    <w:rsid w:val="00647A50"/>
    <w:rsid w:val="00677426"/>
    <w:rsid w:val="00684251"/>
    <w:rsid w:val="006D1AC1"/>
    <w:rsid w:val="0070202E"/>
    <w:rsid w:val="00711614"/>
    <w:rsid w:val="007168FF"/>
    <w:rsid w:val="0073628F"/>
    <w:rsid w:val="00752E3C"/>
    <w:rsid w:val="0076017D"/>
    <w:rsid w:val="00760833"/>
    <w:rsid w:val="007A525C"/>
    <w:rsid w:val="007C42DE"/>
    <w:rsid w:val="00807D94"/>
    <w:rsid w:val="0082360E"/>
    <w:rsid w:val="00826723"/>
    <w:rsid w:val="00835EA3"/>
    <w:rsid w:val="00844891"/>
    <w:rsid w:val="00875BD9"/>
    <w:rsid w:val="00884EE7"/>
    <w:rsid w:val="00886781"/>
    <w:rsid w:val="008A1552"/>
    <w:rsid w:val="008C779A"/>
    <w:rsid w:val="008D6F06"/>
    <w:rsid w:val="008F3BCA"/>
    <w:rsid w:val="00903732"/>
    <w:rsid w:val="00922C1B"/>
    <w:rsid w:val="0095662C"/>
    <w:rsid w:val="009638B3"/>
    <w:rsid w:val="00970216"/>
    <w:rsid w:val="00987945"/>
    <w:rsid w:val="00990EAF"/>
    <w:rsid w:val="009C18B8"/>
    <w:rsid w:val="009C6073"/>
    <w:rsid w:val="009F5B8D"/>
    <w:rsid w:val="00A06F7E"/>
    <w:rsid w:val="00A10274"/>
    <w:rsid w:val="00A15A4D"/>
    <w:rsid w:val="00A532DF"/>
    <w:rsid w:val="00A5386C"/>
    <w:rsid w:val="00A62420"/>
    <w:rsid w:val="00A65F14"/>
    <w:rsid w:val="00A77777"/>
    <w:rsid w:val="00A8553C"/>
    <w:rsid w:val="00AB3A04"/>
    <w:rsid w:val="00AB6E41"/>
    <w:rsid w:val="00AC348E"/>
    <w:rsid w:val="00B00EBD"/>
    <w:rsid w:val="00B07283"/>
    <w:rsid w:val="00B53876"/>
    <w:rsid w:val="00B74384"/>
    <w:rsid w:val="00B82EB4"/>
    <w:rsid w:val="00B97A24"/>
    <w:rsid w:val="00BA008D"/>
    <w:rsid w:val="00BC27D3"/>
    <w:rsid w:val="00BE3137"/>
    <w:rsid w:val="00BE4FF1"/>
    <w:rsid w:val="00C05B2C"/>
    <w:rsid w:val="00C06562"/>
    <w:rsid w:val="00C15B69"/>
    <w:rsid w:val="00C16CB6"/>
    <w:rsid w:val="00C27D5E"/>
    <w:rsid w:val="00C41708"/>
    <w:rsid w:val="00C50956"/>
    <w:rsid w:val="00C721DD"/>
    <w:rsid w:val="00C91C1D"/>
    <w:rsid w:val="00CA3207"/>
    <w:rsid w:val="00CE0D3D"/>
    <w:rsid w:val="00CE23D2"/>
    <w:rsid w:val="00CE7295"/>
    <w:rsid w:val="00CF1B66"/>
    <w:rsid w:val="00CF21AE"/>
    <w:rsid w:val="00CF3522"/>
    <w:rsid w:val="00D14DE2"/>
    <w:rsid w:val="00D3026D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apple-converted-space">
    <w:name w:val="apple-converted-space"/>
    <w:basedOn w:val="DefaultParagraphFont"/>
    <w:rsid w:val="0010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A2D25-50CB-4095-B091-8D7C51C8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MS.Moati</cp:lastModifiedBy>
  <cp:revision>2</cp:revision>
  <cp:lastPrinted>2019-10-16T07:11:00Z</cp:lastPrinted>
  <dcterms:created xsi:type="dcterms:W3CDTF">2022-12-21T07:16:00Z</dcterms:created>
  <dcterms:modified xsi:type="dcterms:W3CDTF">2022-12-21T07:16:00Z</dcterms:modified>
</cp:coreProperties>
</file>