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F91" w:rsidRDefault="000745A1" w:rsidP="00B7277E">
      <w:pPr>
        <w:bidi/>
        <w:spacing w:after="0" w:line="192" w:lineRule="auto"/>
        <w:rPr>
          <w:rFonts w:ascii="IranNastaliq" w:hAnsi="IranNastaliq" w:cs="IranNastaliq"/>
          <w:rtl/>
          <w:lang w:bidi="fa-IR"/>
        </w:rPr>
      </w:pPr>
      <w:bookmarkStart w:id="0" w:name="_GoBack"/>
      <w:bookmarkEnd w:id="0"/>
      <w:r>
        <w:rPr>
          <w:rFonts w:cs="B Zar" w:hint="cs"/>
          <w:sz w:val="24"/>
          <w:szCs w:val="24"/>
          <w:rtl/>
          <w:lang w:bidi="fa-IR"/>
        </w:rPr>
        <w:t xml:space="preserve">  </w:t>
      </w:r>
      <w:r w:rsidR="00512860">
        <w:rPr>
          <w:rFonts w:cs="B Zar" w:hint="cs"/>
          <w:sz w:val="24"/>
          <w:szCs w:val="24"/>
          <w:rtl/>
          <w:lang w:bidi="fa-IR"/>
        </w:rPr>
        <w:t xml:space="preserve">     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="00655F91">
        <w:rPr>
          <w:rFonts w:cs="B Zar" w:hint="cs"/>
          <w:sz w:val="24"/>
          <w:szCs w:val="24"/>
          <w:rtl/>
          <w:lang w:bidi="fa-IR"/>
        </w:rPr>
        <w:t xml:space="preserve">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</w:p>
    <w:p w:rsidR="00034119" w:rsidRPr="00655F91" w:rsidRDefault="00034119" w:rsidP="00655F91">
      <w:pPr>
        <w:bidi/>
        <w:spacing w:after="0" w:line="192" w:lineRule="auto"/>
        <w:rPr>
          <w:rFonts w:ascii="IranNastaliq" w:hAnsi="IranNastaliq" w:cs="IranNastaliq"/>
          <w:sz w:val="18"/>
          <w:szCs w:val="18"/>
          <w:rtl/>
          <w:lang w:bidi="fa-IR"/>
        </w:rPr>
      </w:pPr>
    </w:p>
    <w:p w:rsidR="000E5E7D" w:rsidRDefault="000E5E7D" w:rsidP="00223DC6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</w:p>
    <w:p w:rsidR="000E5E7D" w:rsidRDefault="00D45913" w:rsidP="000E5E7D">
      <w:pPr>
        <w:bidi/>
        <w:spacing w:after="0" w:line="192" w:lineRule="auto"/>
        <w:jc w:val="right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  <w:r>
        <w:rPr>
          <w:rFonts w:ascii="IranNastaliq" w:hAnsi="IranNastaliq" w:cs="B Zar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-281940</wp:posOffset>
                </wp:positionV>
                <wp:extent cx="768350" cy="679450"/>
                <wp:effectExtent l="0" t="0" r="0" b="63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0" cy="679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5E7D" w:rsidRDefault="000E5E7D" w:rsidP="000E5E7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9B5BEE" wp14:editId="212296C0">
                                  <wp:extent cx="582930" cy="582930"/>
                                  <wp:effectExtent l="0" t="0" r="7620" b="762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930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22.5pt;margin-top:-22.2pt;width:60.5pt;height:5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" fillcolor="white [3201]" strokecolor="#c0504d [3205]" strokeweight=".25pt">
                <v:path arrowok="t"/>
                <v:textbox>
                  <w:txbxContent>
                    <w:p w:rsidR="000E5E7D" w:rsidRDefault="000E5E7D" w:rsidP="000E5E7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9B5BEE" wp14:editId="212296C0">
                            <wp:extent cx="582930" cy="582930"/>
                            <wp:effectExtent l="0" t="0" r="7620" b="762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930" cy="58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0E5E7D" w:rsidRDefault="00D45913" w:rsidP="000E5E7D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  <w:r>
        <w:rPr>
          <w:rFonts w:ascii="IranNastaliq" w:hAnsi="IranNastaliq" w:cs="B Zar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2520950</wp:posOffset>
                </wp:positionH>
                <wp:positionV relativeFrom="paragraph">
                  <wp:posOffset>88265</wp:posOffset>
                </wp:positionV>
                <wp:extent cx="3712845" cy="828040"/>
                <wp:effectExtent l="0" t="0" r="1905" b="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2845" cy="82804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0942" w:rsidRDefault="00630942" w:rsidP="00C43F13">
                            <w:pPr>
                              <w:spacing w:after="0" w:line="240" w:lineRule="auto"/>
                              <w:jc w:val="right"/>
                              <w:rPr>
                                <w:rFonts w:ascii="IranNastaliq" w:hAnsi="IranNastaliq" w:cs="B Zar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فرم طرح </w:t>
                            </w:r>
                            <w:r w:rsidR="00C43F13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درس</w:t>
                            </w:r>
                            <w:r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تکنولوژی اتاق عمل در اورژانس ،تروما و بحران ها و حوادث غیر مترقبه</w:t>
                            </w:r>
                          </w:p>
                          <w:p w:rsidR="000E5E7D" w:rsidRPr="009638B3" w:rsidRDefault="00630942" w:rsidP="00630942">
                            <w:pPr>
                              <w:spacing w:after="0" w:line="240" w:lineRule="auto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7" style="position:absolute;left:0;text-align:left;margin-left:198.5pt;margin-top:6.95pt;width:292.35pt;height: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" fillcolor="white [3201]" strokecolor="black [3200]" strokeweight=".25pt">
                <v:path arrowok="t"/>
                <v:textbox>
                  <w:txbxContent>
                    <w:p w:rsidR="00630942" w:rsidRDefault="00630942" w:rsidP="00C43F13">
                      <w:pPr>
                        <w:spacing w:after="0" w:line="240" w:lineRule="auto"/>
                        <w:jc w:val="right"/>
                        <w:rPr>
                          <w:rFonts w:ascii="IranNastaliq" w:hAnsi="IranNastaliq" w:cs="B Zar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>
                        <w:rPr>
                          <w:rFonts w:ascii="IranNastaliq" w:hAnsi="IranNastaliq"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فرم طرح </w:t>
                      </w:r>
                      <w:r w:rsidR="00C43F13">
                        <w:rPr>
                          <w:rFonts w:ascii="IranNastaliq" w:hAnsi="IranNastaliq"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درس</w:t>
                      </w:r>
                      <w:r>
                        <w:rPr>
                          <w:rFonts w:ascii="IranNastaliq" w:hAnsi="IranNastaliq"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تکنولوژی اتاق عمل در اورژانس ،تروما و بحران ها و حوادث غیر مترقبه</w:t>
                      </w:r>
                    </w:p>
                    <w:p w:rsidR="000E5E7D" w:rsidRPr="009638B3" w:rsidRDefault="00630942" w:rsidP="00630942">
                      <w:pPr>
                        <w:spacing w:after="0" w:line="240" w:lineRule="auto"/>
                        <w:rPr>
                          <w:rFonts w:cs="B Titr"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0745A1" w:rsidRPr="00582605" w:rsidRDefault="000745A1" w:rsidP="00630942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</w:p>
    <w:p w:rsidR="000E5E7D" w:rsidRDefault="000E5E7D" w:rsidP="00655F91">
      <w:pPr>
        <w:bidi/>
        <w:spacing w:after="0" w:line="192" w:lineRule="auto"/>
        <w:rPr>
          <w:rFonts w:cs="B Titr"/>
          <w:b/>
          <w:bCs/>
          <w:sz w:val="24"/>
          <w:szCs w:val="24"/>
          <w:rtl/>
          <w:lang w:bidi="fa-IR"/>
        </w:rPr>
      </w:pPr>
    </w:p>
    <w:p w:rsidR="000E5E7D" w:rsidRDefault="000E5E7D" w:rsidP="000E5E7D">
      <w:pPr>
        <w:bidi/>
        <w:spacing w:after="0" w:line="192" w:lineRule="auto"/>
        <w:rPr>
          <w:rFonts w:cs="B Titr"/>
          <w:b/>
          <w:bCs/>
          <w:sz w:val="24"/>
          <w:szCs w:val="24"/>
          <w:rtl/>
          <w:lang w:bidi="fa-IR"/>
        </w:rPr>
      </w:pPr>
    </w:p>
    <w:p w:rsidR="00C43F13" w:rsidRDefault="00C43F13" w:rsidP="00C43F13">
      <w:pPr>
        <w:bidi/>
        <w:spacing w:after="0" w:line="192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:rsidR="000745A1" w:rsidRDefault="000E5E7D" w:rsidP="00C43F13">
      <w:pPr>
        <w:bidi/>
        <w:spacing w:after="0" w:line="192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دانشکده:   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پیراپزشکی                          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گروه آموزشی:   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تکنولوژی جراحی                 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>مقطع و رشته تحصیلی:</w:t>
      </w:r>
      <w:r>
        <w:rPr>
          <w:rFonts w:cs="B Titr" w:hint="cs"/>
          <w:b/>
          <w:bCs/>
          <w:sz w:val="24"/>
          <w:szCs w:val="24"/>
          <w:rtl/>
          <w:lang w:bidi="fa-IR"/>
        </w:rPr>
        <w:t>کارشناسی-تکنولوژی جراحی</w:t>
      </w:r>
    </w:p>
    <w:p w:rsidR="000E5E7D" w:rsidRDefault="000E5E7D" w:rsidP="000E5E7D">
      <w:pPr>
        <w:bidi/>
        <w:spacing w:after="0" w:line="192" w:lineRule="auto"/>
        <w:rPr>
          <w:rFonts w:cs="B Titr"/>
          <w:b/>
          <w:bCs/>
          <w:sz w:val="24"/>
          <w:szCs w:val="24"/>
          <w:rtl/>
          <w:lang w:bidi="fa-IR"/>
        </w:rPr>
      </w:pPr>
    </w:p>
    <w:p w:rsidR="000E5E7D" w:rsidRDefault="000E5E7D" w:rsidP="000E5E7D">
      <w:pPr>
        <w:bidi/>
        <w:spacing w:after="0" w:line="192" w:lineRule="auto"/>
        <w:rPr>
          <w:rFonts w:cs="B Titr"/>
          <w:b/>
          <w:bCs/>
          <w:sz w:val="24"/>
          <w:szCs w:val="24"/>
          <w:rtl/>
          <w:lang w:bidi="fa-IR"/>
        </w:rPr>
      </w:pPr>
    </w:p>
    <w:p w:rsidR="000E5E7D" w:rsidRDefault="00D45913" w:rsidP="000E5E7D">
      <w:pPr>
        <w:bidi/>
        <w:spacing w:after="0" w:line="192" w:lineRule="auto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1242060</wp:posOffset>
                </wp:positionH>
                <wp:positionV relativeFrom="paragraph">
                  <wp:posOffset>32385</wp:posOffset>
                </wp:positionV>
                <wp:extent cx="5835650" cy="2203450"/>
                <wp:effectExtent l="0" t="0" r="0" b="63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5650" cy="2203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5E7D" w:rsidRPr="000955BD" w:rsidRDefault="000E5E7D" w:rsidP="00630942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30942" w:rsidRPr="00630942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تکنولوژی</w:t>
                            </w:r>
                            <w:r w:rsidR="00630942" w:rsidRPr="00630942">
                              <w:rPr>
                                <w:rFonts w:ascii="IranNastaliq" w:hAnsi="IranNastaliq" w:cs="B Za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="00630942" w:rsidRPr="00630942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اتاق عمل در اورژانس ،تروما و بحران ها و حوادث غیر مترقبه</w:t>
                            </w:r>
                            <w:r w:rsidR="00630942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واحد: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</w:t>
                            </w:r>
                          </w:p>
                          <w:p w:rsidR="000E5E7D" w:rsidRPr="004F5466" w:rsidRDefault="000E5E7D" w:rsidP="000E5E7D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نوع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نظری</w:t>
                            </w:r>
                          </w:p>
                          <w:p w:rsidR="000E5E7D" w:rsidRPr="000955BD" w:rsidRDefault="000E5E7D" w:rsidP="00630942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پیش نیاز: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30942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فیزیولوژی2،تشریح، آسیب شناسی و بافت شناسی</w:t>
                            </w:r>
                          </w:p>
                          <w:p w:rsidR="000E5E7D" w:rsidRPr="000955BD" w:rsidRDefault="000E5E7D" w:rsidP="000E5E7D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کلاس: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شنبه ها                 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مکان برگزاری: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ساختمان آموزش-پیراپزشکی</w:t>
                            </w:r>
                          </w:p>
                          <w:p w:rsidR="000E5E7D" w:rsidRPr="000955BD" w:rsidRDefault="000E5E7D" w:rsidP="00066887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دانشجویان: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6688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12</w:t>
                            </w:r>
                          </w:p>
                          <w:p w:rsidR="000E5E7D" w:rsidRPr="000955BD" w:rsidRDefault="000E5E7D" w:rsidP="000E5E7D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مدرس و مسئول درس: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محبوبه خسروانی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</w:p>
                          <w:p w:rsidR="000E5E7D" w:rsidRDefault="000E5E7D" w:rsidP="000E5E7D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دستيار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تدريس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---  </w:t>
                            </w:r>
                          </w:p>
                          <w:p w:rsidR="000E5E7D" w:rsidRPr="0024043B" w:rsidRDefault="000E5E7D" w:rsidP="00066887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شنبه ها .</w:t>
                            </w:r>
                            <w:r w:rsidR="0006688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10-12 صبح</w:t>
                            </w:r>
                          </w:p>
                          <w:p w:rsidR="000E5E7D" w:rsidRDefault="000E5E7D" w:rsidP="000E5E7D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مدت زمان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 کلاس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2 ساعت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97.8pt;margin-top:2.55pt;width:459.5pt;height:1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" fillcolor="white [3201]" strokecolor="black [3213]" strokeweight=".25pt">
                <v:path arrowok="t"/>
                <v:textbox>
                  <w:txbxContent>
                    <w:p w:rsidR="000E5E7D" w:rsidRPr="000955BD" w:rsidRDefault="000E5E7D" w:rsidP="00630942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درس: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630942" w:rsidRPr="00630942">
                        <w:rPr>
                          <w:rFonts w:ascii="IranNastaliq" w:hAnsi="IranNastaliq"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تکنولوژی</w:t>
                      </w:r>
                      <w:r w:rsidR="00630942" w:rsidRPr="00630942">
                        <w:rPr>
                          <w:rFonts w:ascii="IranNastaliq" w:hAnsi="IranNastaliq" w:cs="B Zar"/>
                          <w:b/>
                          <w:bCs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 w:rsidR="00630942" w:rsidRPr="00630942">
                        <w:rPr>
                          <w:rFonts w:ascii="IranNastaliq" w:hAnsi="IranNastaliq"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اتاق عمل در اورژانس ،تروما و بحران ها و حوادث غیر مترقبه</w:t>
                      </w:r>
                      <w:r w:rsidR="00630942"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واحد: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</w:t>
                      </w:r>
                    </w:p>
                    <w:p w:rsidR="000E5E7D" w:rsidRPr="004F5466" w:rsidRDefault="000E5E7D" w:rsidP="000E5E7D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نوع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واحد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نظری</w:t>
                      </w:r>
                    </w:p>
                    <w:p w:rsidR="000E5E7D" w:rsidRPr="000955BD" w:rsidRDefault="000E5E7D" w:rsidP="00630942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پیش نیاز: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630942">
                        <w:rPr>
                          <w:rFonts w:cs="B Zar" w:hint="cs"/>
                          <w:sz w:val="18"/>
                          <w:szCs w:val="18"/>
                          <w:rtl/>
                          <w:lang w:bidi="fa-IR"/>
                        </w:rPr>
                        <w:t>فیزیولوژی2،تشریح، آسیب شناسی و بافت شناسی</w:t>
                      </w:r>
                    </w:p>
                    <w:p w:rsidR="000E5E7D" w:rsidRPr="000955BD" w:rsidRDefault="000E5E7D" w:rsidP="000E5E7D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کلاس: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شنبه ها                 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مکان برگزاری: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ساختمان آموزش-پیراپزشکی</w:t>
                      </w:r>
                    </w:p>
                    <w:p w:rsidR="000E5E7D" w:rsidRPr="000955BD" w:rsidRDefault="000E5E7D" w:rsidP="00066887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دانشجویان: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066887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12</w:t>
                      </w:r>
                    </w:p>
                    <w:p w:rsidR="000E5E7D" w:rsidRPr="000955BD" w:rsidRDefault="000E5E7D" w:rsidP="000E5E7D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مدرس و مسئول درس: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محبوبه خسروانی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</w:p>
                    <w:p w:rsidR="000E5E7D" w:rsidRDefault="000E5E7D" w:rsidP="000E5E7D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دستيار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تدريس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---  </w:t>
                      </w:r>
                    </w:p>
                    <w:p w:rsidR="000E5E7D" w:rsidRPr="0024043B" w:rsidRDefault="000E5E7D" w:rsidP="00066887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ارائه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شنبه ها .</w:t>
                      </w:r>
                      <w:r w:rsidR="00066887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10-12 صبح</w:t>
                      </w:r>
                    </w:p>
                    <w:p w:rsidR="000E5E7D" w:rsidRDefault="000E5E7D" w:rsidP="000E5E7D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مدت زمان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جلسه کلاس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2 ساعت </w:t>
                      </w:r>
                    </w:p>
                  </w:txbxContent>
                </v:textbox>
              </v:rect>
            </w:pict>
          </mc:Fallback>
        </mc:AlternateContent>
      </w:r>
    </w:p>
    <w:p w:rsidR="000E5E7D" w:rsidRDefault="000E5E7D" w:rsidP="000E5E7D">
      <w:pPr>
        <w:bidi/>
        <w:spacing w:after="0" w:line="192" w:lineRule="auto"/>
        <w:rPr>
          <w:rFonts w:cs="B Titr"/>
          <w:b/>
          <w:bCs/>
          <w:sz w:val="24"/>
          <w:szCs w:val="24"/>
          <w:rtl/>
          <w:lang w:bidi="fa-IR"/>
        </w:rPr>
      </w:pPr>
    </w:p>
    <w:p w:rsidR="000E5E7D" w:rsidRDefault="000E5E7D" w:rsidP="000E5E7D">
      <w:pPr>
        <w:bidi/>
        <w:spacing w:after="0" w:line="192" w:lineRule="auto"/>
        <w:rPr>
          <w:rFonts w:cs="B Titr"/>
          <w:b/>
          <w:bCs/>
          <w:sz w:val="24"/>
          <w:szCs w:val="24"/>
          <w:rtl/>
          <w:lang w:bidi="fa-IR"/>
        </w:rPr>
      </w:pPr>
    </w:p>
    <w:p w:rsidR="000E5E7D" w:rsidRDefault="000E5E7D" w:rsidP="000E5E7D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0E5E7D" w:rsidRDefault="000E5E7D" w:rsidP="000E5E7D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0E5E7D" w:rsidRDefault="000E5E7D" w:rsidP="000E5E7D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0E5E7D" w:rsidRDefault="000E5E7D" w:rsidP="000E5E7D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0E5E7D" w:rsidRDefault="000E5E7D" w:rsidP="000E5E7D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0E5E7D" w:rsidRDefault="000E5E7D" w:rsidP="000E5E7D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0E5E7D" w:rsidRDefault="000E5E7D" w:rsidP="000E5E7D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0E5E7D" w:rsidRDefault="000E5E7D" w:rsidP="000E5E7D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857D87" w:rsidRPr="000B72B9" w:rsidRDefault="00857D87" w:rsidP="00857D87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BE70CC" w:rsidRPr="00857D87" w:rsidRDefault="00233E77" w:rsidP="00B7277E">
      <w:pPr>
        <w:bidi/>
        <w:spacing w:after="0" w:line="240" w:lineRule="auto"/>
        <w:rPr>
          <w:rFonts w:cs="B Zar"/>
          <w:sz w:val="18"/>
          <w:szCs w:val="18"/>
          <w:rtl/>
          <w:lang w:bidi="fa-IR"/>
        </w:rPr>
      </w:pPr>
      <w:r>
        <w:rPr>
          <w:rFonts w:cs="B Zar"/>
          <w:sz w:val="18"/>
          <w:szCs w:val="18"/>
          <w:lang w:bidi="fa-IR"/>
        </w:rPr>
        <w:t>:</w:t>
      </w:r>
      <w:r w:rsidR="001F5D67" w:rsidRPr="00857D87">
        <w:rPr>
          <w:rFonts w:cs="B Zar" w:hint="cs"/>
          <w:sz w:val="18"/>
          <w:szCs w:val="18"/>
          <w:rtl/>
          <w:lang w:bidi="fa-IR"/>
        </w:rPr>
        <w:t xml:space="preserve"> </w:t>
      </w:r>
    </w:p>
    <w:p w:rsidR="000E5E7D" w:rsidRDefault="000E5E7D" w:rsidP="00B7277E">
      <w:pPr>
        <w:pStyle w:val="ListParagraph"/>
        <w:bidi/>
        <w:spacing w:after="0"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0E5E7D" w:rsidRDefault="000E5E7D" w:rsidP="000E5E7D">
      <w:pPr>
        <w:pStyle w:val="ListParagraph"/>
        <w:bidi/>
        <w:spacing w:after="0"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0E5E7D" w:rsidRDefault="000E5E7D" w:rsidP="000E5E7D">
      <w:pPr>
        <w:pStyle w:val="ListParagraph"/>
        <w:bidi/>
        <w:spacing w:after="0"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0E5E7D" w:rsidRDefault="000E5E7D" w:rsidP="000E5E7D">
      <w:pPr>
        <w:pStyle w:val="ListParagraph"/>
        <w:bidi/>
        <w:spacing w:after="0"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0E5E7D" w:rsidRDefault="000E5E7D" w:rsidP="000E5E7D">
      <w:pPr>
        <w:pStyle w:val="ListParagraph"/>
        <w:bidi/>
        <w:spacing w:after="0"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0E5E7D" w:rsidRDefault="000E5E7D" w:rsidP="000E5E7D">
      <w:pPr>
        <w:pStyle w:val="ListParagraph"/>
        <w:bidi/>
        <w:spacing w:after="0"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0E5E7D" w:rsidRDefault="000E5E7D" w:rsidP="000E5E7D">
      <w:pPr>
        <w:pStyle w:val="ListParagraph"/>
        <w:bidi/>
        <w:spacing w:after="0"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0E5E7D" w:rsidRDefault="000E5E7D" w:rsidP="000E5E7D">
      <w:pPr>
        <w:pStyle w:val="ListParagraph"/>
        <w:bidi/>
        <w:spacing w:after="0"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0E5E7D" w:rsidRDefault="000E5E7D" w:rsidP="000E5E7D">
      <w:pPr>
        <w:pStyle w:val="ListParagraph"/>
        <w:bidi/>
        <w:spacing w:after="0"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0E5E7D" w:rsidRDefault="000E5E7D" w:rsidP="000E5E7D">
      <w:pPr>
        <w:pStyle w:val="ListParagraph"/>
        <w:bidi/>
        <w:spacing w:after="0"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0E5E7D" w:rsidRDefault="000E5E7D" w:rsidP="000E5E7D">
      <w:pPr>
        <w:pStyle w:val="ListParagraph"/>
        <w:bidi/>
        <w:spacing w:after="0"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CE60FC" w:rsidRPr="00857D87" w:rsidRDefault="00C35D92" w:rsidP="00630942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18"/>
          <w:szCs w:val="18"/>
          <w:rtl/>
          <w:lang w:bidi="fa-IR"/>
        </w:rPr>
      </w:pPr>
      <w:r w:rsidRPr="00857D87">
        <w:rPr>
          <w:rFonts w:cs="B Zar"/>
          <w:sz w:val="18"/>
          <w:szCs w:val="18"/>
          <w:rtl/>
          <w:lang w:bidi="fa-IR"/>
        </w:rPr>
        <w:tab/>
      </w:r>
      <w:r w:rsidR="00916BD0" w:rsidRPr="00857D87">
        <w:rPr>
          <w:rFonts w:cs="B Zar" w:hint="cs"/>
          <w:sz w:val="18"/>
          <w:szCs w:val="18"/>
          <w:rtl/>
          <w:lang w:bidi="fa-IR"/>
        </w:rPr>
        <w:t xml:space="preserve">        </w:t>
      </w:r>
    </w:p>
    <w:p w:rsidR="00904878" w:rsidRDefault="00904878" w:rsidP="00904878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B7277E" w:rsidRPr="00655F91" w:rsidRDefault="00B7277E" w:rsidP="00B7277E">
      <w:pPr>
        <w:bidi/>
        <w:spacing w:after="0" w:line="192" w:lineRule="auto"/>
        <w:rPr>
          <w:rFonts w:ascii="IranNastaliq" w:hAnsi="IranNastaliq" w:cs="IranNastaliq"/>
          <w:sz w:val="18"/>
          <w:szCs w:val="18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عنوان درس:</w:t>
      </w:r>
      <w:r w:rsidRPr="00B7277E">
        <w:rPr>
          <w:rFonts w:ascii="IranNastaliq" w:hAnsi="IranNastaliq" w:cs="IranNastaliq"/>
          <w:sz w:val="18"/>
          <w:szCs w:val="18"/>
          <w:rtl/>
          <w:lang w:bidi="fa-IR"/>
        </w:rPr>
        <w:t xml:space="preserve"> </w:t>
      </w:r>
    </w:p>
    <w:p w:rsidR="00630942" w:rsidRPr="00C43F13" w:rsidRDefault="00630942" w:rsidP="00C43F13">
      <w:pPr>
        <w:pStyle w:val="ListParagraph"/>
        <w:bidi/>
        <w:spacing w:line="360" w:lineRule="auto"/>
        <w:ind w:left="0"/>
        <w:jc w:val="both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تکنولوژی</w:t>
      </w:r>
      <w:r>
        <w:rPr>
          <w:rFonts w:ascii="IranNastaliq" w:hAnsi="IranNastaliq" w:cs="B Zar"/>
          <w:b/>
          <w:bCs/>
          <w:sz w:val="32"/>
          <w:szCs w:val="32"/>
          <w:lang w:bidi="fa-IR"/>
        </w:rPr>
        <w:t xml:space="preserve"> 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اتاق عمل در اورژانس ،تروما و بحران ها و حوادث غیر مترقبه</w:t>
      </w:r>
    </w:p>
    <w:tbl>
      <w:tblPr>
        <w:tblStyle w:val="TableGrid"/>
        <w:bidiVisual/>
        <w:tblW w:w="12971" w:type="dxa"/>
        <w:tblInd w:w="-117" w:type="dxa"/>
        <w:tblLayout w:type="fixed"/>
        <w:tblLook w:val="04A0" w:firstRow="1" w:lastRow="0" w:firstColumn="1" w:lastColumn="0" w:noHBand="0" w:noVBand="1"/>
      </w:tblPr>
      <w:tblGrid>
        <w:gridCol w:w="615"/>
        <w:gridCol w:w="1155"/>
        <w:gridCol w:w="3951"/>
        <w:gridCol w:w="2840"/>
        <w:gridCol w:w="1170"/>
        <w:gridCol w:w="1440"/>
        <w:gridCol w:w="630"/>
        <w:gridCol w:w="1170"/>
      </w:tblGrid>
      <w:tr w:rsidR="00B7277E" w:rsidRPr="00857D87" w:rsidTr="00B7277E">
        <w:trPr>
          <w:trHeight w:val="333"/>
        </w:trPr>
        <w:tc>
          <w:tcPr>
            <w:tcW w:w="615" w:type="dxa"/>
            <w:vMerge w:val="restart"/>
          </w:tcPr>
          <w:p w:rsidR="00B7277E" w:rsidRPr="00857D87" w:rsidRDefault="00B7277E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</w:tcBorders>
          </w:tcPr>
          <w:p w:rsidR="00B7277E" w:rsidRPr="00857D87" w:rsidRDefault="00B7277E" w:rsidP="00C43F13">
            <w:pPr>
              <w:pStyle w:val="ListParagraph"/>
              <w:bidi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هدف کلی جلسه</w:t>
            </w:r>
          </w:p>
        </w:tc>
        <w:tc>
          <w:tcPr>
            <w:tcW w:w="3951" w:type="dxa"/>
            <w:vMerge w:val="restart"/>
          </w:tcPr>
          <w:p w:rsidR="00B7277E" w:rsidRPr="00857D87" w:rsidRDefault="00B7277E" w:rsidP="00B7277E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اهداف ويژه رفتاري</w:t>
            </w:r>
          </w:p>
        </w:tc>
        <w:tc>
          <w:tcPr>
            <w:tcW w:w="2840" w:type="dxa"/>
            <w:vMerge w:val="restart"/>
          </w:tcPr>
          <w:p w:rsidR="00B7277E" w:rsidRPr="00857D87" w:rsidRDefault="00B7277E" w:rsidP="00B7277E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ارزیابی آغازین</w:t>
            </w:r>
          </w:p>
        </w:tc>
        <w:tc>
          <w:tcPr>
            <w:tcW w:w="1170" w:type="dxa"/>
            <w:vMerge w:val="restart"/>
          </w:tcPr>
          <w:p w:rsidR="00B7277E" w:rsidRPr="00857D87" w:rsidRDefault="00B7277E" w:rsidP="00B7277E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 xml:space="preserve">روش 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تدریس</w:t>
            </w: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440" w:type="dxa"/>
            <w:vMerge w:val="restart"/>
          </w:tcPr>
          <w:p w:rsidR="00B7277E" w:rsidRPr="00857D87" w:rsidRDefault="00B7277E" w:rsidP="00B85D65">
            <w:pPr>
              <w:pStyle w:val="ListParagraph"/>
              <w:bidi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وسایل آموزشی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B7277E" w:rsidRPr="00857D87" w:rsidRDefault="00B7277E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شيوه ارزشيابي</w:t>
            </w:r>
          </w:p>
        </w:tc>
      </w:tr>
      <w:tr w:rsidR="00B7277E" w:rsidRPr="00857D87" w:rsidTr="00B7277E">
        <w:trPr>
          <w:trHeight w:val="309"/>
        </w:trPr>
        <w:tc>
          <w:tcPr>
            <w:tcW w:w="615" w:type="dxa"/>
            <w:vMerge/>
            <w:vAlign w:val="center"/>
          </w:tcPr>
          <w:p w:rsidR="00B7277E" w:rsidRPr="00857D87" w:rsidRDefault="00B7277E" w:rsidP="00FC00D1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</w:tcBorders>
          </w:tcPr>
          <w:p w:rsidR="00B7277E" w:rsidRPr="00857D87" w:rsidRDefault="00B7277E" w:rsidP="00FC00D1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3951" w:type="dxa"/>
            <w:vMerge/>
          </w:tcPr>
          <w:p w:rsidR="00B7277E" w:rsidRPr="00857D87" w:rsidRDefault="00B7277E" w:rsidP="003A6739">
            <w:pPr>
              <w:pStyle w:val="ListParagraph"/>
              <w:bidi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840" w:type="dxa"/>
            <w:vMerge/>
          </w:tcPr>
          <w:p w:rsidR="00B7277E" w:rsidRPr="00857D87" w:rsidRDefault="00B7277E" w:rsidP="003A6739">
            <w:pPr>
              <w:pStyle w:val="ListParagraph"/>
              <w:bidi/>
              <w:spacing w:line="360" w:lineRule="auto"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170" w:type="dxa"/>
            <w:vMerge/>
          </w:tcPr>
          <w:p w:rsidR="00B7277E" w:rsidRPr="00857D87" w:rsidRDefault="00B7277E" w:rsidP="003A6739">
            <w:pPr>
              <w:pStyle w:val="ListParagraph"/>
              <w:bidi/>
              <w:spacing w:line="360" w:lineRule="auto"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440" w:type="dxa"/>
            <w:vMerge/>
          </w:tcPr>
          <w:p w:rsidR="00B7277E" w:rsidRPr="00857D87" w:rsidRDefault="00B7277E" w:rsidP="000C654A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B7277E" w:rsidRPr="00857D87" w:rsidRDefault="00B7277E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متد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B7277E" w:rsidRPr="00857D87" w:rsidRDefault="00B7277E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درصد</w:t>
            </w:r>
          </w:p>
        </w:tc>
      </w:tr>
      <w:tr w:rsidR="00B7277E" w:rsidRPr="00857D87" w:rsidTr="00B7277E">
        <w:trPr>
          <w:cantSplit/>
          <w:trHeight w:val="2654"/>
        </w:trPr>
        <w:tc>
          <w:tcPr>
            <w:tcW w:w="615" w:type="dxa"/>
          </w:tcPr>
          <w:p w:rsidR="00B7277E" w:rsidRPr="00857D87" w:rsidRDefault="00B7277E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155" w:type="dxa"/>
            <w:tcBorders>
              <w:left w:val="single" w:sz="4" w:space="0" w:color="auto"/>
            </w:tcBorders>
            <w:textDirection w:val="btLr"/>
          </w:tcPr>
          <w:p w:rsidR="00B7277E" w:rsidRPr="00857D87" w:rsidRDefault="00B7277E" w:rsidP="00F81CF5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معرفی طرح درس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توجهات پرستاری حوزه جراحی </w:t>
            </w:r>
          </w:p>
        </w:tc>
        <w:tc>
          <w:tcPr>
            <w:tcW w:w="3951" w:type="dxa"/>
          </w:tcPr>
          <w:p w:rsidR="00B7277E" w:rsidRDefault="00B7277E" w:rsidP="006A672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1-آشنایی با توجهات پرستاری حوزه جراحی :</w:t>
            </w:r>
          </w:p>
          <w:p w:rsidR="00B7277E" w:rsidRDefault="00B7277E" w:rsidP="006A672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نحوه انجام ارزیابی اولیه</w:t>
            </w:r>
          </w:p>
          <w:p w:rsidR="00B7277E" w:rsidRDefault="00B7277E" w:rsidP="006A672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بررسی</w:t>
            </w:r>
          </w:p>
          <w:p w:rsidR="00B7277E" w:rsidRDefault="00B7277E" w:rsidP="002D3222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اقدامات تشخیصی</w:t>
            </w:r>
          </w:p>
          <w:p w:rsidR="00B7277E" w:rsidRDefault="00B7277E" w:rsidP="002D3222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تشخیص های پرستاری</w:t>
            </w:r>
          </w:p>
          <w:p w:rsidR="00B7277E" w:rsidRDefault="00B7277E" w:rsidP="002D3222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برنامه ریزی</w:t>
            </w:r>
          </w:p>
          <w:p w:rsidR="00B7277E" w:rsidRDefault="00B7277E" w:rsidP="002D3222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اجرا</w:t>
            </w:r>
          </w:p>
          <w:p w:rsidR="00B7277E" w:rsidRDefault="00B7277E" w:rsidP="002D3222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2- آشنایی با آمادگی های فبل از عمل جراحی </w:t>
            </w:r>
          </w:p>
          <w:p w:rsidR="00B7277E" w:rsidRDefault="00B7277E" w:rsidP="002D3222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3- آشنایی با آمادگی های بعد از عمل جراحی </w:t>
            </w:r>
          </w:p>
          <w:p w:rsidR="00B7277E" w:rsidRPr="00223DC6" w:rsidRDefault="00B7277E" w:rsidP="006A672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840" w:type="dxa"/>
          </w:tcPr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B7277E" w:rsidRDefault="00B7277E" w:rsidP="00B7277E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B7277E" w:rsidRDefault="00B7277E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B7277E" w:rsidRDefault="00B7277E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B7277E" w:rsidRDefault="00B7277E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B7277E" w:rsidRDefault="00B7277E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B7277E" w:rsidRDefault="00B7277E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B7277E" w:rsidRDefault="00B7277E" w:rsidP="00E34C6A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B7277E" w:rsidRPr="001B7DD5" w:rsidRDefault="00B7277E" w:rsidP="00E34C6A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440" w:type="dxa"/>
          </w:tcPr>
          <w:p w:rsidR="00B7277E" w:rsidRDefault="00B7277E" w:rsidP="00172D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B7277E" w:rsidRDefault="00B7277E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B7277E" w:rsidRDefault="00B7277E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B7277E" w:rsidRDefault="00B7277E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B7277E" w:rsidRPr="00857D87" w:rsidRDefault="00B7277E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1800" w:type="dxa"/>
            <w:gridSpan w:val="2"/>
          </w:tcPr>
          <w:p w:rsidR="00B7277E" w:rsidRPr="00857D87" w:rsidRDefault="00B7277E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B7277E" w:rsidRPr="00857D87" w:rsidRDefault="00B7277E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B7277E" w:rsidRPr="00857D87" w:rsidRDefault="00B7277E" w:rsidP="00857D8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B7277E" w:rsidRPr="00857D87" w:rsidTr="00B7277E">
        <w:trPr>
          <w:cantSplit/>
          <w:trHeight w:val="2012"/>
        </w:trPr>
        <w:tc>
          <w:tcPr>
            <w:tcW w:w="615" w:type="dxa"/>
          </w:tcPr>
          <w:p w:rsidR="00B7277E" w:rsidRPr="00857D87" w:rsidRDefault="00B7277E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2</w:t>
            </w:r>
          </w:p>
        </w:tc>
        <w:tc>
          <w:tcPr>
            <w:tcW w:w="1155" w:type="dxa"/>
            <w:tcBorders>
              <w:left w:val="single" w:sz="4" w:space="0" w:color="auto"/>
            </w:tcBorders>
            <w:textDirection w:val="btLr"/>
          </w:tcPr>
          <w:p w:rsidR="00B7277E" w:rsidRPr="00857D87" w:rsidRDefault="00B7277E" w:rsidP="00CD7076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مداخلات جراحی-جراحی کنترل آسیب و سر و ستون فقرات</w:t>
            </w:r>
          </w:p>
        </w:tc>
        <w:tc>
          <w:tcPr>
            <w:tcW w:w="3951" w:type="dxa"/>
          </w:tcPr>
          <w:p w:rsidR="00B7277E" w:rsidRDefault="00B7277E" w:rsidP="00A4619B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1-آشنایی با انواع آسیب های سر  و ستون فقرات</w:t>
            </w:r>
          </w:p>
          <w:p w:rsidR="00B7277E" w:rsidRDefault="00B7277E" w:rsidP="00A4619B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2-آشنایی با نحوه ترمیم آسیب های سر و ستون فقرات</w:t>
            </w:r>
          </w:p>
          <w:p w:rsidR="00B7277E" w:rsidRPr="00857D87" w:rsidRDefault="00B7277E" w:rsidP="00A4619B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3-آشنایی با مراقبت های قبل و بعد از عمل جراحی</w:t>
            </w:r>
          </w:p>
        </w:tc>
        <w:tc>
          <w:tcPr>
            <w:tcW w:w="2840" w:type="dxa"/>
          </w:tcPr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B7277E" w:rsidRPr="00857D87" w:rsidRDefault="00B7277E" w:rsidP="00B7277E">
            <w:pPr>
              <w:bidi/>
              <w:contextualSpacing/>
              <w:jc w:val="lowKashida"/>
              <w:rPr>
                <w:rFonts w:cs="B Zar"/>
                <w:sz w:val="16"/>
                <w:szCs w:val="16"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B7277E" w:rsidRPr="00857D87" w:rsidRDefault="00B7277E" w:rsidP="00546AE7">
            <w:pPr>
              <w:bidi/>
              <w:contextualSpacing/>
              <w:jc w:val="lowKashida"/>
              <w:rPr>
                <w:rFonts w:cs="B Zar"/>
                <w:sz w:val="16"/>
                <w:szCs w:val="16"/>
                <w:lang w:bidi="fa-IR"/>
              </w:rPr>
            </w:pP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B7277E" w:rsidRPr="00857D87" w:rsidRDefault="00B7277E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440" w:type="dxa"/>
          </w:tcPr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B7277E" w:rsidRPr="00857D87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1800" w:type="dxa"/>
            <w:gridSpan w:val="2"/>
          </w:tcPr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B7277E" w:rsidRPr="00857D87" w:rsidRDefault="00B7277E" w:rsidP="00C17789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B7277E" w:rsidRPr="00857D87" w:rsidTr="00B7277E">
        <w:trPr>
          <w:cantSplit/>
          <w:trHeight w:val="2822"/>
        </w:trPr>
        <w:tc>
          <w:tcPr>
            <w:tcW w:w="615" w:type="dxa"/>
          </w:tcPr>
          <w:p w:rsidR="00B7277E" w:rsidRPr="00857D87" w:rsidRDefault="00B7277E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3</w:t>
            </w:r>
          </w:p>
        </w:tc>
        <w:tc>
          <w:tcPr>
            <w:tcW w:w="1155" w:type="dxa"/>
            <w:tcBorders>
              <w:left w:val="single" w:sz="4" w:space="0" w:color="auto"/>
            </w:tcBorders>
            <w:textDirection w:val="btLr"/>
          </w:tcPr>
          <w:p w:rsidR="00B7277E" w:rsidRPr="00857D87" w:rsidRDefault="00B7277E" w:rsidP="00CD7076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مداخلات جراحی-آسیب های چشم و صورت و گردن </w:t>
            </w:r>
          </w:p>
        </w:tc>
        <w:tc>
          <w:tcPr>
            <w:tcW w:w="3951" w:type="dxa"/>
          </w:tcPr>
          <w:p w:rsidR="00B7277E" w:rsidRDefault="00B7277E" w:rsidP="00A4619B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1-آشنایی با انواع آسیب های چشم و صورت و گردن</w:t>
            </w:r>
          </w:p>
          <w:p w:rsidR="00B7277E" w:rsidRDefault="00B7277E" w:rsidP="00A4619B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2-آشنایی با نحوه ترمیم آسیب های چشم و صورت و گردن</w:t>
            </w:r>
          </w:p>
          <w:p w:rsidR="00B7277E" w:rsidRPr="00223DC6" w:rsidRDefault="00B7277E" w:rsidP="00A4619B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3-آشنایی با مراقبت های قبل و بعد از عمل جراحی</w:t>
            </w:r>
          </w:p>
        </w:tc>
        <w:tc>
          <w:tcPr>
            <w:tcW w:w="2840" w:type="dxa"/>
          </w:tcPr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B7277E" w:rsidRDefault="00B7277E" w:rsidP="00B7277E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B7277E" w:rsidRPr="00857D87" w:rsidRDefault="00B7277E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440" w:type="dxa"/>
          </w:tcPr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B7277E" w:rsidRPr="00857D87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1800" w:type="dxa"/>
            <w:gridSpan w:val="2"/>
          </w:tcPr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B7277E" w:rsidRPr="00857D87" w:rsidRDefault="00B7277E" w:rsidP="00C17789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B7277E" w:rsidRPr="00857D87" w:rsidTr="00B7277E">
        <w:trPr>
          <w:cantSplit/>
          <w:trHeight w:val="4330"/>
        </w:trPr>
        <w:tc>
          <w:tcPr>
            <w:tcW w:w="615" w:type="dxa"/>
          </w:tcPr>
          <w:p w:rsidR="00B7277E" w:rsidRPr="00857D87" w:rsidRDefault="00B7277E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155" w:type="dxa"/>
            <w:tcBorders>
              <w:left w:val="single" w:sz="4" w:space="0" w:color="auto"/>
            </w:tcBorders>
            <w:textDirection w:val="btLr"/>
          </w:tcPr>
          <w:p w:rsidR="00B7277E" w:rsidRPr="00857D87" w:rsidRDefault="00B7277E" w:rsidP="005F5E75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مداخلات جراحی- آسیب های قفسه سینه و قلب </w:t>
            </w:r>
          </w:p>
        </w:tc>
        <w:tc>
          <w:tcPr>
            <w:tcW w:w="3951" w:type="dxa"/>
          </w:tcPr>
          <w:p w:rsidR="00B7277E" w:rsidRDefault="00B7277E" w:rsidP="00A4619B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1-آشنایی با انواع آسیب های قفسه سینه و قلب</w:t>
            </w:r>
          </w:p>
          <w:p w:rsidR="00B7277E" w:rsidRDefault="00B7277E" w:rsidP="00A4619B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2-آشنایی با نحوه ترمیم آسیب های قفسه سینه و قلب</w:t>
            </w:r>
          </w:p>
          <w:p w:rsidR="00B7277E" w:rsidRPr="0033190D" w:rsidRDefault="00B7277E" w:rsidP="00A4619B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3-آشنایی با مراقبت های قبل و بعد از عمل جراحی</w:t>
            </w:r>
          </w:p>
        </w:tc>
        <w:tc>
          <w:tcPr>
            <w:tcW w:w="2840" w:type="dxa"/>
          </w:tcPr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B7277E" w:rsidRDefault="00B7277E" w:rsidP="00B7277E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B7277E" w:rsidRPr="00857D87" w:rsidRDefault="00B7277E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440" w:type="dxa"/>
          </w:tcPr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B7277E" w:rsidRPr="00857D87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1800" w:type="dxa"/>
            <w:gridSpan w:val="2"/>
          </w:tcPr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B7277E" w:rsidRPr="00857D87" w:rsidRDefault="00B7277E" w:rsidP="00C17789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B7277E" w:rsidRPr="00857D87" w:rsidTr="00B7277E">
        <w:trPr>
          <w:cantSplit/>
          <w:trHeight w:val="4330"/>
        </w:trPr>
        <w:tc>
          <w:tcPr>
            <w:tcW w:w="615" w:type="dxa"/>
          </w:tcPr>
          <w:p w:rsidR="00B7277E" w:rsidRPr="00857D87" w:rsidRDefault="00B7277E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5</w:t>
            </w:r>
          </w:p>
        </w:tc>
        <w:tc>
          <w:tcPr>
            <w:tcW w:w="1155" w:type="dxa"/>
            <w:tcBorders>
              <w:left w:val="single" w:sz="4" w:space="0" w:color="auto"/>
            </w:tcBorders>
            <w:textDirection w:val="btLr"/>
          </w:tcPr>
          <w:p w:rsidR="00B7277E" w:rsidRPr="00857D87" w:rsidRDefault="00B7277E" w:rsidP="00452206">
            <w:pPr>
              <w:pStyle w:val="ListParagraph"/>
              <w:bidi/>
              <w:spacing w:before="240"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مداخلات جراحی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 آسیب های شکم </w:t>
            </w:r>
          </w:p>
        </w:tc>
        <w:tc>
          <w:tcPr>
            <w:tcW w:w="3951" w:type="dxa"/>
          </w:tcPr>
          <w:p w:rsidR="00B7277E" w:rsidRDefault="00B7277E" w:rsidP="00A4619B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1-آشنایی با انواع آسیب های شکم</w:t>
            </w:r>
          </w:p>
          <w:p w:rsidR="00B7277E" w:rsidRDefault="00B7277E" w:rsidP="00A4619B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2-آشنایی با نحوه ترمیم آسیب های شکم</w:t>
            </w:r>
          </w:p>
          <w:p w:rsidR="00B7277E" w:rsidRDefault="00B7277E" w:rsidP="00A4619B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3-آشنایی با مراقبت های قبل و بعد از عمل جراحی</w:t>
            </w:r>
          </w:p>
        </w:tc>
        <w:tc>
          <w:tcPr>
            <w:tcW w:w="2840" w:type="dxa"/>
          </w:tcPr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B7277E" w:rsidRDefault="00B7277E" w:rsidP="00B7277E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B7277E" w:rsidRPr="00857D87" w:rsidRDefault="00B7277E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440" w:type="dxa"/>
          </w:tcPr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B7277E" w:rsidRPr="00857D87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1800" w:type="dxa"/>
            <w:gridSpan w:val="2"/>
          </w:tcPr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B7277E" w:rsidRPr="00857D87" w:rsidTr="00B7277E">
        <w:trPr>
          <w:cantSplit/>
          <w:trHeight w:val="4330"/>
        </w:trPr>
        <w:tc>
          <w:tcPr>
            <w:tcW w:w="615" w:type="dxa"/>
          </w:tcPr>
          <w:p w:rsidR="00B7277E" w:rsidRPr="00857D87" w:rsidRDefault="00B7277E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1155" w:type="dxa"/>
            <w:tcBorders>
              <w:left w:val="single" w:sz="4" w:space="0" w:color="auto"/>
            </w:tcBorders>
            <w:textDirection w:val="btLr"/>
          </w:tcPr>
          <w:p w:rsidR="00B7277E" w:rsidRPr="00857D87" w:rsidRDefault="00B7277E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مداخلات جراحی-آسیب های سیستم ادراری -تناسلی</w:t>
            </w:r>
          </w:p>
        </w:tc>
        <w:tc>
          <w:tcPr>
            <w:tcW w:w="3951" w:type="dxa"/>
          </w:tcPr>
          <w:p w:rsidR="00B7277E" w:rsidRPr="00BE07E3" w:rsidRDefault="00B7277E" w:rsidP="00BE07E3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  <w:p w:rsidR="00B7277E" w:rsidRDefault="00B7277E" w:rsidP="00BE07E3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1-آشنایی با انواع آسیب های ادراری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 تناسلی</w:t>
            </w:r>
          </w:p>
          <w:p w:rsidR="00B7277E" w:rsidRDefault="00B7277E" w:rsidP="005673FE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2-آشنایی با نحوه ترمیم آسیب های ادراری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تناسلی</w:t>
            </w:r>
          </w:p>
          <w:p w:rsidR="00B7277E" w:rsidRPr="00BE07E3" w:rsidRDefault="00B7277E" w:rsidP="00A4619B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3-آشنایی با مراقبت های قبل و بعد از عمل جراحی </w:t>
            </w:r>
          </w:p>
        </w:tc>
        <w:tc>
          <w:tcPr>
            <w:tcW w:w="2840" w:type="dxa"/>
          </w:tcPr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B7277E" w:rsidRDefault="00B7277E" w:rsidP="00B7277E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B7277E" w:rsidRPr="00857D87" w:rsidRDefault="00B7277E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440" w:type="dxa"/>
          </w:tcPr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B7277E" w:rsidRPr="00857D87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1800" w:type="dxa"/>
            <w:gridSpan w:val="2"/>
          </w:tcPr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B7277E" w:rsidRPr="00857D87" w:rsidTr="00B7277E">
        <w:trPr>
          <w:cantSplit/>
          <w:trHeight w:val="4330"/>
        </w:trPr>
        <w:tc>
          <w:tcPr>
            <w:tcW w:w="615" w:type="dxa"/>
          </w:tcPr>
          <w:p w:rsidR="00B7277E" w:rsidRPr="00857D87" w:rsidRDefault="00B7277E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7</w:t>
            </w:r>
          </w:p>
        </w:tc>
        <w:tc>
          <w:tcPr>
            <w:tcW w:w="1155" w:type="dxa"/>
            <w:tcBorders>
              <w:left w:val="single" w:sz="4" w:space="0" w:color="auto"/>
            </w:tcBorders>
            <w:textDirection w:val="btLr"/>
          </w:tcPr>
          <w:p w:rsidR="00B7277E" w:rsidRPr="00857D87" w:rsidRDefault="00B7277E" w:rsidP="00BE07E3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مداخلات جراحی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آسیب های اسکلتی </w:t>
            </w:r>
          </w:p>
        </w:tc>
        <w:tc>
          <w:tcPr>
            <w:tcW w:w="3951" w:type="dxa"/>
          </w:tcPr>
          <w:p w:rsidR="00B7277E" w:rsidRDefault="00B7277E" w:rsidP="005673FE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</w:t>
            </w:r>
            <w:r w:rsidRPr="005673FE">
              <w:rPr>
                <w:rFonts w:cs="B Zar" w:hint="cs"/>
                <w:sz w:val="16"/>
                <w:szCs w:val="16"/>
                <w:rtl/>
                <w:lang w:bidi="fa-IR"/>
              </w:rPr>
              <w:t xml:space="preserve">آشنایی با انواع ۀآسیب های اسکلتی </w:t>
            </w:r>
          </w:p>
          <w:p w:rsidR="00B7277E" w:rsidRPr="005673FE" w:rsidRDefault="00B7277E" w:rsidP="005673FE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2-نحوه مراقبت قبل و بعد از عمل از بیماران دچار آسیب اسکلتی </w:t>
            </w:r>
          </w:p>
        </w:tc>
        <w:tc>
          <w:tcPr>
            <w:tcW w:w="2840" w:type="dxa"/>
          </w:tcPr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B7277E" w:rsidRDefault="00B7277E" w:rsidP="00B7277E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B7277E" w:rsidRPr="00857D87" w:rsidRDefault="00B7277E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440" w:type="dxa"/>
          </w:tcPr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B7277E" w:rsidRPr="00857D87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1800" w:type="dxa"/>
            <w:gridSpan w:val="2"/>
          </w:tcPr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B7277E" w:rsidRPr="00857D87" w:rsidTr="00B7277E">
        <w:trPr>
          <w:cantSplit/>
          <w:trHeight w:val="4330"/>
        </w:trPr>
        <w:tc>
          <w:tcPr>
            <w:tcW w:w="615" w:type="dxa"/>
          </w:tcPr>
          <w:p w:rsidR="00B7277E" w:rsidRPr="00857D87" w:rsidRDefault="00B7277E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1155" w:type="dxa"/>
            <w:tcBorders>
              <w:left w:val="single" w:sz="4" w:space="0" w:color="auto"/>
            </w:tcBorders>
            <w:textDirection w:val="btLr"/>
          </w:tcPr>
          <w:p w:rsidR="00B7277E" w:rsidRPr="00857D87" w:rsidRDefault="00B7277E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مداخلات جراحی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آسیب های دمایی ،هایپوترمی ،آماده سازی ارگان و بافت</w:t>
            </w:r>
          </w:p>
        </w:tc>
        <w:tc>
          <w:tcPr>
            <w:tcW w:w="3951" w:type="dxa"/>
          </w:tcPr>
          <w:p w:rsidR="00B7277E" w:rsidRDefault="00B7277E" w:rsidP="0000617E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1-آشنایی با اختلالات دمایی و هایپوترمی </w:t>
            </w:r>
          </w:p>
          <w:p w:rsidR="00B7277E" w:rsidRDefault="00B7277E" w:rsidP="00956CAB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 نحوه مراقبت پرستاری در آسیب های دمایی و هایپوترمی</w:t>
            </w:r>
          </w:p>
          <w:p w:rsidR="00B7277E" w:rsidRDefault="00B7277E" w:rsidP="00956CAB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3-آشنایی با نحوه آماده سازی ارگان ها و بافت ها جهت پیوند.</w:t>
            </w:r>
          </w:p>
        </w:tc>
        <w:tc>
          <w:tcPr>
            <w:tcW w:w="2840" w:type="dxa"/>
          </w:tcPr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B7277E" w:rsidRDefault="00B7277E" w:rsidP="00B7277E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B7277E" w:rsidRPr="00857D87" w:rsidRDefault="00B7277E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440" w:type="dxa"/>
          </w:tcPr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B7277E" w:rsidRPr="00857D87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1800" w:type="dxa"/>
            <w:gridSpan w:val="2"/>
          </w:tcPr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</w:tbl>
    <w:p w:rsidR="005B2AC5" w:rsidRPr="005B2AC5" w:rsidRDefault="005B2AC5" w:rsidP="00B7277E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lang w:bidi="fa-IR"/>
        </w:rPr>
      </w:pPr>
    </w:p>
    <w:p w:rsidR="00441974" w:rsidRPr="00C43F13" w:rsidRDefault="00C43F13" w:rsidP="005B2AC5">
      <w:pPr>
        <w:bidi/>
        <w:spacing w:line="360" w:lineRule="auto"/>
        <w:jc w:val="both"/>
        <w:rPr>
          <w:rFonts w:ascii="Times New Roman" w:eastAsia="Times New Roman" w:hAnsi="Times New Roman" w:cs="B Zar"/>
          <w:b/>
          <w:bCs/>
          <w:sz w:val="32"/>
          <w:szCs w:val="32"/>
          <w:rtl/>
          <w:lang w:bidi="fa-IR"/>
        </w:rPr>
      </w:pPr>
      <w:r w:rsidRPr="00C43F13">
        <w:rPr>
          <w:rFonts w:ascii="Times New Roman" w:eastAsia="Times New Roman" w:hAnsi="Times New Roman" w:cs="B Zar" w:hint="cs"/>
          <w:b/>
          <w:bCs/>
          <w:sz w:val="32"/>
          <w:szCs w:val="32"/>
          <w:rtl/>
          <w:lang w:bidi="fa-IR"/>
        </w:rPr>
        <w:lastRenderedPageBreak/>
        <w:t>منابع: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54"/>
        <w:gridCol w:w="12628"/>
      </w:tblGrid>
      <w:tr w:rsidR="00630942" w:rsidRPr="000955BD" w:rsidTr="005E4997">
        <w:tc>
          <w:tcPr>
            <w:tcW w:w="385" w:type="pct"/>
            <w:shd w:val="clear" w:color="auto" w:fill="auto"/>
            <w:vAlign w:val="center"/>
          </w:tcPr>
          <w:p w:rsidR="00630942" w:rsidRPr="00C53370" w:rsidRDefault="00630942" w:rsidP="005E499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630942" w:rsidRPr="00C53370" w:rsidRDefault="00630942" w:rsidP="005E499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630942" w:rsidRPr="000955BD" w:rsidTr="005E4997">
        <w:tc>
          <w:tcPr>
            <w:tcW w:w="385" w:type="pct"/>
            <w:shd w:val="clear" w:color="auto" w:fill="auto"/>
            <w:vAlign w:val="center"/>
          </w:tcPr>
          <w:p w:rsidR="00630942" w:rsidRPr="00C53370" w:rsidRDefault="00630942" w:rsidP="005E49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630942" w:rsidRPr="005B2AC5" w:rsidRDefault="00630942" w:rsidP="00630942">
            <w:pPr>
              <w:bidi/>
              <w:ind w:left="261"/>
              <w:contextualSpacing/>
              <w:jc w:val="both"/>
              <w:rPr>
                <w:rFonts w:ascii="Calibri" w:eastAsia="Times New Roman" w:hAnsi="Calibri" w:cs="B Zar"/>
                <w:sz w:val="24"/>
                <w:szCs w:val="24"/>
                <w:lang w:bidi="fa-IR"/>
              </w:rPr>
            </w:pPr>
          </w:p>
          <w:p w:rsidR="00630942" w:rsidRPr="000F75B5" w:rsidRDefault="00630942" w:rsidP="00630942">
            <w:pPr>
              <w:bidi/>
              <w:ind w:left="360"/>
              <w:jc w:val="center"/>
              <w:rPr>
                <w:rStyle w:val="Hyperlink"/>
              </w:rPr>
            </w:pP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مراقبت از بیمار در جراحی تروما ،الکساندر .ترجمه لیلا ساداتی و احسان گلچینی ،ویراست شانزدهم ،1398،تهران:جامعه نگر</w:t>
            </w:r>
          </w:p>
        </w:tc>
      </w:tr>
    </w:tbl>
    <w:p w:rsidR="00630942" w:rsidRDefault="00630942" w:rsidP="00630942">
      <w:pPr>
        <w:bidi/>
        <w:spacing w:line="360" w:lineRule="auto"/>
        <w:jc w:val="both"/>
        <w:rPr>
          <w:rFonts w:ascii="Times New Roman" w:eastAsia="Times New Roman" w:hAnsi="Times New Roman" w:cs="B Zar"/>
          <w:sz w:val="16"/>
          <w:szCs w:val="16"/>
          <w:rtl/>
          <w:lang w:bidi="fa-IR"/>
        </w:rPr>
      </w:pPr>
    </w:p>
    <w:p w:rsidR="00630942" w:rsidRPr="005B2AC5" w:rsidRDefault="00630942" w:rsidP="00630942">
      <w:pPr>
        <w:bidi/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</w:p>
    <w:sectPr w:rsidR="00630942" w:rsidRPr="005B2AC5" w:rsidSect="00655F91">
      <w:pgSz w:w="15840" w:h="12240" w:orient="landscape"/>
      <w:pgMar w:top="567" w:right="956" w:bottom="284" w:left="141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01F"/>
    <w:multiLevelType w:val="hybridMultilevel"/>
    <w:tmpl w:val="DEB8B932"/>
    <w:lvl w:ilvl="0" w:tplc="5DA4B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853DB"/>
    <w:multiLevelType w:val="hybridMultilevel"/>
    <w:tmpl w:val="28665006"/>
    <w:lvl w:ilvl="0" w:tplc="670E10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40F84"/>
    <w:multiLevelType w:val="hybridMultilevel"/>
    <w:tmpl w:val="EE46806A"/>
    <w:lvl w:ilvl="0" w:tplc="E5C8D9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60D42"/>
    <w:multiLevelType w:val="hybridMultilevel"/>
    <w:tmpl w:val="75BC4F70"/>
    <w:lvl w:ilvl="0" w:tplc="20CA48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D6C2E"/>
    <w:multiLevelType w:val="hybridMultilevel"/>
    <w:tmpl w:val="F88E17C0"/>
    <w:lvl w:ilvl="0" w:tplc="413C21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36DA4"/>
    <w:multiLevelType w:val="hybridMultilevel"/>
    <w:tmpl w:val="0F7437E6"/>
    <w:lvl w:ilvl="0" w:tplc="77E64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81188"/>
    <w:multiLevelType w:val="hybridMultilevel"/>
    <w:tmpl w:val="7F86BE64"/>
    <w:lvl w:ilvl="0" w:tplc="C520111A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1" w15:restartNumberingAfterBreak="0">
    <w:nsid w:val="7E9028CF"/>
    <w:multiLevelType w:val="hybridMultilevel"/>
    <w:tmpl w:val="BA7CB86A"/>
    <w:lvl w:ilvl="0" w:tplc="80329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9"/>
  </w:num>
  <w:num w:numId="8">
    <w:abstractNumId w:val="5"/>
  </w:num>
  <w:num w:numId="9">
    <w:abstractNumId w:val="10"/>
  </w:num>
  <w:num w:numId="10">
    <w:abstractNumId w:val="8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A1"/>
    <w:rsid w:val="000028E0"/>
    <w:rsid w:val="00002A0B"/>
    <w:rsid w:val="0000617E"/>
    <w:rsid w:val="000319CD"/>
    <w:rsid w:val="00034119"/>
    <w:rsid w:val="00052C61"/>
    <w:rsid w:val="00053480"/>
    <w:rsid w:val="00066887"/>
    <w:rsid w:val="00073811"/>
    <w:rsid w:val="000745A1"/>
    <w:rsid w:val="00082EBB"/>
    <w:rsid w:val="000B72B9"/>
    <w:rsid w:val="000C654A"/>
    <w:rsid w:val="000E2F95"/>
    <w:rsid w:val="000E5E7D"/>
    <w:rsid w:val="000F6838"/>
    <w:rsid w:val="00106757"/>
    <w:rsid w:val="0011070D"/>
    <w:rsid w:val="00121D56"/>
    <w:rsid w:val="00122077"/>
    <w:rsid w:val="001323AB"/>
    <w:rsid w:val="001353F1"/>
    <w:rsid w:val="00141EE1"/>
    <w:rsid w:val="0014755E"/>
    <w:rsid w:val="00163A35"/>
    <w:rsid w:val="00172D35"/>
    <w:rsid w:val="00176406"/>
    <w:rsid w:val="00177BBA"/>
    <w:rsid w:val="00192E07"/>
    <w:rsid w:val="001B7DD5"/>
    <w:rsid w:val="001C3DCD"/>
    <w:rsid w:val="001E798B"/>
    <w:rsid w:val="001F5D67"/>
    <w:rsid w:val="00223DC6"/>
    <w:rsid w:val="00233E77"/>
    <w:rsid w:val="00240ECB"/>
    <w:rsid w:val="002478BC"/>
    <w:rsid w:val="00252F58"/>
    <w:rsid w:val="002A635E"/>
    <w:rsid w:val="002C6A5E"/>
    <w:rsid w:val="002C7D8F"/>
    <w:rsid w:val="002D3222"/>
    <w:rsid w:val="002F4635"/>
    <w:rsid w:val="002F67D0"/>
    <w:rsid w:val="0033190D"/>
    <w:rsid w:val="0034202D"/>
    <w:rsid w:val="0035021C"/>
    <w:rsid w:val="00354032"/>
    <w:rsid w:val="003642B4"/>
    <w:rsid w:val="003A6739"/>
    <w:rsid w:val="003C6A2D"/>
    <w:rsid w:val="003E429D"/>
    <w:rsid w:val="003F706F"/>
    <w:rsid w:val="004316B5"/>
    <w:rsid w:val="00434D38"/>
    <w:rsid w:val="00441974"/>
    <w:rsid w:val="00452206"/>
    <w:rsid w:val="00463595"/>
    <w:rsid w:val="004909ED"/>
    <w:rsid w:val="004B34A1"/>
    <w:rsid w:val="00512860"/>
    <w:rsid w:val="005303C0"/>
    <w:rsid w:val="00546AE7"/>
    <w:rsid w:val="005673FE"/>
    <w:rsid w:val="005761FE"/>
    <w:rsid w:val="00582605"/>
    <w:rsid w:val="005B2AC5"/>
    <w:rsid w:val="005F5E75"/>
    <w:rsid w:val="00605C2F"/>
    <w:rsid w:val="0062770E"/>
    <w:rsid w:val="00630942"/>
    <w:rsid w:val="00655F91"/>
    <w:rsid w:val="00665955"/>
    <w:rsid w:val="006745B4"/>
    <w:rsid w:val="006A6727"/>
    <w:rsid w:val="006C2AAD"/>
    <w:rsid w:val="006F4AAF"/>
    <w:rsid w:val="006F7A22"/>
    <w:rsid w:val="007024C3"/>
    <w:rsid w:val="0072332C"/>
    <w:rsid w:val="00736869"/>
    <w:rsid w:val="007752C1"/>
    <w:rsid w:val="00784054"/>
    <w:rsid w:val="00786952"/>
    <w:rsid w:val="007D365D"/>
    <w:rsid w:val="0081202C"/>
    <w:rsid w:val="00813090"/>
    <w:rsid w:val="00824254"/>
    <w:rsid w:val="00827C9A"/>
    <w:rsid w:val="00857D87"/>
    <w:rsid w:val="00863AC5"/>
    <w:rsid w:val="00887EE4"/>
    <w:rsid w:val="00890857"/>
    <w:rsid w:val="008977AA"/>
    <w:rsid w:val="008B007D"/>
    <w:rsid w:val="008B5DDB"/>
    <w:rsid w:val="008C40E1"/>
    <w:rsid w:val="008C56A2"/>
    <w:rsid w:val="00904878"/>
    <w:rsid w:val="00916BD0"/>
    <w:rsid w:val="00921015"/>
    <w:rsid w:val="00936487"/>
    <w:rsid w:val="00956CAB"/>
    <w:rsid w:val="00975B40"/>
    <w:rsid w:val="00985621"/>
    <w:rsid w:val="009F40C3"/>
    <w:rsid w:val="009F4480"/>
    <w:rsid w:val="00A101E2"/>
    <w:rsid w:val="00A15DDC"/>
    <w:rsid w:val="00A2424D"/>
    <w:rsid w:val="00A247DC"/>
    <w:rsid w:val="00A4619B"/>
    <w:rsid w:val="00A666EA"/>
    <w:rsid w:val="00A72ED0"/>
    <w:rsid w:val="00A76D45"/>
    <w:rsid w:val="00A82C6C"/>
    <w:rsid w:val="00AB53A3"/>
    <w:rsid w:val="00AC749B"/>
    <w:rsid w:val="00AD3FF6"/>
    <w:rsid w:val="00AD48F8"/>
    <w:rsid w:val="00AF32F2"/>
    <w:rsid w:val="00B10297"/>
    <w:rsid w:val="00B222A1"/>
    <w:rsid w:val="00B302B1"/>
    <w:rsid w:val="00B45225"/>
    <w:rsid w:val="00B7277E"/>
    <w:rsid w:val="00B77135"/>
    <w:rsid w:val="00B85D65"/>
    <w:rsid w:val="00B946B8"/>
    <w:rsid w:val="00BA5DF2"/>
    <w:rsid w:val="00BD0102"/>
    <w:rsid w:val="00BE07E3"/>
    <w:rsid w:val="00BE70CC"/>
    <w:rsid w:val="00BE786F"/>
    <w:rsid w:val="00C17789"/>
    <w:rsid w:val="00C30380"/>
    <w:rsid w:val="00C35D92"/>
    <w:rsid w:val="00C42632"/>
    <w:rsid w:val="00C43F13"/>
    <w:rsid w:val="00C51631"/>
    <w:rsid w:val="00C52668"/>
    <w:rsid w:val="00C90F0C"/>
    <w:rsid w:val="00CB7B4B"/>
    <w:rsid w:val="00CD7076"/>
    <w:rsid w:val="00CE60FC"/>
    <w:rsid w:val="00D45913"/>
    <w:rsid w:val="00D71BE9"/>
    <w:rsid w:val="00D80CB1"/>
    <w:rsid w:val="00D82CA5"/>
    <w:rsid w:val="00D837A4"/>
    <w:rsid w:val="00DE5DDF"/>
    <w:rsid w:val="00DF5448"/>
    <w:rsid w:val="00E1407D"/>
    <w:rsid w:val="00E216AD"/>
    <w:rsid w:val="00E32F1F"/>
    <w:rsid w:val="00E34C6A"/>
    <w:rsid w:val="00E65BED"/>
    <w:rsid w:val="00E66454"/>
    <w:rsid w:val="00E76985"/>
    <w:rsid w:val="00E77318"/>
    <w:rsid w:val="00EA1C48"/>
    <w:rsid w:val="00ED0B0F"/>
    <w:rsid w:val="00ED636E"/>
    <w:rsid w:val="00EE386E"/>
    <w:rsid w:val="00F05D24"/>
    <w:rsid w:val="00F10AA6"/>
    <w:rsid w:val="00F130BA"/>
    <w:rsid w:val="00F6486E"/>
    <w:rsid w:val="00F81CF5"/>
    <w:rsid w:val="00F82BA8"/>
    <w:rsid w:val="00FA78E6"/>
    <w:rsid w:val="00FC00D1"/>
    <w:rsid w:val="00FC0D8E"/>
    <w:rsid w:val="00FC7147"/>
    <w:rsid w:val="00FD63A5"/>
    <w:rsid w:val="00FD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5D5A7E-9057-46FF-BD21-E90AE2B7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  <w:style w:type="character" w:styleId="Hyperlink">
    <w:name w:val="Hyperlink"/>
    <w:basedOn w:val="DefaultParagraphFont"/>
    <w:uiPriority w:val="99"/>
    <w:unhideWhenUsed/>
    <w:rsid w:val="006309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FB01F-9BE1-4868-9930-CD1288FA1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MS.Moati</cp:lastModifiedBy>
  <cp:revision>2</cp:revision>
  <cp:lastPrinted>2021-09-12T12:38:00Z</cp:lastPrinted>
  <dcterms:created xsi:type="dcterms:W3CDTF">2023-10-02T10:55:00Z</dcterms:created>
  <dcterms:modified xsi:type="dcterms:W3CDTF">2023-10-02T10:55:00Z</dcterms:modified>
</cp:coreProperties>
</file>