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 w:hint="cs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 w:hint="cs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 w:hint="c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 w:hint="cs"/>
          <w:sz w:val="28"/>
          <w:szCs w:val="28"/>
          <w:rtl/>
        </w:rPr>
      </w:pPr>
    </w:p>
    <w:p w:rsidR="00125030" w:rsidRDefault="005E050C" w:rsidP="005E050C">
      <w:pPr>
        <w:jc w:val="center"/>
        <w:rPr>
          <w:rFonts w:cs="2  Titr" w:hint="cs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>آموزش سلامت</w:t>
      </w:r>
    </w:p>
    <w:p w:rsidR="00C12A39" w:rsidRDefault="00C12A39" w:rsidP="00C12A39">
      <w:pPr>
        <w:jc w:val="center"/>
        <w:rPr>
          <w:rFonts w:cs="2  Titr" w:hint="cs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5E050C" w:rsidRDefault="00125030" w:rsidP="00125030">
      <w:pPr>
        <w:rPr>
          <w:rFonts w:cs="B Titr" w:hint="cs"/>
          <w:sz w:val="96"/>
          <w:szCs w:val="96"/>
          <w:rtl/>
        </w:rPr>
      </w:pPr>
      <w:bookmarkStart w:id="0" w:name="_GoBack"/>
      <w:bookmarkEnd w:id="0"/>
    </w:p>
    <w:p w:rsidR="00125030" w:rsidRDefault="00125030" w:rsidP="00125030">
      <w:pPr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 w:hint="cs"/>
          <w:sz w:val="28"/>
          <w:szCs w:val="28"/>
          <w:rtl/>
        </w:rPr>
      </w:pPr>
    </w:p>
    <w:p w:rsidR="005E050C" w:rsidRPr="005E050C" w:rsidRDefault="005E050C" w:rsidP="005E050C">
      <w:pPr>
        <w:autoSpaceDE w:val="0"/>
        <w:autoSpaceDN w:val="0"/>
        <w:adjustRightInd w:val="0"/>
        <w:rPr>
          <w:rFonts w:ascii="B Nazanin,Bold" w:cs="B Nazanin" w:hint="cs"/>
          <w:b/>
          <w:bCs/>
          <w:rtl/>
        </w:rPr>
      </w:pPr>
      <w:r w:rsidRPr="005E050C">
        <w:rPr>
          <w:rFonts w:ascii="B Nazanin,Bold" w:cs="B Nazanin" w:hint="cs"/>
          <w:b/>
          <w:bCs/>
          <w:rtl/>
        </w:rPr>
        <w:t>نادیا مشایخی – رئیس گروه آموزش سلامت معاونت بهداشتی</w:t>
      </w:r>
    </w:p>
    <w:p w:rsidR="005E050C" w:rsidRPr="005E050C" w:rsidRDefault="005E050C" w:rsidP="005E050C">
      <w:pPr>
        <w:autoSpaceDE w:val="0"/>
        <w:autoSpaceDN w:val="0"/>
        <w:adjustRightInd w:val="0"/>
        <w:rPr>
          <w:rFonts w:ascii="B Nazanin,Bold" w:cs="B Nazanin" w:hint="cs"/>
          <w:b/>
          <w:bCs/>
          <w:rtl/>
        </w:rPr>
      </w:pPr>
      <w:r w:rsidRPr="005E050C">
        <w:rPr>
          <w:rFonts w:ascii="B Nazanin,Bold" w:cs="B Nazanin" w:hint="cs"/>
          <w:b/>
          <w:bCs/>
          <w:rtl/>
        </w:rPr>
        <w:t>مهتاب نوابی- کارشناس آموزش سلامت معاونت بهداشتی</w:t>
      </w:r>
    </w:p>
    <w:p w:rsidR="005E050C" w:rsidRPr="005E050C" w:rsidRDefault="005E050C" w:rsidP="005E050C">
      <w:pPr>
        <w:autoSpaceDE w:val="0"/>
        <w:autoSpaceDN w:val="0"/>
        <w:adjustRightInd w:val="0"/>
        <w:rPr>
          <w:rFonts w:ascii="B Nazanin,Bold" w:cs="B Nazanin" w:hint="cs"/>
          <w:b/>
          <w:bCs/>
          <w:rtl/>
        </w:rPr>
      </w:pPr>
      <w:r w:rsidRPr="005E050C">
        <w:rPr>
          <w:rFonts w:ascii="B Nazanin,Bold" w:cs="B Nazanin" w:hint="cs"/>
          <w:b/>
          <w:bCs/>
          <w:rtl/>
        </w:rPr>
        <w:t>رزیتا ایازی- مدیر مرکز آموزش بهورزی اراک</w:t>
      </w:r>
    </w:p>
    <w:p w:rsidR="00125030" w:rsidRDefault="00125030" w:rsidP="007B62BE">
      <w:pPr>
        <w:ind w:right="142"/>
        <w:jc w:val="both"/>
        <w:rPr>
          <w:rFonts w:cs="B Mitra" w:hint="cs"/>
          <w:b/>
          <w:bCs/>
          <w:rtl/>
        </w:rPr>
      </w:pP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8D047E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ارتقا و ترویج و آموزش سلامت و توانمندسازی جامعه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مرور اجمالی نحوه برقراری ارتباط با افراد و گروه ها برای دعوت و ورود آنها به برنامه های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</w:tbl>
    <w:p w:rsidR="007B62BE" w:rsidRDefault="007B62BE" w:rsidP="005E050C">
      <w:pPr>
        <w:ind w:right="142"/>
        <w:jc w:val="center"/>
        <w:rPr>
          <w:rFonts w:cs="B Mitra" w:hint="cs"/>
          <w:b/>
          <w:bCs/>
          <w:rtl/>
        </w:rPr>
      </w:pPr>
    </w:p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125030"/>
    <w:rsid w:val="00435EFB"/>
    <w:rsid w:val="005E050C"/>
    <w:rsid w:val="0064004A"/>
    <w:rsid w:val="006B6925"/>
    <w:rsid w:val="007B2E6A"/>
    <w:rsid w:val="007B62BE"/>
    <w:rsid w:val="008D047E"/>
    <w:rsid w:val="008D5389"/>
    <w:rsid w:val="009074CA"/>
    <w:rsid w:val="00B30DD8"/>
    <w:rsid w:val="00C12A39"/>
    <w:rsid w:val="00D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C399-F62A-4C36-A5E8-238380F3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2019-01-26T09:38:00Z</dcterms:created>
  <dcterms:modified xsi:type="dcterms:W3CDTF">2019-01-26T09:53:00Z</dcterms:modified>
</cp:coreProperties>
</file>