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D1" w:rsidRDefault="00736F47" w:rsidP="00C8200D">
      <w:p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47488" behindDoc="1" locked="0" layoutInCell="1" allowOverlap="1" wp14:anchorId="0EA069E2" wp14:editId="3B0ACC9B">
            <wp:simplePos x="0" y="0"/>
            <wp:positionH relativeFrom="column">
              <wp:posOffset>3742690</wp:posOffset>
            </wp:positionH>
            <wp:positionV relativeFrom="paragraph">
              <wp:posOffset>-121285</wp:posOffset>
            </wp:positionV>
            <wp:extent cx="781685" cy="718185"/>
            <wp:effectExtent l="19050" t="0" r="0" b="0"/>
            <wp:wrapTight wrapText="bothSides">
              <wp:wrapPolygon edited="0">
                <wp:start x="-526" y="0"/>
                <wp:lineTo x="-526" y="21199"/>
                <wp:lineTo x="21582" y="21199"/>
                <wp:lineTo x="21582" y="0"/>
                <wp:lineTo x="-52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m_11660 - Copy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2858376B" wp14:editId="5B52C6EE">
            <wp:simplePos x="0" y="0"/>
            <wp:positionH relativeFrom="column">
              <wp:posOffset>-4720020</wp:posOffset>
            </wp:positionH>
            <wp:positionV relativeFrom="paragraph">
              <wp:posOffset>252004</wp:posOffset>
            </wp:positionV>
            <wp:extent cx="596771" cy="60649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71" cy="60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1E9" w:rsidRDefault="00643BA3" w:rsidP="003A298E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5E0C5078" wp14:editId="1977FF23">
            <wp:simplePos x="0" y="0"/>
            <wp:positionH relativeFrom="column">
              <wp:posOffset>12393295</wp:posOffset>
            </wp:positionH>
            <wp:positionV relativeFrom="paragraph">
              <wp:posOffset>-635</wp:posOffset>
            </wp:positionV>
            <wp:extent cx="596771" cy="60649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71" cy="60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F47" w:rsidRDefault="00736F47" w:rsidP="00736F47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300D0C" w:rsidRPr="00643BA3" w:rsidRDefault="00643BA3" w:rsidP="00736F47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  <w:r w:rsidR="00300D0C" w:rsidRPr="00643BA3">
        <w:rPr>
          <w:rFonts w:ascii="IranNastaliq" w:hAnsi="IranNastaliq" w:cs="IranNastaliq"/>
          <w:sz w:val="24"/>
          <w:szCs w:val="24"/>
          <w:rtl/>
          <w:lang w:bidi="fa-IR"/>
        </w:rPr>
        <w:t>دفتر سلامت روانی، اجتماعی و اعتیاد</w:t>
      </w:r>
    </w:p>
    <w:p w:rsidR="00641FD1" w:rsidRDefault="0029218B" w:rsidP="00166FA2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دفتر</w:t>
      </w:r>
      <w:r w:rsidR="00300D0C">
        <w:rPr>
          <w:rFonts w:cs="B Titr" w:hint="cs"/>
          <w:sz w:val="20"/>
          <w:szCs w:val="20"/>
          <w:rtl/>
          <w:lang w:bidi="fa-IR"/>
        </w:rPr>
        <w:t xml:space="preserve"> ثبت ارائه خدمات </w:t>
      </w:r>
      <w:r>
        <w:rPr>
          <w:rFonts w:cs="B Titr" w:hint="cs"/>
          <w:sz w:val="20"/>
          <w:szCs w:val="20"/>
          <w:rtl/>
          <w:lang w:bidi="fa-IR"/>
        </w:rPr>
        <w:t>فردی</w:t>
      </w:r>
    </w:p>
    <w:p w:rsidR="00ED28D7" w:rsidRDefault="0001404D" w:rsidP="0029218B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lang w:bidi="fa-IR"/>
        </w:rPr>
        <w:t xml:space="preserve">   </w:t>
      </w:r>
      <w:r w:rsidR="00551EF5">
        <w:rPr>
          <w:rFonts w:cs="B Titr" w:hint="cs"/>
          <w:sz w:val="20"/>
          <w:szCs w:val="20"/>
          <w:rtl/>
          <w:lang w:bidi="fa-IR"/>
        </w:rPr>
        <w:t xml:space="preserve">مرکز </w:t>
      </w:r>
      <w:r w:rsidR="0029218B">
        <w:rPr>
          <w:rFonts w:cs="B Titr" w:hint="cs"/>
          <w:sz w:val="20"/>
          <w:szCs w:val="20"/>
          <w:rtl/>
          <w:lang w:bidi="fa-IR"/>
        </w:rPr>
        <w:t>جامع خدمات سلامت</w:t>
      </w:r>
      <w:r w:rsidR="00551EF5">
        <w:rPr>
          <w:rFonts w:cs="B Titr" w:hint="cs"/>
          <w:sz w:val="20"/>
          <w:szCs w:val="20"/>
          <w:rtl/>
          <w:lang w:bidi="fa-IR"/>
        </w:rPr>
        <w:t xml:space="preserve"> </w:t>
      </w:r>
      <w:r w:rsidR="00551EF5" w:rsidRPr="00166FA2">
        <w:rPr>
          <w:rFonts w:cs="B Nazanin" w:hint="cs"/>
          <w:sz w:val="20"/>
          <w:szCs w:val="20"/>
          <w:rtl/>
          <w:lang w:bidi="fa-IR"/>
        </w:rPr>
        <w:t>....</w:t>
      </w:r>
      <w:r w:rsidR="00166FA2">
        <w:rPr>
          <w:rFonts w:cs="B Nazanin" w:hint="cs"/>
          <w:sz w:val="20"/>
          <w:szCs w:val="20"/>
          <w:rtl/>
          <w:lang w:bidi="fa-IR"/>
        </w:rPr>
        <w:t>.................</w:t>
      </w:r>
      <w:r w:rsidR="00551EF5" w:rsidRPr="00166FA2">
        <w:rPr>
          <w:rFonts w:cs="B Nazanin" w:hint="cs"/>
          <w:sz w:val="20"/>
          <w:szCs w:val="20"/>
          <w:rtl/>
          <w:lang w:bidi="fa-IR"/>
        </w:rPr>
        <w:t>.</w:t>
      </w:r>
    </w:p>
    <w:p w:rsidR="00300D0C" w:rsidRDefault="00300D0C" w:rsidP="001622F5">
      <w:pPr>
        <w:bidi/>
        <w:spacing w:after="0"/>
        <w:rPr>
          <w:rFonts w:cs="B Nazanin"/>
          <w:sz w:val="16"/>
          <w:szCs w:val="16"/>
          <w:rtl/>
          <w:lang w:bidi="fa-IR"/>
        </w:rPr>
      </w:pPr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ماه:</w:t>
      </w:r>
      <w:r w:rsidRPr="00300D0C">
        <w:rPr>
          <w:rFonts w:cs="B Nazanin" w:hint="cs"/>
          <w:sz w:val="16"/>
          <w:szCs w:val="16"/>
          <w:rtl/>
          <w:lang w:bidi="fa-IR"/>
        </w:rPr>
        <w:t>.</w:t>
      </w:r>
      <w:r w:rsidR="009361E9">
        <w:rPr>
          <w:rFonts w:cs="B Nazanin" w:hint="cs"/>
          <w:sz w:val="16"/>
          <w:szCs w:val="16"/>
          <w:rtl/>
          <w:lang w:bidi="fa-IR"/>
        </w:rPr>
        <w:t>.......</w:t>
      </w:r>
      <w:r w:rsidRPr="00300D0C">
        <w:rPr>
          <w:rFonts w:cs="B Nazanin" w:hint="cs"/>
          <w:sz w:val="16"/>
          <w:szCs w:val="16"/>
          <w:rtl/>
          <w:lang w:bidi="fa-IR"/>
        </w:rPr>
        <w:t>...</w:t>
      </w:r>
      <w:r w:rsidR="001622F5">
        <w:rPr>
          <w:rFonts w:cs="B Nazanin" w:hint="cs"/>
          <w:sz w:val="16"/>
          <w:szCs w:val="16"/>
          <w:rtl/>
          <w:lang w:bidi="fa-IR"/>
        </w:rPr>
        <w:t xml:space="preserve">  </w:t>
      </w:r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سال</w:t>
      </w:r>
      <w:r w:rsidR="009361E9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9361E9" w:rsidRPr="00300D0C">
        <w:rPr>
          <w:rFonts w:cs="B Nazanin" w:hint="cs"/>
          <w:sz w:val="16"/>
          <w:szCs w:val="16"/>
          <w:rtl/>
          <w:lang w:bidi="fa-IR"/>
        </w:rPr>
        <w:t>.</w:t>
      </w:r>
      <w:r w:rsidR="00166FA2">
        <w:rPr>
          <w:rFonts w:cs="B Nazanin" w:hint="cs"/>
          <w:sz w:val="16"/>
          <w:szCs w:val="16"/>
          <w:rtl/>
          <w:lang w:bidi="fa-IR"/>
        </w:rPr>
        <w:t>.....</w:t>
      </w:r>
      <w:r w:rsidR="009361E9" w:rsidRPr="00300D0C">
        <w:rPr>
          <w:rFonts w:cs="B Nazanin" w:hint="cs"/>
          <w:sz w:val="16"/>
          <w:szCs w:val="16"/>
          <w:rtl/>
          <w:lang w:bidi="fa-IR"/>
        </w:rPr>
        <w:t>...</w:t>
      </w:r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1622F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</w:t>
      </w:r>
      <w:proofErr w:type="spellStart"/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پزشكي</w:t>
      </w:r>
      <w:proofErr w:type="spellEnd"/>
      <w:r w:rsidRPr="00300D0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300D0C">
        <w:rPr>
          <w:rFonts w:cs="B Nazanin" w:hint="cs"/>
          <w:sz w:val="16"/>
          <w:szCs w:val="16"/>
          <w:rtl/>
          <w:lang w:bidi="fa-IR"/>
        </w:rPr>
        <w:t>.................................................</w:t>
      </w:r>
    </w:p>
    <w:p w:rsidR="003A298E" w:rsidRDefault="003A298E" w:rsidP="007E67E2">
      <w:pPr>
        <w:bidi/>
        <w:spacing w:after="0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="007E67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="007E67E2"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 </w:t>
      </w:r>
      <w:r w:rsidR="007E67E2">
        <w:rPr>
          <w:rFonts w:cs="B Nazanin" w:hint="cs"/>
          <w:b/>
          <w:bCs/>
          <w:sz w:val="24"/>
          <w:szCs w:val="24"/>
          <w:rtl/>
          <w:lang w:bidi="fa-IR"/>
        </w:rPr>
        <w:t xml:space="preserve">سلامت روان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دهنده خدمت: </w:t>
      </w:r>
      <w:r w:rsidRPr="00F05BDC">
        <w:rPr>
          <w:rFonts w:cs="B Nazanin" w:hint="cs"/>
          <w:sz w:val="16"/>
          <w:szCs w:val="16"/>
          <w:rtl/>
          <w:lang w:bidi="fa-IR"/>
        </w:rPr>
        <w:t>...................................</w:t>
      </w:r>
      <w:r>
        <w:rPr>
          <w:rFonts w:cs="B Nazanin" w:hint="cs"/>
          <w:sz w:val="16"/>
          <w:szCs w:val="16"/>
          <w:rtl/>
          <w:lang w:bidi="fa-IR"/>
        </w:rPr>
        <w:t>............</w:t>
      </w:r>
      <w:r w:rsidR="009361E9">
        <w:rPr>
          <w:rFonts w:cs="B Nazanin" w:hint="cs"/>
          <w:sz w:val="16"/>
          <w:szCs w:val="16"/>
          <w:rtl/>
          <w:lang w:bidi="fa-IR"/>
        </w:rPr>
        <w:t xml:space="preserve">...........           </w:t>
      </w:r>
      <w:r w:rsidRPr="003F7D51">
        <w:rPr>
          <w:rFonts w:cs="B Nazanin" w:hint="cs"/>
          <w:b/>
          <w:bCs/>
          <w:sz w:val="24"/>
          <w:szCs w:val="24"/>
          <w:rtl/>
          <w:lang w:bidi="fa-IR"/>
        </w:rPr>
        <w:t>شهرستان:</w:t>
      </w:r>
      <w:r>
        <w:rPr>
          <w:rFonts w:cs="B Nazanin" w:hint="cs"/>
          <w:sz w:val="16"/>
          <w:szCs w:val="16"/>
          <w:rtl/>
          <w:lang w:bidi="fa-IR"/>
        </w:rPr>
        <w:t xml:space="preserve"> ..........................................................  </w:t>
      </w:r>
      <w:r w:rsidR="001622F5">
        <w:rPr>
          <w:rFonts w:cs="B Nazanin" w:hint="cs"/>
          <w:sz w:val="16"/>
          <w:szCs w:val="16"/>
          <w:rtl/>
          <w:lang w:bidi="fa-IR"/>
        </w:rPr>
        <w:t xml:space="preserve">            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Pr="00FB41DC">
        <w:rPr>
          <w:rFonts w:cs="B Nazanin" w:hint="cs"/>
          <w:b/>
          <w:bCs/>
          <w:sz w:val="24"/>
          <w:szCs w:val="24"/>
          <w:rtl/>
          <w:lang w:bidi="fa-IR"/>
        </w:rPr>
        <w:t>محل خدمت:</w:t>
      </w:r>
      <w:r w:rsidRPr="00F05BDC">
        <w:rPr>
          <w:rFonts w:cs="B Nazanin" w:hint="cs"/>
          <w:sz w:val="16"/>
          <w:szCs w:val="16"/>
          <w:rtl/>
          <w:lang w:bidi="fa-IR"/>
        </w:rPr>
        <w:t>................</w:t>
      </w:r>
      <w:r w:rsidR="009361E9">
        <w:rPr>
          <w:rFonts w:cs="B Nazanin" w:hint="cs"/>
          <w:sz w:val="16"/>
          <w:szCs w:val="16"/>
          <w:rtl/>
          <w:lang w:bidi="fa-IR"/>
        </w:rPr>
        <w:t>..................</w:t>
      </w:r>
      <w:r w:rsidRPr="00F05BDC">
        <w:rPr>
          <w:rFonts w:cs="B Nazanin" w:hint="cs"/>
          <w:sz w:val="16"/>
          <w:szCs w:val="16"/>
          <w:rtl/>
          <w:lang w:bidi="fa-IR"/>
        </w:rPr>
        <w:t>...</w:t>
      </w:r>
      <w:r>
        <w:rPr>
          <w:rFonts w:cs="B Nazanin" w:hint="cs"/>
          <w:sz w:val="16"/>
          <w:szCs w:val="16"/>
          <w:rtl/>
          <w:lang w:bidi="fa-IR"/>
        </w:rPr>
        <w:t>.................</w:t>
      </w:r>
      <w:r w:rsidRPr="00F05BDC">
        <w:rPr>
          <w:rFonts w:cs="B Nazanin" w:hint="cs"/>
          <w:sz w:val="16"/>
          <w:szCs w:val="16"/>
          <w:rtl/>
          <w:lang w:bidi="fa-IR"/>
        </w:rPr>
        <w:t>........................</w:t>
      </w:r>
    </w:p>
    <w:tbl>
      <w:tblPr>
        <w:tblStyle w:val="TableGrid"/>
        <w:bidiVisual/>
        <w:tblW w:w="15030" w:type="dxa"/>
        <w:jc w:val="center"/>
        <w:tblLook w:val="04A0" w:firstRow="1" w:lastRow="0" w:firstColumn="1" w:lastColumn="0" w:noHBand="0" w:noVBand="1"/>
      </w:tblPr>
      <w:tblGrid>
        <w:gridCol w:w="633"/>
        <w:gridCol w:w="1246"/>
        <w:gridCol w:w="1251"/>
        <w:gridCol w:w="1163"/>
        <w:gridCol w:w="1073"/>
        <w:gridCol w:w="875"/>
        <w:gridCol w:w="755"/>
        <w:gridCol w:w="986"/>
        <w:gridCol w:w="1803"/>
        <w:gridCol w:w="1417"/>
        <w:gridCol w:w="1134"/>
        <w:gridCol w:w="2694"/>
      </w:tblGrid>
      <w:tr w:rsidR="0001404D" w:rsidTr="004D00EB">
        <w:trPr>
          <w:trHeight w:val="525"/>
          <w:jc w:val="center"/>
        </w:trPr>
        <w:tc>
          <w:tcPr>
            <w:tcW w:w="63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99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994">
              <w:rPr>
                <w:rFonts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1251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994">
              <w:rPr>
                <w:rFonts w:cs="B Nazanin" w:hint="cs"/>
                <w:b/>
                <w:bCs/>
                <w:rtl/>
                <w:lang w:bidi="fa-IR"/>
              </w:rPr>
              <w:t>تاریخ مراجعه</w:t>
            </w:r>
          </w:p>
        </w:tc>
        <w:tc>
          <w:tcPr>
            <w:tcW w:w="1163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994">
              <w:rPr>
                <w:rFonts w:cs="B Nazanin" w:hint="cs"/>
                <w:b/>
                <w:bCs/>
                <w:rtl/>
                <w:lang w:bidi="fa-IR"/>
              </w:rPr>
              <w:t>علت مراجعه</w:t>
            </w:r>
          </w:p>
        </w:tc>
        <w:tc>
          <w:tcPr>
            <w:tcW w:w="1073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994">
              <w:rPr>
                <w:rFonts w:cs="B Nazanin" w:hint="cs"/>
                <w:b/>
                <w:bCs/>
                <w:rtl/>
                <w:lang w:bidi="fa-IR"/>
              </w:rPr>
              <w:t>منبع ارجاع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</w:tcBorders>
            <w:vAlign w:val="center"/>
          </w:tcPr>
          <w:p w:rsidR="0001404D" w:rsidRPr="0001404D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04D">
              <w:rPr>
                <w:rFonts w:cs="B Nazanin" w:hint="cs"/>
                <w:b/>
                <w:bCs/>
                <w:rtl/>
                <w:lang w:bidi="fa-IR"/>
              </w:rPr>
              <w:t>نتیجه غربالگری تکمیلی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ارجاع به</w:t>
            </w:r>
          </w:p>
        </w:tc>
        <w:tc>
          <w:tcPr>
            <w:tcW w:w="1803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042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 روانشناختی</w:t>
            </w:r>
            <w:r w:rsidR="004D00EB">
              <w:rPr>
                <w:rFonts w:cs="B Nazanin" w:hint="cs"/>
                <w:b/>
                <w:bCs/>
                <w:rtl/>
                <w:lang w:bidi="fa-IR"/>
              </w:rPr>
              <w:t xml:space="preserve"> / مداخله مختصر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6553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مراجعه بعدی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F35994">
              <w:rPr>
                <w:rFonts w:cs="B Nazanin" w:hint="cs"/>
                <w:b/>
                <w:bCs/>
                <w:rtl/>
                <w:lang w:bidi="fa-IR"/>
              </w:rPr>
              <w:t xml:space="preserve"> خدم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F35994">
              <w:rPr>
                <w:rFonts w:cs="B Nazanin" w:hint="cs"/>
                <w:b/>
                <w:bCs/>
                <w:rtl/>
                <w:lang w:bidi="fa-IR"/>
              </w:rPr>
              <w:t>ت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01404D" w:rsidTr="004D00EB">
        <w:trPr>
          <w:trHeight w:val="525"/>
          <w:jc w:val="center"/>
        </w:trPr>
        <w:tc>
          <w:tcPr>
            <w:tcW w:w="63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6" w:type="dxa"/>
            <w:vMerge/>
            <w:tcBorders>
              <w:bottom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1" w:type="dxa"/>
            <w:vMerge/>
            <w:tcBorders>
              <w:bottom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3" w:type="dxa"/>
            <w:vMerge/>
            <w:tcBorders>
              <w:bottom w:val="double" w:sz="4" w:space="0" w:color="auto"/>
            </w:tcBorders>
            <w:vAlign w:val="center"/>
          </w:tcPr>
          <w:p w:rsidR="0001404D" w:rsidRPr="00F35994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01404D" w:rsidRPr="00DD2A72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اجتماعی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01404D" w:rsidRPr="00DD2A72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اعتیاد</w:t>
            </w:r>
          </w:p>
        </w:tc>
        <w:tc>
          <w:tcPr>
            <w:tcW w:w="986" w:type="dxa"/>
            <w:vMerge/>
            <w:tcBorders>
              <w:bottom w:val="double" w:sz="4" w:space="0" w:color="auto"/>
            </w:tcBorders>
            <w:vAlign w:val="center"/>
          </w:tcPr>
          <w:p w:rsidR="0001404D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  <w:vAlign w:val="center"/>
          </w:tcPr>
          <w:p w:rsidR="0001404D" w:rsidRDefault="0001404D" w:rsidP="00042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01404D" w:rsidRDefault="0001404D" w:rsidP="006553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01404D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404D" w:rsidRDefault="0001404D" w:rsidP="00F359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04D" w:rsidTr="004D00EB">
        <w:trPr>
          <w:jc w:val="center"/>
        </w:trPr>
        <w:tc>
          <w:tcPr>
            <w:tcW w:w="633" w:type="dxa"/>
            <w:tcBorders>
              <w:left w:val="double" w:sz="4" w:space="0" w:color="auto"/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</w:tcPr>
          <w:p w:rsidR="0001404D" w:rsidRDefault="0001404D" w:rsidP="003A29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B2E8C" w:rsidRDefault="001622F5" w:rsidP="001D73B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1D73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BB2E8C" w:rsidRPr="00BB2E8C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="00BB2E8C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دهنده خدمات</w:t>
      </w:r>
      <w:r w:rsidR="001D73B0">
        <w:rPr>
          <w:rFonts w:cs="B Nazanin" w:hint="cs"/>
          <w:b/>
          <w:bCs/>
          <w:sz w:val="24"/>
          <w:szCs w:val="24"/>
          <w:rtl/>
          <w:lang w:bidi="fa-IR"/>
        </w:rPr>
        <w:t xml:space="preserve"> (کارشناس سلامت روان)</w:t>
      </w:r>
      <w:r w:rsidR="00166FA2">
        <w:rPr>
          <w:rFonts w:cs="B Nazanin" w:hint="cs"/>
          <w:sz w:val="24"/>
          <w:szCs w:val="24"/>
          <w:rtl/>
          <w:lang w:bidi="fa-IR"/>
        </w:rPr>
        <w:t>:</w:t>
      </w:r>
    </w:p>
    <w:p w:rsidR="009361E9" w:rsidRPr="00492649" w:rsidRDefault="001622F5" w:rsidP="001622F5">
      <w:pPr>
        <w:bidi/>
        <w:spacing w:after="0" w:line="240" w:lineRule="auto"/>
        <w:ind w:left="-887"/>
        <w:rPr>
          <w:rFonts w:cs="B Nazanin"/>
          <w:b/>
          <w:bCs/>
          <w:color w:val="C00000"/>
          <w:rtl/>
          <w:lang w:bidi="fa-IR"/>
        </w:rPr>
      </w:pPr>
      <w:r w:rsidRPr="00492649">
        <w:rPr>
          <w:rFonts w:cs="B Nazanin" w:hint="cs"/>
          <w:b/>
          <w:bCs/>
          <w:color w:val="C00000"/>
          <w:rtl/>
          <w:lang w:bidi="fa-IR"/>
        </w:rPr>
        <w:t xml:space="preserve">* نکته مهم: </w:t>
      </w:r>
      <w:r w:rsidRPr="00492649">
        <w:rPr>
          <w:rFonts w:cs="B Nazanin" w:hint="cs"/>
          <w:color w:val="C00000"/>
          <w:rtl/>
          <w:lang w:bidi="fa-IR"/>
        </w:rPr>
        <w:t>موارد</w:t>
      </w:r>
      <w:r w:rsidRPr="00492649">
        <w:rPr>
          <w:rFonts w:cs="B Nazanin" w:hint="cs"/>
          <w:b/>
          <w:bCs/>
          <w:color w:val="C00000"/>
          <w:rtl/>
          <w:lang w:bidi="fa-IR"/>
        </w:rPr>
        <w:t xml:space="preserve"> ارجاع فوری</w:t>
      </w:r>
      <w:r w:rsidRPr="00492649">
        <w:rPr>
          <w:rFonts w:cs="B Nazanin" w:hint="cs"/>
          <w:color w:val="C00000"/>
          <w:rtl/>
          <w:lang w:bidi="fa-IR"/>
        </w:rPr>
        <w:t xml:space="preserve"> با </w:t>
      </w:r>
      <w:r w:rsidRPr="00492649">
        <w:rPr>
          <w:rFonts w:cs="B Nazanin" w:hint="cs"/>
          <w:b/>
          <w:bCs/>
          <w:color w:val="C00000"/>
          <w:rtl/>
          <w:lang w:bidi="fa-IR"/>
        </w:rPr>
        <w:t xml:space="preserve">رنگ قرمز </w:t>
      </w:r>
      <w:r w:rsidRPr="00492649">
        <w:rPr>
          <w:rFonts w:cs="B Nazanin" w:hint="cs"/>
          <w:color w:val="C00000"/>
          <w:rtl/>
          <w:lang w:bidi="fa-IR"/>
        </w:rPr>
        <w:t>ثبت شود</w:t>
      </w:r>
      <w:r w:rsidRPr="00492649">
        <w:rPr>
          <w:rFonts w:cs="B Nazanin" w:hint="cs"/>
          <w:b/>
          <w:bCs/>
          <w:color w:val="C00000"/>
          <w:rtl/>
          <w:lang w:bidi="fa-IR"/>
        </w:rPr>
        <w:t>.</w:t>
      </w:r>
    </w:p>
    <w:p w:rsidR="0001404D" w:rsidRDefault="0001404D" w:rsidP="0001404D">
      <w:pPr>
        <w:bidi/>
        <w:spacing w:after="0" w:line="240" w:lineRule="auto"/>
        <w:ind w:left="-887"/>
        <w:rPr>
          <w:rFonts w:cs="B Nazanin"/>
          <w:sz w:val="20"/>
          <w:szCs w:val="20"/>
          <w:lang w:bidi="fa-IR"/>
        </w:rPr>
      </w:pPr>
    </w:p>
    <w:p w:rsidR="0001404D" w:rsidRDefault="0001404D" w:rsidP="00A77009">
      <w:pPr>
        <w:bidi/>
        <w:spacing w:after="0" w:line="240" w:lineRule="auto"/>
        <w:ind w:left="-887"/>
        <w:jc w:val="center"/>
        <w:rPr>
          <w:rFonts w:ascii="Arial" w:hAnsi="Arial" w:cs="B Nazanin"/>
          <w:b/>
          <w:bCs/>
          <w:color w:val="00B050"/>
          <w:sz w:val="28"/>
          <w:szCs w:val="28"/>
          <w:rtl/>
          <w:lang w:bidi="fa-IR"/>
        </w:rPr>
      </w:pPr>
      <w:r w:rsidRPr="0001404D">
        <w:rPr>
          <w:rFonts w:ascii="Arial" w:hAnsi="Arial" w:cs="B Nazanin" w:hint="cs"/>
          <w:b/>
          <w:bCs/>
          <w:color w:val="00B050"/>
          <w:sz w:val="28"/>
          <w:szCs w:val="28"/>
          <w:rtl/>
          <w:lang w:bidi="fa-IR"/>
        </w:rPr>
        <w:lastRenderedPageBreak/>
        <w:t>دستورالعمل پر کردن دفتر ثبت ارائه خدمات فردی</w:t>
      </w:r>
    </w:p>
    <w:p w:rsidR="0001404D" w:rsidRDefault="0001404D" w:rsidP="00A77009">
      <w:pPr>
        <w:bidi/>
        <w:spacing w:after="0" w:line="240" w:lineRule="auto"/>
        <w:ind w:left="-887"/>
        <w:jc w:val="both"/>
        <w:rPr>
          <w:rFonts w:ascii="Arial" w:hAnsi="Arial" w:cs="B Nazanin"/>
          <w:b/>
          <w:bCs/>
          <w:color w:val="00B050"/>
          <w:sz w:val="26"/>
          <w:szCs w:val="26"/>
          <w:rtl/>
          <w:lang w:bidi="fa-IR"/>
        </w:rPr>
      </w:pPr>
      <w:r w:rsidRPr="0001404D">
        <w:rPr>
          <w:rFonts w:ascii="Arial" w:hAnsi="Arial" w:cs="B Nazanin" w:hint="cs"/>
          <w:b/>
          <w:bCs/>
          <w:color w:val="00B050"/>
          <w:sz w:val="26"/>
          <w:szCs w:val="26"/>
          <w:rtl/>
          <w:lang w:bidi="fa-IR"/>
        </w:rPr>
        <w:t>مشخصات کلی فرم:</w:t>
      </w:r>
    </w:p>
    <w:p w:rsidR="0001404D" w:rsidRPr="0001404D" w:rsidRDefault="0001404D" w:rsidP="00A770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در ابتدای فرم نام مرکز جامع خدمات سلامت که روانشناس در آن شاغل است ثبت شود، همچنین نام دانشگاه علوم پزشکی / شهرستان و شهر محل خدمت نیز درج گردد.</w:t>
      </w:r>
    </w:p>
    <w:p w:rsidR="0001404D" w:rsidRDefault="0001404D" w:rsidP="00A770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در بالای دفتر نام و نام خانوادگی کارشناس سلامت روان و تاریخ نیز تکمیل گردد.</w:t>
      </w:r>
    </w:p>
    <w:p w:rsidR="0001404D" w:rsidRPr="0001404D" w:rsidRDefault="0001404D" w:rsidP="00A77009">
      <w:pPr>
        <w:pStyle w:val="ListParagraph"/>
        <w:bidi/>
        <w:spacing w:after="0" w:line="240" w:lineRule="auto"/>
        <w:ind w:left="-167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1404D" w:rsidRDefault="0001404D" w:rsidP="00A77009">
      <w:pPr>
        <w:bidi/>
        <w:spacing w:after="0" w:line="240" w:lineRule="auto"/>
        <w:ind w:left="-887"/>
        <w:jc w:val="both"/>
        <w:rPr>
          <w:rFonts w:ascii="Arial" w:hAnsi="Arial" w:cs="B Nazanin"/>
          <w:b/>
          <w:bCs/>
          <w:color w:val="00B050"/>
          <w:sz w:val="26"/>
          <w:szCs w:val="26"/>
          <w:rtl/>
          <w:lang w:bidi="fa-IR"/>
        </w:rPr>
      </w:pPr>
      <w:r>
        <w:rPr>
          <w:rFonts w:ascii="Arial" w:hAnsi="Arial" w:cs="B Nazanin" w:hint="cs"/>
          <w:b/>
          <w:bCs/>
          <w:color w:val="00B050"/>
          <w:sz w:val="26"/>
          <w:szCs w:val="26"/>
          <w:rtl/>
          <w:lang w:bidi="fa-IR"/>
        </w:rPr>
        <w:t>مشخصات جدول</w:t>
      </w:r>
      <w:r w:rsidRPr="0001404D">
        <w:rPr>
          <w:rFonts w:ascii="Arial" w:hAnsi="Arial" w:cs="B Nazanin" w:hint="cs"/>
          <w:b/>
          <w:bCs/>
          <w:color w:val="00B050"/>
          <w:sz w:val="26"/>
          <w:szCs w:val="26"/>
          <w:rtl/>
          <w:lang w:bidi="fa-IR"/>
        </w:rPr>
        <w:t>:</w:t>
      </w:r>
    </w:p>
    <w:p w:rsidR="0001404D" w:rsidRDefault="0001404D" w:rsidP="004261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به هر فرد با توجه به شماره پرونده یک ردیف تعلق می</w:t>
      </w:r>
      <w:r w:rsidRPr="0001404D">
        <w:rPr>
          <w:rFonts w:ascii="Arial" w:hAnsi="Arial" w:cs="B Nazanin"/>
          <w:b/>
          <w:bCs/>
          <w:sz w:val="26"/>
          <w:szCs w:val="26"/>
          <w:rtl/>
          <w:lang w:bidi="fa-IR"/>
        </w:rPr>
        <w:softHyphen/>
      </w: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گیرد و در تاریخ مراجعه و منبع ارجاع </w:t>
      </w:r>
      <w:r w:rsidRPr="0001404D">
        <w:rPr>
          <w:rFonts w:ascii="Arial" w:hAnsi="Arial" w:cs="B Nazanin" w:hint="cs"/>
          <w:sz w:val="26"/>
          <w:szCs w:val="26"/>
          <w:rtl/>
          <w:lang w:bidi="fa-IR"/>
        </w:rPr>
        <w:t>(پزشک، کارشناس مراقب سلامت خانواده، مراجعه حضوری، ارجاع از مدرسه و ... )</w:t>
      </w: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ثبت می</w:t>
      </w:r>
      <w:r w:rsidRPr="0001404D">
        <w:rPr>
          <w:rFonts w:ascii="Arial" w:hAnsi="Arial" w:cs="B Nazanin"/>
          <w:b/>
          <w:bCs/>
          <w:sz w:val="26"/>
          <w:szCs w:val="26"/>
          <w:rtl/>
          <w:lang w:bidi="fa-IR"/>
        </w:rPr>
        <w:softHyphen/>
      </w: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شود.</w:t>
      </w:r>
    </w:p>
    <w:p w:rsidR="0042612E" w:rsidRPr="0001404D" w:rsidRDefault="0042612E" w:rsidP="004261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علت مراجعه</w:t>
      </w:r>
      <w:r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: </w:t>
      </w:r>
      <w:r w:rsidRPr="0042612E">
        <w:rPr>
          <w:rFonts w:ascii="Arial" w:hAnsi="Arial" w:cs="B Nazanin" w:hint="cs"/>
          <w:sz w:val="26"/>
          <w:szCs w:val="26"/>
          <w:rtl/>
          <w:lang w:bidi="fa-IR"/>
        </w:rPr>
        <w:t>در سه طبقه ارجاع از طرف کارشناس مراقب سلامت / ارجاع از طرف پزشک / مراجعه موردی و جدا از سیکل غربالگری / سایر موارد مداخله مانند موارد ارجاع از حوادث و سوانح غیر مترقبه، ثبت خواهد شد</w:t>
      </w:r>
      <w:r>
        <w:rPr>
          <w:rFonts w:ascii="Arial" w:hAnsi="Arial" w:cs="B Nazanin" w:hint="cs"/>
          <w:sz w:val="26"/>
          <w:szCs w:val="26"/>
          <w:rtl/>
          <w:lang w:bidi="fa-IR"/>
        </w:rPr>
        <w:t>.</w:t>
      </w:r>
    </w:p>
    <w:p w:rsidR="0001404D" w:rsidRDefault="0001404D" w:rsidP="00A7700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در </w:t>
      </w:r>
      <w:proofErr w:type="spellStart"/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مواردی</w:t>
      </w:r>
      <w:proofErr w:type="spellEnd"/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که ارجاع از کارشناس مراقب سلامت بعد از غربالگری اولیه وجود دارد نتایج غربالگری تکمیلی در حوزه اجتماعی و </w:t>
      </w:r>
      <w:proofErr w:type="spellStart"/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اعتیاد</w:t>
      </w:r>
      <w:r w:rsidR="004D00EB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به</w:t>
      </w:r>
      <w:proofErr w:type="spellEnd"/>
      <w:r w:rsidR="004D00EB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صورت مثبت (+) یا منفی (-)</w:t>
      </w:r>
      <w:r w:rsidRPr="0001404D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درج شود.</w:t>
      </w:r>
    </w:p>
    <w:p w:rsidR="0001404D" w:rsidRPr="00923CFE" w:rsidRDefault="00A77009" w:rsidP="00CA5DA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  <w:r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در ستون ارجاع به: </w:t>
      </w:r>
      <w:proofErr w:type="spellStart"/>
      <w:r w:rsidRPr="00A77009">
        <w:rPr>
          <w:rFonts w:ascii="Arial" w:hAnsi="Arial" w:cs="B Nazanin" w:hint="cs"/>
          <w:sz w:val="26"/>
          <w:szCs w:val="26"/>
          <w:rtl/>
          <w:lang w:bidi="fa-IR"/>
        </w:rPr>
        <w:t>مواردی</w:t>
      </w:r>
      <w:proofErr w:type="spellEnd"/>
      <w:r w:rsidRPr="00A77009">
        <w:rPr>
          <w:rFonts w:ascii="Arial" w:hAnsi="Arial" w:cs="B Nazanin" w:hint="cs"/>
          <w:sz w:val="26"/>
          <w:szCs w:val="26"/>
          <w:rtl/>
          <w:lang w:bidi="fa-IR"/>
        </w:rPr>
        <w:t xml:space="preserve"> که پس از بررسی نیاز به ویزیت پزشک دارند</w:t>
      </w:r>
      <w:r w:rsidR="004D00EB">
        <w:rPr>
          <w:rFonts w:ascii="Arial" w:hAnsi="Arial" w:cs="B Nazanin" w:hint="cs"/>
          <w:sz w:val="26"/>
          <w:szCs w:val="26"/>
          <w:rtl/>
          <w:lang w:bidi="fa-IR"/>
        </w:rPr>
        <w:t>، به پزشک جهت تعیین تکلیف ارجاع می</w:t>
      </w:r>
      <w:r w:rsidR="004D00EB">
        <w:rPr>
          <w:rFonts w:ascii="Arial" w:hAnsi="Arial" w:cs="B Nazanin"/>
          <w:sz w:val="26"/>
          <w:szCs w:val="26"/>
          <w:rtl/>
          <w:lang w:bidi="fa-IR"/>
        </w:rPr>
        <w:softHyphen/>
      </w:r>
      <w:r w:rsidR="004D00EB">
        <w:rPr>
          <w:rFonts w:ascii="Arial" w:hAnsi="Arial" w:cs="B Nazanin" w:hint="cs"/>
          <w:sz w:val="26"/>
          <w:szCs w:val="26"/>
          <w:rtl/>
          <w:lang w:bidi="fa-IR"/>
        </w:rPr>
        <w:t xml:space="preserve">شوند و </w:t>
      </w:r>
      <w:proofErr w:type="spellStart"/>
      <w:r w:rsidR="004D00EB">
        <w:rPr>
          <w:rFonts w:ascii="Arial" w:hAnsi="Arial" w:cs="B Nazanin" w:hint="cs"/>
          <w:sz w:val="26"/>
          <w:szCs w:val="26"/>
          <w:rtl/>
          <w:lang w:bidi="fa-IR"/>
        </w:rPr>
        <w:t>مواردی</w:t>
      </w:r>
      <w:proofErr w:type="spellEnd"/>
      <w:r w:rsidR="004D00EB">
        <w:rPr>
          <w:rFonts w:ascii="Arial" w:hAnsi="Arial" w:cs="B Nazanin" w:hint="cs"/>
          <w:sz w:val="26"/>
          <w:szCs w:val="26"/>
          <w:rtl/>
          <w:lang w:bidi="fa-IR"/>
        </w:rPr>
        <w:t xml:space="preserve"> که</w:t>
      </w:r>
      <w:r w:rsidRPr="00A77009">
        <w:rPr>
          <w:rFonts w:ascii="Arial" w:hAnsi="Arial" w:cs="B Nazanin" w:hint="cs"/>
          <w:sz w:val="26"/>
          <w:szCs w:val="26"/>
          <w:rtl/>
          <w:lang w:bidi="fa-IR"/>
        </w:rPr>
        <w:t xml:space="preserve"> و کاندید آموزش</w:t>
      </w:r>
      <w:r w:rsidRPr="00A77009"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A77009">
        <w:rPr>
          <w:rFonts w:ascii="Arial" w:hAnsi="Arial" w:cs="B Nazanin" w:hint="cs"/>
          <w:sz w:val="26"/>
          <w:szCs w:val="26"/>
          <w:rtl/>
          <w:lang w:bidi="fa-IR"/>
        </w:rPr>
        <w:t>های گروهی هستند به کارشناس مر</w:t>
      </w:r>
      <w:r w:rsidR="004D00EB">
        <w:rPr>
          <w:rFonts w:ascii="Arial" w:hAnsi="Arial" w:cs="B Nazanin" w:hint="cs"/>
          <w:sz w:val="26"/>
          <w:szCs w:val="26"/>
          <w:rtl/>
          <w:lang w:bidi="fa-IR"/>
        </w:rPr>
        <w:t xml:space="preserve">اقب سلامت پایگاه برای ثبت نام و درج </w:t>
      </w:r>
      <w:r w:rsidR="00CA5DA7">
        <w:rPr>
          <w:rFonts w:ascii="Arial" w:hAnsi="Arial" w:cs="B Nazanin" w:hint="cs"/>
          <w:sz w:val="26"/>
          <w:szCs w:val="26"/>
          <w:rtl/>
          <w:lang w:bidi="fa-IR"/>
        </w:rPr>
        <w:t xml:space="preserve">در فرم </w:t>
      </w:r>
      <w:r w:rsidR="00CA5DA7" w:rsidRPr="00CA5DA7">
        <w:rPr>
          <w:rFonts w:ascii="Arial" w:hAnsi="Arial" w:cs="B Nazanin" w:hint="cs"/>
          <w:sz w:val="26"/>
          <w:szCs w:val="26"/>
          <w:rtl/>
          <w:lang w:bidi="fa-IR"/>
        </w:rPr>
        <w:t>ثبت</w:t>
      </w:r>
      <w:r w:rsidR="00CA5DA7" w:rsidRPr="00CA5DA7">
        <w:rPr>
          <w:rFonts w:ascii="Arial" w:hAnsi="Arial" w:cs="B Nazanin"/>
          <w:sz w:val="26"/>
          <w:szCs w:val="26"/>
          <w:rtl/>
          <w:lang w:bidi="fa-IR"/>
        </w:rPr>
        <w:t xml:space="preserve"> </w:t>
      </w:r>
      <w:r w:rsidR="00CA5DA7" w:rsidRPr="00CA5DA7">
        <w:rPr>
          <w:rFonts w:ascii="Arial" w:hAnsi="Arial" w:cs="B Nazanin" w:hint="cs"/>
          <w:sz w:val="26"/>
          <w:szCs w:val="26"/>
          <w:rtl/>
          <w:lang w:bidi="fa-IR"/>
        </w:rPr>
        <w:t>داوطلبان</w:t>
      </w:r>
      <w:r w:rsidR="00CA5DA7" w:rsidRPr="00CA5DA7">
        <w:rPr>
          <w:rFonts w:ascii="Arial" w:hAnsi="Arial" w:cs="B Nazanin"/>
          <w:sz w:val="26"/>
          <w:szCs w:val="26"/>
          <w:rtl/>
          <w:lang w:bidi="fa-IR"/>
        </w:rPr>
        <w:t xml:space="preserve"> </w:t>
      </w:r>
      <w:r w:rsidR="00CA5DA7" w:rsidRPr="00CA5DA7">
        <w:rPr>
          <w:rFonts w:ascii="Arial" w:hAnsi="Arial" w:cs="B Nazanin" w:hint="cs"/>
          <w:sz w:val="26"/>
          <w:szCs w:val="26"/>
          <w:rtl/>
          <w:lang w:bidi="fa-IR"/>
        </w:rPr>
        <w:t>آموزش</w:t>
      </w:r>
      <w:r w:rsidR="00CA5DA7" w:rsidRPr="00CA5DA7">
        <w:rPr>
          <w:rFonts w:ascii="Arial" w:hAnsi="Arial" w:cs="B Nazanin"/>
          <w:sz w:val="26"/>
          <w:szCs w:val="26"/>
          <w:rtl/>
          <w:lang w:bidi="fa-IR"/>
        </w:rPr>
        <w:t xml:space="preserve"> </w:t>
      </w:r>
      <w:r w:rsidR="00CA5DA7" w:rsidRPr="00CA5DA7">
        <w:rPr>
          <w:rFonts w:ascii="Arial" w:hAnsi="Arial" w:cs="B Nazanin" w:hint="cs"/>
          <w:sz w:val="26"/>
          <w:szCs w:val="26"/>
          <w:rtl/>
          <w:lang w:bidi="fa-IR"/>
        </w:rPr>
        <w:t>گروهی</w:t>
      </w:r>
      <w:r w:rsidR="00CA5DA7">
        <w:rPr>
          <w:rFonts w:ascii="Arial" w:hAnsi="Arial" w:cs="B Nazanin" w:hint="cs"/>
          <w:sz w:val="26"/>
          <w:szCs w:val="26"/>
          <w:rtl/>
          <w:lang w:bidi="fa-IR"/>
        </w:rPr>
        <w:t>،</w:t>
      </w:r>
      <w:r w:rsidR="00CA5DA7" w:rsidRPr="00CA5DA7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Pr="00A77009">
        <w:rPr>
          <w:rFonts w:ascii="Arial" w:hAnsi="Arial" w:cs="B Nazanin" w:hint="cs"/>
          <w:sz w:val="26"/>
          <w:szCs w:val="26"/>
          <w:rtl/>
          <w:lang w:bidi="fa-IR"/>
        </w:rPr>
        <w:t>ارجاع می</w:t>
      </w:r>
      <w:r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A77009">
        <w:rPr>
          <w:rFonts w:ascii="Arial" w:hAnsi="Arial" w:cs="B Nazanin" w:hint="cs"/>
          <w:sz w:val="26"/>
          <w:szCs w:val="26"/>
          <w:rtl/>
          <w:lang w:bidi="fa-IR"/>
        </w:rPr>
        <w:t xml:space="preserve">شوند </w:t>
      </w:r>
      <w:r w:rsidRPr="00A77009">
        <w:rPr>
          <w:rFonts w:ascii="Arial" w:hAnsi="Arial" w:cs="B Nazanin" w:hint="cs"/>
          <w:sz w:val="26"/>
          <w:szCs w:val="26"/>
          <w:u w:val="single"/>
          <w:rtl/>
          <w:lang w:bidi="fa-IR"/>
        </w:rPr>
        <w:t>و در ستون توضیحات علت ارجاع درج می</w:t>
      </w:r>
      <w:r>
        <w:rPr>
          <w:rFonts w:ascii="Arial" w:hAnsi="Arial" w:cs="B Nazanin"/>
          <w:sz w:val="26"/>
          <w:szCs w:val="26"/>
          <w:u w:val="single"/>
          <w:rtl/>
          <w:lang w:bidi="fa-IR"/>
        </w:rPr>
        <w:softHyphen/>
      </w:r>
      <w:r w:rsidRPr="00A77009">
        <w:rPr>
          <w:rFonts w:ascii="Arial" w:hAnsi="Arial" w:cs="B Nazanin" w:hint="cs"/>
          <w:sz w:val="26"/>
          <w:szCs w:val="26"/>
          <w:u w:val="single"/>
          <w:rtl/>
          <w:lang w:bidi="fa-IR"/>
        </w:rPr>
        <w:t>گردد</w:t>
      </w:r>
      <w:r w:rsidRPr="00A77009">
        <w:rPr>
          <w:rFonts w:ascii="Arial" w:hAnsi="Arial" w:cs="B Nazanin" w:hint="cs"/>
          <w:sz w:val="26"/>
          <w:szCs w:val="26"/>
          <w:rtl/>
          <w:lang w:bidi="fa-IR"/>
        </w:rPr>
        <w:t>.</w:t>
      </w:r>
    </w:p>
    <w:p w:rsidR="00923CFE" w:rsidRDefault="00923CFE" w:rsidP="00923CF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  <w:r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در ستون آموزش </w:t>
      </w:r>
      <w:r>
        <w:rPr>
          <w:rFonts w:ascii="Arial" w:hAnsi="Arial" w:cs="B Nazanin"/>
          <w:b/>
          <w:bCs/>
          <w:sz w:val="26"/>
          <w:szCs w:val="26"/>
          <w:rtl/>
          <w:lang w:bidi="fa-IR"/>
        </w:rPr>
        <w:softHyphen/>
      </w:r>
      <w:r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های روانشناختی: </w:t>
      </w:r>
      <w:proofErr w:type="spellStart"/>
      <w:r w:rsidRPr="00923CFE">
        <w:rPr>
          <w:rFonts w:ascii="Arial" w:hAnsi="Arial" w:cs="B Nazanin" w:hint="cs"/>
          <w:sz w:val="26"/>
          <w:szCs w:val="26"/>
          <w:rtl/>
          <w:lang w:bidi="fa-IR"/>
        </w:rPr>
        <w:t>مواردی</w:t>
      </w:r>
      <w:proofErr w:type="spellEnd"/>
      <w:r w:rsidRPr="00923CFE">
        <w:rPr>
          <w:rFonts w:ascii="Arial" w:hAnsi="Arial" w:cs="B Nazanin" w:hint="cs"/>
          <w:sz w:val="26"/>
          <w:szCs w:val="26"/>
          <w:rtl/>
          <w:lang w:bidi="fa-IR"/>
        </w:rPr>
        <w:t xml:space="preserve"> که مورد آموزش قرار می گیرند علامت زده </w:t>
      </w:r>
      <w:r w:rsidR="00CA5DA7">
        <w:rPr>
          <w:rFonts w:ascii="Arial" w:hAnsi="Arial" w:cs="B Nazanin" w:hint="cs"/>
          <w:sz w:val="26"/>
          <w:szCs w:val="26"/>
          <w:rtl/>
          <w:lang w:bidi="fa-IR"/>
        </w:rPr>
        <w:t>(</w:t>
      </w:r>
      <w:r w:rsidR="00CA5DA7">
        <w:rPr>
          <w:rFonts w:ascii="Arial" w:hAnsi="Arial" w:cs="B Nazanin" w:hint="cs"/>
          <w:sz w:val="26"/>
          <w:szCs w:val="26"/>
          <w:lang w:bidi="fa-IR"/>
        </w:rPr>
        <w:sym w:font="Wingdings" w:char="F0FC"/>
      </w:r>
      <w:r w:rsidR="00CA5DA7">
        <w:rPr>
          <w:rFonts w:ascii="Arial" w:hAnsi="Arial" w:cs="B Nazanin" w:hint="cs"/>
          <w:sz w:val="26"/>
          <w:szCs w:val="26"/>
          <w:rtl/>
          <w:lang w:bidi="fa-IR"/>
        </w:rPr>
        <w:t xml:space="preserve">) </w:t>
      </w:r>
      <w:r w:rsidRPr="00923CFE">
        <w:rPr>
          <w:rFonts w:ascii="Arial" w:hAnsi="Arial" w:cs="B Nazanin" w:hint="cs"/>
          <w:sz w:val="26"/>
          <w:szCs w:val="26"/>
          <w:rtl/>
          <w:lang w:bidi="fa-IR"/>
        </w:rPr>
        <w:t>می</w:t>
      </w:r>
      <w:r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923CFE">
        <w:rPr>
          <w:rFonts w:ascii="Arial" w:hAnsi="Arial" w:cs="B Nazanin" w:hint="cs"/>
          <w:sz w:val="26"/>
          <w:szCs w:val="26"/>
          <w:rtl/>
          <w:lang w:bidi="fa-IR"/>
        </w:rPr>
        <w:t>شود</w:t>
      </w:r>
      <w:r>
        <w:rPr>
          <w:rFonts w:ascii="Arial" w:hAnsi="Arial" w:cs="B Nazanin" w:hint="cs"/>
          <w:sz w:val="26"/>
          <w:szCs w:val="26"/>
          <w:rtl/>
          <w:lang w:bidi="fa-IR"/>
        </w:rPr>
        <w:t>.</w:t>
      </w:r>
    </w:p>
    <w:p w:rsidR="00923CFE" w:rsidRDefault="00923CFE" w:rsidP="00923CF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  <w:r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در ستون تاریخ بعدی مراجعه: </w:t>
      </w:r>
      <w:r w:rsidRPr="00923CFE">
        <w:rPr>
          <w:rFonts w:ascii="Arial" w:hAnsi="Arial" w:cs="B Nazanin" w:hint="cs"/>
          <w:sz w:val="26"/>
          <w:szCs w:val="26"/>
          <w:rtl/>
          <w:lang w:bidi="fa-IR"/>
        </w:rPr>
        <w:t>زمان بندی دریافت خدمات از طرف کارشناس سلامت روان درج می</w:t>
      </w:r>
      <w:r w:rsidRPr="00923CFE">
        <w:rPr>
          <w:rFonts w:ascii="Arial" w:hAnsi="Arial" w:cs="B Nazanin"/>
          <w:sz w:val="26"/>
          <w:szCs w:val="26"/>
          <w:rtl/>
          <w:lang w:bidi="fa-IR"/>
        </w:rPr>
        <w:softHyphen/>
      </w:r>
      <w:r w:rsidRPr="00923CFE">
        <w:rPr>
          <w:rFonts w:ascii="Arial" w:hAnsi="Arial" w:cs="B Nazanin" w:hint="cs"/>
          <w:sz w:val="26"/>
          <w:szCs w:val="26"/>
          <w:rtl/>
          <w:lang w:bidi="fa-IR"/>
        </w:rPr>
        <w:t>گردد.</w:t>
      </w:r>
    </w:p>
    <w:p w:rsidR="00923CFE" w:rsidRPr="00923CFE" w:rsidRDefault="00923CFE" w:rsidP="00923CF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lang w:bidi="fa-IR"/>
        </w:rPr>
      </w:pPr>
      <w:r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ستون نوع خدمات: </w:t>
      </w:r>
      <w:r w:rsidRPr="00923CFE">
        <w:rPr>
          <w:rFonts w:ascii="Arial" w:hAnsi="Arial" w:cs="B Nazanin" w:hint="cs"/>
          <w:sz w:val="26"/>
          <w:szCs w:val="26"/>
          <w:rtl/>
          <w:lang w:bidi="fa-IR"/>
        </w:rPr>
        <w:t xml:space="preserve">دریافت خدمات با عنوان مداخله مختصر، آموزش روانشناختی، </w:t>
      </w:r>
      <w:proofErr w:type="spellStart"/>
      <w:r w:rsidRPr="00923CFE">
        <w:rPr>
          <w:rFonts w:ascii="Arial" w:hAnsi="Arial" w:cs="B Nazanin" w:hint="cs"/>
          <w:sz w:val="26"/>
          <w:szCs w:val="26"/>
          <w:rtl/>
          <w:lang w:bidi="fa-IR"/>
        </w:rPr>
        <w:t>توانمندسازی</w:t>
      </w:r>
      <w:proofErr w:type="spellEnd"/>
      <w:r w:rsidRPr="00923CFE">
        <w:rPr>
          <w:rFonts w:ascii="Arial" w:hAnsi="Arial" w:cs="B Nazanin" w:hint="cs"/>
          <w:sz w:val="26"/>
          <w:szCs w:val="26"/>
          <w:rtl/>
          <w:lang w:bidi="fa-IR"/>
        </w:rPr>
        <w:t xml:space="preserve"> و ... مشخص شود.</w:t>
      </w:r>
    </w:p>
    <w:p w:rsidR="00923CFE" w:rsidRPr="00923CFE" w:rsidRDefault="00923CFE" w:rsidP="00923CFE">
      <w:pPr>
        <w:bidi/>
        <w:spacing w:after="0" w:line="240" w:lineRule="auto"/>
        <w:ind w:left="720"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01404D" w:rsidRPr="00923CFE" w:rsidRDefault="00923CFE" w:rsidP="0001404D">
      <w:pPr>
        <w:bidi/>
        <w:spacing w:after="0" w:line="240" w:lineRule="auto"/>
        <w:ind w:left="-887"/>
        <w:rPr>
          <w:rFonts w:ascii="Arial" w:hAnsi="Arial" w:cs="B Nazanin"/>
          <w:b/>
          <w:bCs/>
          <w:color w:val="C00000"/>
          <w:sz w:val="26"/>
          <w:szCs w:val="26"/>
          <w:rtl/>
          <w:lang w:bidi="fa-IR"/>
        </w:rPr>
      </w:pPr>
      <w:r w:rsidRPr="00923CFE">
        <w:rPr>
          <w:rFonts w:ascii="Arial" w:hAnsi="Arial" w:cs="B Nazanin" w:hint="cs"/>
          <w:b/>
          <w:bCs/>
          <w:color w:val="C00000"/>
          <w:sz w:val="26"/>
          <w:szCs w:val="26"/>
          <w:rtl/>
          <w:lang w:bidi="fa-IR"/>
        </w:rPr>
        <w:t>نکته</w:t>
      </w:r>
      <w:r>
        <w:rPr>
          <w:rFonts w:ascii="Arial" w:hAnsi="Arial" w:cs="B Nazanin" w:hint="cs"/>
          <w:b/>
          <w:bCs/>
          <w:color w:val="C00000"/>
          <w:sz w:val="26"/>
          <w:szCs w:val="26"/>
          <w:rtl/>
          <w:lang w:bidi="fa-IR"/>
        </w:rPr>
        <w:t xml:space="preserve"> بسیار</w:t>
      </w:r>
      <w:r w:rsidRPr="00923CFE">
        <w:rPr>
          <w:rFonts w:ascii="Arial" w:hAnsi="Arial" w:cs="B Nazanin" w:hint="cs"/>
          <w:b/>
          <w:bCs/>
          <w:color w:val="C00000"/>
          <w:sz w:val="26"/>
          <w:szCs w:val="26"/>
          <w:rtl/>
          <w:lang w:bidi="fa-IR"/>
        </w:rPr>
        <w:t xml:space="preserve"> مهم:</w:t>
      </w:r>
    </w:p>
    <w:p w:rsidR="00923CFE" w:rsidRPr="00923CFE" w:rsidRDefault="00923CFE" w:rsidP="00923CFE">
      <w:pPr>
        <w:bidi/>
        <w:spacing w:after="0" w:line="240" w:lineRule="auto"/>
        <w:ind w:left="-887"/>
        <w:rPr>
          <w:rFonts w:ascii="Arial" w:hAnsi="Arial" w:cs="B Nazanin"/>
          <w:b/>
          <w:bCs/>
          <w:sz w:val="36"/>
          <w:szCs w:val="36"/>
          <w:rtl/>
          <w:lang w:bidi="fa-IR"/>
        </w:rPr>
      </w:pPr>
      <w:r w:rsidRPr="00923CFE">
        <w:rPr>
          <w:rFonts w:cs="B Nazanin" w:hint="cs"/>
          <w:color w:val="C00000"/>
          <w:sz w:val="28"/>
          <w:szCs w:val="28"/>
          <w:rtl/>
          <w:lang w:bidi="fa-IR"/>
        </w:rPr>
        <w:t xml:space="preserve">موارد ارجاع فوری با رنگ قرمز ثبت </w:t>
      </w:r>
      <w:r>
        <w:rPr>
          <w:rFonts w:cs="B Nazanin" w:hint="cs"/>
          <w:color w:val="C00000"/>
          <w:sz w:val="28"/>
          <w:szCs w:val="28"/>
          <w:rtl/>
          <w:lang w:bidi="fa-IR"/>
        </w:rPr>
        <w:t>خواهد شود.</w:t>
      </w:r>
    </w:p>
    <w:p w:rsidR="0001404D" w:rsidRPr="0001404D" w:rsidRDefault="0001404D" w:rsidP="0001404D">
      <w:pPr>
        <w:bidi/>
        <w:spacing w:after="0" w:line="240" w:lineRule="auto"/>
        <w:ind w:left="-887"/>
        <w:rPr>
          <w:rFonts w:ascii="Arial" w:hAnsi="Arial" w:cs="B Nazanin"/>
          <w:b/>
          <w:bCs/>
          <w:sz w:val="26"/>
          <w:szCs w:val="26"/>
          <w:lang w:bidi="fa-IR"/>
        </w:rPr>
      </w:pPr>
    </w:p>
    <w:sectPr w:rsidR="0001404D" w:rsidRPr="0001404D" w:rsidSect="00300D0C">
      <w:pgSz w:w="15840" w:h="12240" w:orient="landscape"/>
      <w:pgMar w:top="426" w:right="1440" w:bottom="28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6EA9"/>
    <w:multiLevelType w:val="hybridMultilevel"/>
    <w:tmpl w:val="21844F00"/>
    <w:lvl w:ilvl="0" w:tplc="7EBEC402">
      <w:start w:val="1"/>
      <w:numFmt w:val="bullet"/>
      <w:lvlText w:val=""/>
      <w:lvlJc w:val="left"/>
      <w:pPr>
        <w:ind w:left="-167" w:hanging="360"/>
      </w:pPr>
      <w:rPr>
        <w:rFonts w:ascii="Wingdings" w:hAnsi="Wingdings" w:cs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</w:abstractNum>
  <w:abstractNum w:abstractNumId="1">
    <w:nsid w:val="47413FE1"/>
    <w:multiLevelType w:val="hybridMultilevel"/>
    <w:tmpl w:val="A1409A3A"/>
    <w:lvl w:ilvl="0" w:tplc="7EBEC402">
      <w:start w:val="1"/>
      <w:numFmt w:val="bullet"/>
      <w:lvlText w:val=""/>
      <w:lvlJc w:val="left"/>
      <w:pPr>
        <w:ind w:left="-167" w:hanging="360"/>
      </w:pPr>
      <w:rPr>
        <w:rFonts w:ascii="Wingdings" w:hAnsi="Wingdings" w:cs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DC"/>
    <w:rsid w:val="0001404D"/>
    <w:rsid w:val="00016ABE"/>
    <w:rsid w:val="0004237E"/>
    <w:rsid w:val="00060968"/>
    <w:rsid w:val="001431D1"/>
    <w:rsid w:val="001622F5"/>
    <w:rsid w:val="00166CE3"/>
    <w:rsid w:val="00166FA2"/>
    <w:rsid w:val="0017067F"/>
    <w:rsid w:val="001D73B0"/>
    <w:rsid w:val="00227908"/>
    <w:rsid w:val="00254217"/>
    <w:rsid w:val="00270A06"/>
    <w:rsid w:val="0029218B"/>
    <w:rsid w:val="00295CE1"/>
    <w:rsid w:val="002C22F7"/>
    <w:rsid w:val="00300D0C"/>
    <w:rsid w:val="00305B73"/>
    <w:rsid w:val="003356A7"/>
    <w:rsid w:val="00395CAF"/>
    <w:rsid w:val="003A298E"/>
    <w:rsid w:val="003F7D51"/>
    <w:rsid w:val="0040507A"/>
    <w:rsid w:val="0042612E"/>
    <w:rsid w:val="004660F6"/>
    <w:rsid w:val="00492649"/>
    <w:rsid w:val="004C7090"/>
    <w:rsid w:val="004D00EB"/>
    <w:rsid w:val="00551EF5"/>
    <w:rsid w:val="005C72C0"/>
    <w:rsid w:val="00641FD1"/>
    <w:rsid w:val="00643BA3"/>
    <w:rsid w:val="0065532F"/>
    <w:rsid w:val="00736F47"/>
    <w:rsid w:val="007E67E2"/>
    <w:rsid w:val="00923CFE"/>
    <w:rsid w:val="009361E9"/>
    <w:rsid w:val="009E2825"/>
    <w:rsid w:val="00A161AD"/>
    <w:rsid w:val="00A6682A"/>
    <w:rsid w:val="00A77009"/>
    <w:rsid w:val="00B9609E"/>
    <w:rsid w:val="00BB2E8C"/>
    <w:rsid w:val="00BD7ADA"/>
    <w:rsid w:val="00C07F3E"/>
    <w:rsid w:val="00C8200D"/>
    <w:rsid w:val="00CA5DA7"/>
    <w:rsid w:val="00D27EB0"/>
    <w:rsid w:val="00DD2A72"/>
    <w:rsid w:val="00E81504"/>
    <w:rsid w:val="00ED28D7"/>
    <w:rsid w:val="00F13E35"/>
    <w:rsid w:val="00F35994"/>
    <w:rsid w:val="00FB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57A3E-BBB2-4BCA-8731-DCDC56C1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1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960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جعفری دکترناهید</cp:lastModifiedBy>
  <cp:revision>15</cp:revision>
  <cp:lastPrinted>2016-02-01T12:17:00Z</cp:lastPrinted>
  <dcterms:created xsi:type="dcterms:W3CDTF">2016-02-15T06:26:00Z</dcterms:created>
  <dcterms:modified xsi:type="dcterms:W3CDTF">2016-04-27T07:28:00Z</dcterms:modified>
</cp:coreProperties>
</file>