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6.11.0.0 -->
  <w:body>
    <w:p w:rsidR="00050DB8" w:rsidRPr="00C648AC" w:rsidP="00B670B8">
      <w:pPr>
        <w:ind w:left="0" w:right="0"/>
        <w:jc w:val="lowKashida"/>
        <w:rPr>
          <w:rFonts w:cs="B Titr" w:hint="cs"/>
          <w:sz w:val="24"/>
          <w:szCs w:val="24"/>
          <w:rtl/>
          <w:lang w:bidi="fa-IR"/>
        </w:rPr>
      </w:pPr>
    </w:p>
    <w:p w:rsidR="00CA646E" w:rsidP="00CA646E">
      <w:pPr>
        <w:pStyle w:val="Heading4"/>
        <w:ind w:left="0" w:right="0"/>
        <w:jc w:val="both"/>
        <w:rPr>
          <w:rFonts w:cs="B Zar"/>
          <w:color w:val="000000"/>
          <w:sz w:val="24"/>
          <w:szCs w:val="24"/>
          <w:lang w:bidi="fa-IR"/>
        </w:rPr>
      </w:pPr>
      <w:r>
        <w:rPr>
          <w:rFonts w:cs="B Zar" w:hint="cs"/>
          <w:color w:val="000000"/>
          <w:sz w:val="24"/>
          <w:szCs w:val="24"/>
          <w:rtl/>
        </w:rPr>
        <w:t xml:space="preserve">جناب آقاي </w:t>
      </w:r>
      <w:r>
        <w:rPr>
          <w:rFonts w:cs="B Zar" w:hint="cs"/>
          <w:color w:val="000000"/>
          <w:sz w:val="24"/>
          <w:szCs w:val="24"/>
          <w:rtl/>
          <w:lang w:bidi="fa-IR"/>
        </w:rPr>
        <w:t>دکتر یوسفی فر</w:t>
      </w:r>
    </w:p>
    <w:p w:rsidR="00CA646E" w:rsidP="00CA646E">
      <w:pPr>
        <w:pStyle w:val="NormalWeb"/>
        <w:bidi/>
        <w:spacing w:before="0" w:beforeAutospacing="0" w:after="0" w:afterAutospacing="0"/>
        <w:ind w:left="0" w:right="0"/>
        <w:jc w:val="left"/>
        <w:rPr>
          <w:rFonts w:cs="B Zar" w:hint="cs"/>
          <w:bCs/>
          <w:color w:val="000000"/>
          <w:rtl/>
        </w:rPr>
      </w:pPr>
      <w:r>
        <w:rPr>
          <w:rFonts w:cs="B Zar" w:hint="cs"/>
          <w:bCs/>
          <w:color w:val="000000"/>
          <w:lang w:bidi="fa-IR"/>
        </w:rPr>
        <w:t xml:space="preserve"> </w:t>
      </w:r>
      <w:r>
        <w:rPr>
          <w:rFonts w:cs="B Zar" w:hint="cs"/>
          <w:bCs/>
          <w:color w:val="000000"/>
          <w:rtl/>
        </w:rPr>
        <w:t>معاون محترم اسناد ملي</w:t>
      </w:r>
      <w:r>
        <w:rPr>
          <w:rFonts w:hint="cs"/>
          <w:bCs/>
          <w:color w:val="000000"/>
          <w:rtl/>
        </w:rPr>
        <w:t> </w:t>
      </w:r>
      <w:r>
        <w:rPr>
          <w:rFonts w:cs="B Zar" w:hint="cs"/>
          <w:bCs/>
          <w:color w:val="000000"/>
          <w:rtl/>
        </w:rPr>
        <w:t>سازمان اسناد و کتابخانه ملي جمهوری اسلامی ايران</w:t>
      </w:r>
    </w:p>
    <w:p w:rsidR="00CA646E" w:rsidP="00CA646E">
      <w:pPr>
        <w:tabs>
          <w:tab w:val="left" w:pos="2145"/>
        </w:tabs>
        <w:ind w:left="0" w:right="0"/>
        <w:jc w:val="left"/>
        <w:rPr>
          <w:rFonts w:cs="B Mitra" w:hint="cs"/>
          <w:sz w:val="28"/>
          <w:szCs w:val="28"/>
          <w:rtl/>
        </w:rPr>
      </w:pPr>
    </w:p>
    <w:p w:rsidR="00CA646E" w:rsidRPr="00CA646E" w:rsidP="00CA646E">
      <w:pPr>
        <w:tabs>
          <w:tab w:val="left" w:pos="2145"/>
        </w:tabs>
        <w:ind w:left="0" w:right="0"/>
        <w:jc w:val="left"/>
        <w:rPr>
          <w:rFonts w:cs="B Mitra" w:hint="cs"/>
          <w:b/>
          <w:bCs/>
          <w:sz w:val="24"/>
          <w:szCs w:val="24"/>
          <w:rtl/>
        </w:rPr>
      </w:pPr>
      <w:r w:rsidRPr="00CA646E">
        <w:rPr>
          <w:rFonts w:cs="B Mitra" w:hint="cs"/>
          <w:b/>
          <w:bCs/>
          <w:sz w:val="24"/>
          <w:szCs w:val="24"/>
          <w:rtl/>
        </w:rPr>
        <w:t>باسلام و احترام؛</w:t>
      </w:r>
    </w:p>
    <w:p w:rsidR="00CA646E" w:rsidP="00CA646E">
      <w:pPr>
        <w:spacing w:line="276" w:lineRule="auto"/>
        <w:ind w:left="0" w:right="0"/>
        <w:jc w:val="both"/>
        <w:rPr>
          <w:rFonts w:cs="B Mitra" w:hint="cs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          به استحضار می</w:t>
      </w:r>
      <w:r>
        <w:rPr>
          <w:rFonts w:cs="B Mitra" w:hint="cs"/>
          <w:sz w:val="28"/>
          <w:szCs w:val="28"/>
          <w:rtl/>
        </w:rPr>
        <w:softHyphen/>
        <w:t>رساند؛ جهت شناسایی موانع روند امحاء اسناد راکد فاقد ارزش نگهداری مراکز درمانی، جلساتی در خصوص تسریع و تسهیل امر امحاء با کارشناسان خبره مدارک پزشکی برگزار که در آن موارد مشروحه ذیل بررسی گردید که به دلایل ذکر شده نیاز به اصلاح دارند:</w:t>
      </w:r>
    </w:p>
    <w:p w:rsidR="00CA646E" w:rsidP="00131DC1">
      <w:pPr>
        <w:numPr>
          <w:ilvl w:val="0"/>
          <w:numId w:val="23"/>
        </w:numPr>
        <w:spacing w:line="276" w:lineRule="auto"/>
        <w:ind w:left="720" w:right="0"/>
        <w:jc w:val="both"/>
        <w:rPr>
          <w:rFonts w:cs="B Mitra" w:hint="cs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پرونده سرپایی درمانگاههای زیر مجموعه بیمارستان به شماره شناسه 4884/117/26 که در جلسه شماره 280 شورای اسناد ملی مورخ 05/12/1391 مطرح گردیده است دارای عمر نگهداری 3 سال پس از آخرین مراجعه به شرط خلاصه</w:t>
      </w:r>
      <w:r>
        <w:rPr>
          <w:rFonts w:cs="B Mitra" w:hint="cs"/>
          <w:sz w:val="28"/>
          <w:szCs w:val="28"/>
          <w:rtl/>
        </w:rPr>
        <w:softHyphen/>
        <w:t>برداری می</w:t>
      </w:r>
      <w:r>
        <w:rPr>
          <w:rFonts w:cs="B Mitra"/>
          <w:sz w:val="28"/>
          <w:szCs w:val="28"/>
          <w:rtl/>
        </w:rPr>
        <w:softHyphen/>
      </w:r>
      <w:r>
        <w:rPr>
          <w:rFonts w:cs="B Mitra" w:hint="cs"/>
          <w:sz w:val="28"/>
          <w:szCs w:val="28"/>
          <w:rtl/>
        </w:rPr>
        <w:t>باشد که به دلیل اینکه محتوای پرونده گسترده نمی</w:t>
      </w:r>
      <w:r>
        <w:rPr>
          <w:rFonts w:cs="B Mitra" w:hint="cs"/>
          <w:sz w:val="28"/>
          <w:szCs w:val="28"/>
          <w:rtl/>
        </w:rPr>
        <w:softHyphen/>
        <w:t xml:space="preserve">باشند و تک برگ هستند و اقدامات </w:t>
      </w:r>
      <w:r w:rsidR="00131DC1">
        <w:rPr>
          <w:rFonts w:cs="B Mitra" w:hint="cs"/>
          <w:sz w:val="28"/>
          <w:szCs w:val="28"/>
          <w:rtl/>
        </w:rPr>
        <w:t>درمانی</w:t>
      </w:r>
      <w:r w:rsidRPr="00131DC1">
        <w:rPr>
          <w:rFonts w:cs="B Mitra" w:hint="cs"/>
          <w:sz w:val="28"/>
          <w:szCs w:val="28"/>
          <w:rtl/>
        </w:rPr>
        <w:t xml:space="preserve"> </w:t>
      </w:r>
      <w:r w:rsidR="00131DC1">
        <w:rPr>
          <w:rFonts w:cs="B Mitra" w:hint="cs"/>
          <w:sz w:val="28"/>
          <w:szCs w:val="28"/>
          <w:rtl/>
        </w:rPr>
        <w:t>بیمار به صورت</w:t>
      </w:r>
      <w:r w:rsidRPr="00131DC1">
        <w:rPr>
          <w:rFonts w:cs="B Mitra" w:hint="cs"/>
          <w:sz w:val="28"/>
          <w:szCs w:val="28"/>
          <w:rtl/>
        </w:rPr>
        <w:t xml:space="preserve"> سرپایی</w:t>
      </w:r>
      <w:r>
        <w:rPr>
          <w:rFonts w:cs="B Mitra" w:hint="cs"/>
          <w:sz w:val="28"/>
          <w:szCs w:val="28"/>
          <w:rtl/>
        </w:rPr>
        <w:t xml:space="preserve"> اتمام می</w:t>
      </w:r>
      <w:r>
        <w:rPr>
          <w:rFonts w:cs="B Mitra" w:hint="cs"/>
          <w:sz w:val="28"/>
          <w:szCs w:val="28"/>
          <w:rtl/>
        </w:rPr>
        <w:softHyphen/>
        <w:t>یابد شرط خلاصه</w:t>
      </w:r>
      <w:r>
        <w:rPr>
          <w:rFonts w:cs="B Mitra" w:hint="cs"/>
          <w:sz w:val="28"/>
          <w:szCs w:val="28"/>
          <w:rtl/>
        </w:rPr>
        <w:softHyphen/>
        <w:t>برداری</w:t>
      </w:r>
      <w:r w:rsidR="00131DC1">
        <w:rPr>
          <w:rFonts w:cs="B Mitra" w:hint="cs"/>
          <w:sz w:val="28"/>
          <w:szCs w:val="28"/>
          <w:rtl/>
        </w:rPr>
        <w:t>،</w:t>
      </w:r>
      <w:r>
        <w:rPr>
          <w:rFonts w:cs="B Mitra" w:hint="cs"/>
          <w:sz w:val="28"/>
          <w:szCs w:val="28"/>
          <w:rtl/>
        </w:rPr>
        <w:t xml:space="preserve"> </w:t>
      </w:r>
      <w:r w:rsidR="00D24A1F">
        <w:rPr>
          <w:rFonts w:cs="B Mitra" w:hint="cs"/>
          <w:sz w:val="28"/>
          <w:szCs w:val="28"/>
          <w:rtl/>
        </w:rPr>
        <w:t xml:space="preserve">فرایند </w:t>
      </w:r>
      <w:r>
        <w:rPr>
          <w:rFonts w:cs="B Mitra" w:hint="cs"/>
          <w:sz w:val="28"/>
          <w:szCs w:val="28"/>
          <w:rtl/>
        </w:rPr>
        <w:t>امحاء را غیر ممکن ساخته است. لذا درخواست می گردد شرط خلاصه</w:t>
      </w:r>
      <w:r>
        <w:rPr>
          <w:rFonts w:cs="B Mitra" w:hint="cs"/>
          <w:sz w:val="28"/>
          <w:szCs w:val="28"/>
          <w:rtl/>
        </w:rPr>
        <w:softHyphen/>
        <w:t>برداری از این مجوز برداشته شود.</w:t>
      </w:r>
    </w:p>
    <w:p w:rsidR="00CA646E" w:rsidP="00D24A1F">
      <w:pPr>
        <w:numPr>
          <w:ilvl w:val="0"/>
          <w:numId w:val="23"/>
        </w:numPr>
        <w:spacing w:line="276" w:lineRule="auto"/>
        <w:ind w:left="720" w:right="0"/>
        <w:jc w:val="both"/>
        <w:rPr>
          <w:rFonts w:cs="B Mitra" w:hint="cs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دفتر گزارش سوپروایزر بیمارستانهای سراسر کشور به شماره شناسه 2285/47/3001/ش که در جلسه شماره 155 شورای اسناد ملی مورخ 23/04/1375 مطرح گردیده است دارای مجوز امحاء 15 ساله و شرط انتقال به سازمان اسناد ملی است. با توجه به اینکه گزارشات این دفاتر </w:t>
      </w:r>
      <w:r w:rsidR="00D24A1F">
        <w:rPr>
          <w:rFonts w:cs="B Mitra" w:hint="cs"/>
          <w:sz w:val="28"/>
          <w:szCs w:val="28"/>
          <w:rtl/>
        </w:rPr>
        <w:t>در سه مرحله (1-</w:t>
      </w:r>
      <w:r>
        <w:rPr>
          <w:rFonts w:cs="B Mitra" w:hint="cs"/>
          <w:sz w:val="28"/>
          <w:szCs w:val="28"/>
          <w:rtl/>
        </w:rPr>
        <w:t>به صورت چکیده در فرم</w:t>
      </w:r>
      <w:r>
        <w:rPr>
          <w:rFonts w:cs="B Mitra" w:hint="cs"/>
          <w:sz w:val="28"/>
          <w:szCs w:val="28"/>
          <w:rtl/>
        </w:rPr>
        <w:softHyphen/>
        <w:t xml:space="preserve">های گزارش آماری، </w:t>
      </w:r>
      <w:r w:rsidR="00D24A1F">
        <w:rPr>
          <w:rFonts w:cs="B Mitra" w:hint="cs"/>
          <w:sz w:val="28"/>
          <w:szCs w:val="28"/>
          <w:rtl/>
        </w:rPr>
        <w:t>2-</w:t>
      </w:r>
      <w:r>
        <w:rPr>
          <w:rFonts w:cs="B Mitra" w:hint="cs"/>
          <w:sz w:val="28"/>
          <w:szCs w:val="28"/>
          <w:rtl/>
        </w:rPr>
        <w:t xml:space="preserve">گزارش سوپروایزر </w:t>
      </w:r>
      <w:r w:rsidR="00D24A1F">
        <w:rPr>
          <w:rFonts w:cs="B Mitra" w:hint="cs"/>
          <w:sz w:val="28"/>
          <w:szCs w:val="28"/>
          <w:rtl/>
        </w:rPr>
        <w:t>،3-</w:t>
      </w:r>
      <w:r>
        <w:rPr>
          <w:rFonts w:cs="B Mitra" w:hint="cs"/>
          <w:sz w:val="28"/>
          <w:szCs w:val="28"/>
          <w:rtl/>
        </w:rPr>
        <w:t xml:space="preserve"> ارائه گزارش عملکرد به ریاست بیمارستان </w:t>
      </w:r>
      <w:r w:rsidR="00D24A1F">
        <w:rPr>
          <w:rFonts w:cs="B Mitra" w:hint="cs"/>
          <w:sz w:val="28"/>
          <w:szCs w:val="28"/>
          <w:rtl/>
        </w:rPr>
        <w:t xml:space="preserve">)ثبت می شود </w:t>
      </w:r>
      <w:r>
        <w:rPr>
          <w:rFonts w:cs="B Mitra" w:hint="cs"/>
          <w:sz w:val="28"/>
          <w:szCs w:val="28"/>
          <w:rtl/>
        </w:rPr>
        <w:t xml:space="preserve">و </w:t>
      </w:r>
      <w:r w:rsidR="00D24A1F">
        <w:rPr>
          <w:rFonts w:cs="B Mitra" w:hint="cs"/>
          <w:sz w:val="28"/>
          <w:szCs w:val="28"/>
          <w:rtl/>
        </w:rPr>
        <w:t xml:space="preserve">همچنین </w:t>
      </w:r>
      <w:r>
        <w:rPr>
          <w:rFonts w:cs="B Mitra" w:hint="cs"/>
          <w:sz w:val="28"/>
          <w:szCs w:val="28"/>
          <w:rtl/>
        </w:rPr>
        <w:t xml:space="preserve">در صورت نیاز به آن </w:t>
      </w:r>
      <w:r w:rsidR="00D24A1F">
        <w:rPr>
          <w:rFonts w:cs="B Mitra" w:hint="cs"/>
          <w:sz w:val="28"/>
          <w:szCs w:val="28"/>
          <w:rtl/>
        </w:rPr>
        <w:t xml:space="preserve">گزارش </w:t>
      </w:r>
      <w:r>
        <w:rPr>
          <w:rFonts w:cs="B Mitra" w:hint="cs"/>
          <w:sz w:val="28"/>
          <w:szCs w:val="28"/>
          <w:rtl/>
        </w:rPr>
        <w:t>به پرونده بیمار رجوع می</w:t>
      </w:r>
      <w:r>
        <w:rPr>
          <w:rFonts w:cs="B Mitra" w:hint="cs"/>
          <w:sz w:val="28"/>
          <w:szCs w:val="28"/>
          <w:rtl/>
        </w:rPr>
        <w:softHyphen/>
        <w:t>شود لذا درخواست می</w:t>
      </w:r>
      <w:r>
        <w:rPr>
          <w:rFonts w:cs="B Mitra" w:hint="cs"/>
          <w:sz w:val="28"/>
          <w:szCs w:val="28"/>
          <w:rtl/>
        </w:rPr>
        <w:softHyphen/>
        <w:t xml:space="preserve">گردد عمر آن به 5 سال تقلیل یابد. </w:t>
      </w:r>
    </w:p>
    <w:p w:rsidR="00CA646E" w:rsidRPr="00C77F41" w:rsidP="00CA646E">
      <w:pPr>
        <w:ind w:left="0" w:right="0"/>
        <w:jc w:val="both"/>
        <w:rPr>
          <w:rFonts w:cs="B Mitra"/>
          <w:sz w:val="28"/>
          <w:szCs w:val="28"/>
          <w:rtl/>
        </w:rPr>
      </w:pPr>
    </w:p>
    <w:p w:rsidR="00050DB8" w:rsidRPr="00C648AC" w:rsidP="00050DB8">
      <w:pPr>
        <w:ind w:left="0" w:right="0"/>
        <w:jc w:val="left"/>
        <w:rPr>
          <w:rFonts w:cs="B Titr"/>
          <w:sz w:val="24"/>
          <w:szCs w:val="24"/>
          <w:rtl/>
          <w:lang w:bidi="fa-IR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File_6ab505d5-cb47-485e-87f7-5fc70026f40b" o:spid="_x0000_s1025" type="#_x0000_t75" alt="#didgah_signature#/#signature#/00000000-0000-0000-0000-000000000000" style="width:141.85pt;height:84.95pt;margin-top:14.75pt;margin-left:26.65pt;mso-wrap-distance-bottom:0;mso-wrap-distance-left:0;mso-wrap-distance-right:0;mso-wrap-distance-top:0;position:absolute;z-index:251658240">
            <v:imagedata r:id="rId4" o:title=""/>
            <o:lock v:ext="edit" aspectratio="t"/>
          </v:shape>
        </w:pict>
      </w:r>
    </w:p>
    <w:p w:rsidR="00050DB8" w:rsidRPr="00C648AC" w:rsidP="00050DB8">
      <w:pPr>
        <w:ind w:left="0" w:right="0"/>
        <w:jc w:val="left"/>
        <w:rPr>
          <w:rFonts w:cs="B Titr"/>
          <w:sz w:val="24"/>
          <w:szCs w:val="24"/>
          <w:rtl/>
          <w:lang w:bidi="fa-IR"/>
        </w:rPr>
      </w:pPr>
    </w:p>
    <w:p w:rsidR="0035566C" w:rsidRPr="00C648AC" w:rsidP="00CA646E">
      <w:pPr>
        <w:tabs>
          <w:tab w:val="left" w:pos="1530"/>
        </w:tabs>
        <w:ind w:left="0" w:right="0"/>
        <w:jc w:val="left"/>
        <w:rPr>
          <w:rFonts w:cs="B Titr" w:hint="cs"/>
          <w:sz w:val="24"/>
          <w:szCs w:val="24"/>
          <w:rtl/>
          <w:lang w:bidi="fa-IR"/>
        </w:rPr>
      </w:pPr>
    </w:p>
    <w:sectPr w:rsidSect="000B6ED8">
      <w:headerReference w:type="default" r:id="rId5"/>
      <w:footerReference w:type="even" r:id="rId6"/>
      <w:footerReference w:type="default" r:id="rId7"/>
      <w:pgSz w:w="11906" w:h="16838"/>
      <w:pgMar w:top="2809" w:right="1418" w:bottom="567" w:left="1418" w:header="720" w:footer="865" w:gutter="0"/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0000000000000000000"/>
    <w:charset w:val="00"/>
    <w:family w:val="roman"/>
    <w:pitch w:val="variable"/>
    <w:sig w:usb0="00002003" w:usb1="00000000" w:usb2="00000000" w:usb3="00000000" w:csb0="00000041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EAE" w:rsidP="001B7F53">
    <w:pPr>
      <w:pStyle w:val="Footer"/>
      <w:framePr w:wrap="around" w:vAnchor="text" w:hAnchor="text" w:y="1"/>
      <w:ind w:left="0" w:right="0"/>
      <w:jc w:val="left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fldChar w:fldCharType="end"/>
    </w:r>
  </w:p>
  <w:p w:rsidR="00AD6EAE" w:rsidP="00874F20">
    <w:pPr>
      <w:pStyle w:val="Footer"/>
      <w:ind w:left="0" w:right="36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EAE" w:rsidRPr="00A10BFE" w:rsidP="00BB11C2">
    <w:pPr>
      <w:pStyle w:val="Footer"/>
      <w:tabs>
        <w:tab w:val="left" w:pos="4044"/>
        <w:tab w:val="clear" w:pos="4153"/>
        <w:tab w:val="clear" w:pos="8306"/>
      </w:tabs>
      <w:ind w:left="0" w:right="0"/>
      <w:jc w:val="left"/>
      <w:rPr>
        <w:rFonts w:cs="B Nazanin" w:hint="cs"/>
        <w:sz w:val="16"/>
        <w:szCs w:val="16"/>
        <w:rtl/>
        <w:lang w:bidi="fa-IR"/>
      </w:rPr>
    </w:pPr>
    <w:r>
      <w:rPr>
        <w:rFonts w:cs="B Nazanin" w:hint="cs"/>
        <w:noProof/>
        <w:sz w:val="16"/>
        <w:szCs w:val="16"/>
        <w:lang w:eastAsia="en-US" w:bidi="fa-IR"/>
      </w:rPr>
      <w:pict>
        <v:roundrect id="_x0000_s2056" style="width:550.5pt;height:40.05pt;margin-top:-6.75pt;margin-left:-49.15pt;position:absolute;z-index:251664384" arcsize="10923f">
          <v:textbox>
            <w:txbxContent>
              <w:p w:rsidR="00BB11C2" w:rsidRPr="00B24B43" w:rsidP="00BB11C2">
                <w:pPr>
                  <w:ind w:left="0" w:right="0"/>
                  <w:jc w:val="center"/>
                  <w:rPr>
                    <w:rFonts w:cs="B Nazanin"/>
                  </w:rPr>
                </w:pPr>
                <w:r w:rsidRPr="00B24B43">
                  <w:rPr>
                    <w:rFonts w:ascii="Wingdings" w:hAnsi="Wingdings" w:cs="B Nazanin"/>
                  </w:rPr>
                  <w:t>?</w:t>
                </w:r>
                <w:r w:rsidRPr="00B24B43">
                  <w:rPr>
                    <w:rFonts w:cs="B Nazanin" w:hint="cs"/>
                    <w:rtl/>
                  </w:rPr>
                  <w:t>نشانی پستی: تهران-شهرک قدس (غرب)-بین فلامک جنوبی و زرافشان-خیابان سیمای ایران-ستاد مرکزی وزارت بهداشت، درمان و آموزش پزشکی</w:t>
                </w:r>
              </w:p>
              <w:p w:rsidR="00BB11C2" w:rsidRPr="00B24B43" w:rsidP="007D671C">
                <w:pPr>
                  <w:ind w:left="0" w:right="0"/>
                  <w:jc w:val="center"/>
                  <w:rPr>
                    <w:rFonts w:cs="B Nazanin"/>
                    <w:rtl/>
                  </w:rPr>
                </w:pPr>
                <w:r w:rsidRPr="00B24B43">
                  <w:rPr>
                    <w:rFonts w:ascii="Wingdings" w:hAnsi="Wingdings" w:cs="B Nazanin"/>
                  </w:rPr>
                  <w:t>(</w:t>
                </w:r>
                <w:r w:rsidRPr="00B24B43">
                  <w:rPr>
                    <w:rFonts w:cs="B Nazanin" w:hint="cs"/>
                    <w:rtl/>
                  </w:rPr>
                  <w:t xml:space="preserve">تلفنهای تماس: </w:t>
                </w:r>
                <w:r w:rsidR="003B5840">
                  <w:rPr>
                    <w:rFonts w:cs="B Nazanin" w:hint="cs"/>
                    <w:rtl/>
                  </w:rPr>
                  <w:t>81455401</w:t>
                </w:r>
                <w:r>
                  <w:rPr>
                    <w:rFonts w:cs="B Nazanin" w:hint="cs"/>
                    <w:rtl/>
                  </w:rPr>
                  <w:tab/>
                </w:r>
                <w:r w:rsidRPr="00B24B43">
                  <w:rPr>
                    <w:rFonts w:cs="B Nazanin" w:hint="cs"/>
                    <w:rtl/>
                  </w:rPr>
                  <w:tab/>
                  <w:t>نمابر: 88364111</w:t>
                </w:r>
                <w:r>
                  <w:rPr>
                    <w:rFonts w:cs="B Nazanin" w:hint="cs"/>
                    <w:rtl/>
                  </w:rPr>
                  <w:tab/>
                </w:r>
                <w:r w:rsidRPr="00B24B43">
                  <w:rPr>
                    <w:rFonts w:cs="B Nazanin" w:hint="cs"/>
                    <w:rtl/>
                  </w:rPr>
                  <w:tab/>
                  <w:t xml:space="preserve">نشانی صفحه اینترنتی: </w:t>
                </w:r>
                <w:r w:rsidRPr="00B24B43">
                  <w:rPr>
                    <w:rFonts w:cs="B Nazanin"/>
                  </w:rPr>
                  <w:t>http://www.behdasht.gov.ir</w:t>
                </w:r>
              </w:p>
            </w:txbxContent>
          </v:textbox>
        </v:roundrect>
      </w:pict>
    </w:r>
    <w:r>
      <w:rPr>
        <w:rFonts w:cs="B Nazanin"/>
        <w:sz w:val="16"/>
        <w:szCs w:val="16"/>
        <w:lang w:bidi="fa-IR"/>
      </w:rPr>
      <w:tab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1C2" w:rsidRPr="00641261" w:rsidP="00BB11C2">
    <w:pPr>
      <w:pStyle w:val="Header"/>
      <w:ind w:left="0" w:right="0"/>
      <w:jc w:val="center"/>
    </w:pPr>
    <w:r>
      <w:rPr>
        <w:noProof/>
        <w:rtl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13.65pt;height:23.8pt;margin-top:-0.5pt;margin-left:-45.3pt;position:absolute;z-index:251659264" filled="f" stroked="f">
          <v:textbox>
            <w:txbxContent>
              <w:p w:rsidR="00747D13" w:rsidRPr="00F22854">
                <w:pPr>
                  <w:ind w:left="0" w:right="0"/>
                  <w:jc w:val="left"/>
                  <w:rPr>
                    <w:rFonts w:cs="B Titr" w:hint="cs"/>
                    <w:b/>
                    <w:bCs/>
                    <w:sz w:val="24"/>
                    <w:szCs w:val="24"/>
                    <w:lang w:bidi="fa-IR"/>
                  </w:rPr>
                </w:pPr>
                <w:bookmarkStart w:id="0" w:name="LetterNumber"/>
                <w:r w:rsidRPr="00F22854">
                  <w:rPr>
                    <w:rFonts w:ascii="Calibri" w:hAnsi="Calibri" w:cs="B Titr" w:hint="cs"/>
                    <w:b/>
                    <w:bCs/>
                    <w:sz w:val="24"/>
                    <w:szCs w:val="24"/>
                    <w:rtl/>
                    <w:lang w:bidi="fa-IR"/>
                  </w:rPr>
                  <w:t>2550/101</w:t>
                </w:r>
                <w:bookmarkEnd w:id="0"/>
              </w:p>
            </w:txbxContent>
          </v:textbox>
        </v:shape>
      </w:pict>
    </w:r>
    <w:r>
      <w:rPr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width:110.5pt;height:79pt;margin-top:-9pt;margin-left:-2.95pt;position:absolute;z-index:-251658240" stroked="f">
          <v:imagedata r:id="rId1" o:title="DATA0001" gain="93623f"/>
        </v:shape>
      </w:pict>
    </w:r>
    <w:r>
      <w:rPr>
        <w:noProof/>
        <w:lang w:eastAsia="en-US" w:bidi="fa-IR"/>
      </w:rPr>
      <w:pict>
        <v:shape id="_x0000_s2051" type="#_x0000_t75" style="width:124pt;height:104pt;margin-top:-20.4pt;margin-left:356.65pt;position:absolute;z-index:251662336" o:preferrelative="t">
          <v:imagedata r:id="rId2" o:title="ARM0001" gain="93623f"/>
        </v:shape>
      </w:pict>
    </w:r>
    <w:r w:rsidRPr="00641261" w:rsidR="00BB11C2">
      <w:rPr>
        <w:rFonts w:cs="B Traffic" w:hint="cs"/>
        <w:sz w:val="18"/>
        <w:szCs w:val="18"/>
        <w:rtl/>
      </w:rPr>
      <w:t>بسمه تعالی</w:t>
    </w:r>
  </w:p>
  <w:p w:rsidR="00BB11C2" w:rsidP="00BB11C2">
    <w:pPr>
      <w:ind w:left="0" w:right="0"/>
      <w:jc w:val="left"/>
    </w:pPr>
    <w:r>
      <w:rPr>
        <w:rFonts w:cs="B Nazanin" w:hint="cs"/>
        <w:noProof/>
        <w:color w:val="000000"/>
        <w:sz w:val="28"/>
        <w:szCs w:val="28"/>
        <w:rtl/>
        <w:lang w:eastAsia="en-US"/>
      </w:rPr>
      <w:pict>
        <v:shape id="_x0000_s2052" type="#_x0000_t202" style="width:113.65pt;height:25.8pt;margin-top:5.75pt;margin-left:-45.3pt;position:absolute;z-index:251660288" filled="f" stroked="f">
          <v:textbox>
            <w:txbxContent>
              <w:p w:rsidR="00747D13" w:rsidRPr="00F22854">
                <w:pPr>
                  <w:ind w:left="0" w:right="0"/>
                  <w:jc w:val="left"/>
                  <w:rPr>
                    <w:rFonts w:cs="B Titr" w:hint="cs"/>
                    <w:b/>
                    <w:bCs/>
                    <w:sz w:val="24"/>
                    <w:szCs w:val="24"/>
                    <w:lang w:bidi="fa-IR"/>
                  </w:rPr>
                </w:pPr>
                <w:bookmarkStart w:id="1" w:name="LetterDate"/>
                <w:r w:rsidRPr="00F22854">
                  <w:rPr>
                    <w:rFonts w:ascii="Calibri" w:hAnsi="Calibri" w:cs="B Titr" w:hint="cs"/>
                    <w:b/>
                    <w:bCs/>
                    <w:sz w:val="24"/>
                    <w:szCs w:val="24"/>
                    <w:rtl/>
                    <w:lang w:bidi="fa-IR"/>
                  </w:rPr>
                  <w:t>18/09/1396</w:t>
                </w:r>
                <w:bookmarkEnd w:id="1"/>
              </w:p>
            </w:txbxContent>
          </v:textbox>
        </v:shape>
      </w:pict>
    </w:r>
  </w:p>
  <w:p w:rsidR="00AD6EAE" w:rsidRPr="00387A9C" w:rsidP="00747D13">
    <w:pPr>
      <w:pStyle w:val="Header"/>
      <w:tabs>
        <w:tab w:val="clear" w:pos="8306"/>
      </w:tabs>
      <w:ind w:left="0" w:right="0"/>
      <w:jc w:val="left"/>
      <w:rPr>
        <w:rFonts w:cs="B Titr" w:hint="cs"/>
        <w:b/>
        <w:bCs/>
        <w:color w:val="000000"/>
        <w:sz w:val="28"/>
        <w:szCs w:val="28"/>
        <w:rtl/>
        <w:lang w:bidi="fa-IR"/>
      </w:rPr>
    </w:pPr>
    <w:r>
      <w:rPr>
        <w:rFonts w:cs="B Nazanin" w:hint="cs"/>
        <w:noProof/>
        <w:color w:val="000000"/>
        <w:sz w:val="28"/>
        <w:szCs w:val="28"/>
        <w:rtl/>
        <w:lang w:eastAsia="en-US"/>
      </w:rPr>
      <w:pict>
        <v:shape id="_x0000_s2053" type="#_x0000_t202" style="width:115.45pt;height:26.55pt;margin-top:14.85pt;margin-left:-45.3pt;position:absolute;z-index:251661312" filled="f" stroked="f">
          <v:textbox>
            <w:txbxContent>
              <w:p w:rsidR="00747D13" w:rsidRPr="00F22854">
                <w:pPr>
                  <w:ind w:left="0" w:right="0"/>
                  <w:jc w:val="left"/>
                  <w:rPr>
                    <w:rFonts w:cs="B Titr" w:hint="cs"/>
                    <w:sz w:val="24"/>
                    <w:szCs w:val="24"/>
                    <w:lang w:bidi="fa-IR"/>
                  </w:rPr>
                </w:pPr>
                <w:bookmarkStart w:id="2" w:name="Attachment"/>
                <w:r w:rsidRPr="00F22854">
                  <w:rPr>
                    <w:rFonts w:ascii="Calibri" w:hAnsi="Calibri" w:cs="B Titr" w:hint="cs"/>
                    <w:sz w:val="24"/>
                    <w:szCs w:val="24"/>
                    <w:rtl/>
                    <w:lang w:bidi="fa-IR"/>
                  </w:rPr>
                  <w:t>ندارد</w:t>
                </w:r>
                <w:bookmarkEnd w:id="2"/>
              </w:p>
            </w:txbxContent>
          </v:textbox>
        </v:shape>
      </w:pict>
    </w:r>
    <w:r w:rsidR="00AD6EAE">
      <w:rPr>
        <w:rFonts w:hint="cs"/>
        <w:rtl/>
        <w:lang w:bidi="fa-IR"/>
      </w:rPr>
      <w:tab/>
      <w:t xml:space="preserve">       </w:t>
      <w:tab/>
    </w:r>
    <w:r w:rsidR="00AD6EAE">
      <w:rPr>
        <w:rFonts w:cs="B Nazanin" w:hint="cs"/>
        <w:color w:val="000000"/>
        <w:sz w:val="28"/>
        <w:szCs w:val="28"/>
        <w:rtl/>
        <w:lang w:bidi="fa-IR"/>
      </w:rPr>
      <w:t xml:space="preserve">                                            </w:t>
      <w:tab/>
    </w:r>
  </w:p>
  <w:p w:rsidR="00AD6EAE" w:rsidP="00ED6EEA">
    <w:pPr>
      <w:pStyle w:val="Header"/>
      <w:tabs>
        <w:tab w:val="clear" w:pos="8306"/>
      </w:tabs>
      <w:ind w:left="0" w:right="0"/>
      <w:jc w:val="left"/>
      <w:rPr>
        <w:rFonts w:cs="B Nazanin" w:hint="cs"/>
        <w:color w:val="000000"/>
        <w:sz w:val="28"/>
        <w:szCs w:val="28"/>
        <w:rtl/>
        <w:lang w:bidi="fa-IR"/>
      </w:rPr>
    </w:pPr>
    <w:r>
      <w:rPr>
        <w:noProof/>
        <w:rtl/>
        <w:lang w:eastAsia="en-US" w:bidi="fa-IR"/>
      </w:rPr>
      <w:pict>
        <v:shape id="_x0000_s2054" type="#_x0000_t202" style="width:55.7pt;height:39.4pt;margin-top:17.5pt;margin-left:395.3pt;position:absolute;z-index:251663360" filled="f" stroked="f">
          <v:textbox>
            <w:txbxContent>
              <w:p w:rsidR="00BB11C2" w:rsidRPr="00594801" w:rsidP="00BB11C2">
                <w:pPr>
                  <w:tabs>
                    <w:tab w:val="left" w:pos="1755"/>
                    <w:tab w:val="center" w:pos="4535"/>
                    <w:tab w:val="left" w:pos="8216"/>
                  </w:tabs>
                  <w:ind w:left="0" w:right="0"/>
                  <w:jc w:val="center"/>
                  <w:rPr>
                    <w:rFonts w:ascii="IranNastaliq" w:hAnsi="IranNastaliq" w:cs="IranNastaliq"/>
                    <w:b/>
                    <w:bCs/>
                    <w:sz w:val="32"/>
                    <w:szCs w:val="32"/>
                    <w:rtl/>
                  </w:rPr>
                </w:pPr>
                <w:r w:rsidRPr="00594801">
                  <w:rPr>
                    <w:rFonts w:ascii="IranNastaliq" w:hAnsi="IranNastaliq" w:cs="IranNastaliq" w:hint="cs"/>
                    <w:b/>
                    <w:bCs/>
                    <w:sz w:val="32"/>
                    <w:szCs w:val="32"/>
                    <w:rtl/>
                  </w:rPr>
                  <w:t>دفتر وزیر</w:t>
                </w:r>
              </w:p>
              <w:p w:rsidR="00BB11C2" w:rsidP="00BB11C2">
                <w:pPr>
                  <w:ind w:left="0" w:right="0"/>
                  <w:jc w:val="center"/>
                </w:pPr>
              </w:p>
            </w:txbxContent>
          </v:textbox>
        </v:shape>
      </w:pict>
    </w:r>
  </w:p>
  <w:p w:rsidR="00AD6EAE" w:rsidP="00ED6EEA">
    <w:pPr>
      <w:pStyle w:val="Header"/>
      <w:tabs>
        <w:tab w:val="clear" w:pos="8306"/>
      </w:tabs>
      <w:ind w:left="0" w:right="0"/>
      <w:jc w:val="left"/>
      <w:rPr>
        <w:rFonts w:cs="B Nazanin" w:hint="cs"/>
        <w:color w:val="000000"/>
        <w:sz w:val="28"/>
        <w:szCs w:val="28"/>
        <w:rtl/>
        <w:lang w:bidi="fa-IR"/>
      </w:rPr>
    </w:pPr>
    <w:r>
      <w:rPr>
        <w:rFonts w:cs="Times New Roman"/>
        <w:sz w:val="24"/>
        <w:szCs w:val="24"/>
      </w:rPr>
      <w:pict>
        <v:shape id="_x0000_s2055" type="#_x0000_t202" style="width:151.1pt;height:32pt;margin-top:4.65pt;margin-left:-47.25pt;position:absolute;z-index:251665408" filled="f" stroked="f">
          <v:textbox>
            <w:txbxContent>
              <w:p w:rsidR="003B5840" w:rsidP="0091211C">
                <w:pPr>
                  <w:tabs>
                    <w:tab w:val="left" w:pos="1755"/>
                    <w:tab w:val="center" w:pos="4535"/>
                    <w:tab w:val="left" w:pos="8216"/>
                  </w:tabs>
                  <w:ind w:left="0" w:right="0"/>
                  <w:jc w:val="center"/>
                  <w:rPr>
                    <w:rFonts w:ascii="IranNastaliq" w:hAnsi="IranNastaliq" w:cs="IranNastaliq"/>
                    <w:b/>
                    <w:bCs/>
                    <w:sz w:val="22"/>
                    <w:szCs w:val="22"/>
                  </w:rPr>
                </w:pPr>
                <w:r w:rsidR="00E56BA7">
                  <w:rPr>
                    <w:rFonts w:ascii="IranNastaliq" w:hAnsi="IranNastaliq" w:cs="IranNastaliq" w:hint="cs"/>
                    <w:b/>
                    <w:bCs/>
                    <w:sz w:val="22"/>
                    <w:szCs w:val="22"/>
                    <w:rtl/>
                  </w:rPr>
                  <w:t>«</w:t>
                </w:r>
                <w:r w:rsidR="00E56BA7">
                  <w:rPr>
                    <w:rFonts w:ascii="IranNastaliq" w:hAnsi="IranNastaliq" w:cs="IranNastaliq" w:hint="cs"/>
                    <w:b/>
                    <w:bCs/>
                    <w:sz w:val="22"/>
                    <w:szCs w:val="22"/>
                    <w:rtl/>
                  </w:rPr>
                  <w:t xml:space="preserve">اقتصاد مقاومتی، </w:t>
                </w:r>
                <w:r w:rsidR="0091211C">
                  <w:rPr>
                    <w:rFonts w:ascii="IranNastaliq" w:hAnsi="IranNastaliq" w:cs="IranNastaliq" w:hint="cs"/>
                    <w:b/>
                    <w:bCs/>
                    <w:sz w:val="22"/>
                    <w:szCs w:val="22"/>
                    <w:rtl/>
                    <w:lang w:bidi="fa-IR"/>
                  </w:rPr>
                  <w:t>تولید</w:t>
                </w:r>
                <w:r w:rsidR="00476F59">
                  <w:rPr>
                    <w:rFonts w:ascii="IranNastaliq" w:hAnsi="IranNastaliq" w:cs="IranNastaliq" w:hint="cs"/>
                    <w:b/>
                    <w:bCs/>
                    <w:sz w:val="22"/>
                    <w:szCs w:val="22"/>
                    <w:rtl/>
                  </w:rPr>
                  <w:t xml:space="preserve"> و اشتغال</w:t>
                </w:r>
                <w:r w:rsidR="00E56BA7">
                  <w:rPr>
                    <w:rFonts w:ascii="IranNastaliq" w:hAnsi="IranNastaliq" w:cs="IranNastaliq" w:hint="cs"/>
                    <w:b/>
                    <w:bCs/>
                    <w:sz w:val="22"/>
                    <w:szCs w:val="22"/>
                    <w:rtl/>
                  </w:rPr>
                  <w:t>»</w:t>
                </w:r>
              </w:p>
              <w:p w:rsidR="002B60F9" w:rsidRPr="00A25E4F" w:rsidP="00176920">
                <w:pPr>
                  <w:tabs>
                    <w:tab w:val="left" w:pos="1755"/>
                    <w:tab w:val="center" w:pos="4535"/>
                    <w:tab w:val="left" w:pos="8216"/>
                  </w:tabs>
                  <w:ind w:left="0" w:right="0"/>
                  <w:jc w:val="center"/>
                  <w:rPr>
                    <w:rFonts w:ascii="IranNastaliq" w:hAnsi="IranNastaliq" w:cs="IranNastaliq"/>
                    <w:b/>
                    <w:bCs/>
                    <w:sz w:val="24"/>
                    <w:szCs w:val="24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368A"/>
    <w:multiLevelType w:val="hybridMultilevel"/>
    <w:tmpl w:val="D9C87C3E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E399F"/>
    <w:multiLevelType w:val="hybridMultilevel"/>
    <w:tmpl w:val="ECDC592E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1FB72CA"/>
    <w:multiLevelType w:val="hybridMultilevel"/>
    <w:tmpl w:val="B49E9E5C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4855D6"/>
    <w:multiLevelType w:val="hybridMultilevel"/>
    <w:tmpl w:val="BD96C252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276F9"/>
    <w:multiLevelType w:val="hybridMultilevel"/>
    <w:tmpl w:val="F7564ED0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84517E1"/>
    <w:multiLevelType w:val="hybridMultilevel"/>
    <w:tmpl w:val="F0A6B292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E4D0B72"/>
    <w:multiLevelType w:val="hybridMultilevel"/>
    <w:tmpl w:val="6F50BA6E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E582356"/>
    <w:multiLevelType w:val="hybridMultilevel"/>
    <w:tmpl w:val="0C60FD58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lang w:bidi="fa-IR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E7E5CCB"/>
    <w:multiLevelType w:val="multilevel"/>
    <w:tmpl w:val="44F4B842"/>
    <w:lvl w:ilvl="0">
      <w:start w:val="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B Nazanin" w:hint="default"/>
        <w:lang w:bidi="fa-IR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6BE6705"/>
    <w:multiLevelType w:val="hybridMultilevel"/>
    <w:tmpl w:val="C302E058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96F086E"/>
    <w:multiLevelType w:val="hybridMultilevel"/>
    <w:tmpl w:val="E646A2F4"/>
    <w:lvl w:ilvl="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  <w:lang w:bidi="fa-IR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fa-IR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AA1B17"/>
    <w:multiLevelType w:val="hybridMultilevel"/>
    <w:tmpl w:val="90A8FA24"/>
    <w:lvl w:ilvl="0">
      <w:start w:val="1"/>
      <w:numFmt w:val="decimal"/>
      <w:lvlText w:val="%1-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348362B"/>
    <w:multiLevelType w:val="hybridMultilevel"/>
    <w:tmpl w:val="A86A78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lang w:bidi="fa-IR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bidi="fa-IR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C502C3"/>
    <w:multiLevelType w:val="hybridMultilevel"/>
    <w:tmpl w:val="44F4B842"/>
    <w:lvl w:ilvl="0">
      <w:start w:val="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B Nazanin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BBE4337"/>
    <w:multiLevelType w:val="hybridMultilevel"/>
    <w:tmpl w:val="9682773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613063"/>
    <w:multiLevelType w:val="hybridMultilevel"/>
    <w:tmpl w:val="7AB27BD2"/>
    <w:lvl w:ilvl="0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52B7B"/>
    <w:multiLevelType w:val="hybridMultilevel"/>
    <w:tmpl w:val="D088A836"/>
    <w:lvl w:ilvl="0">
      <w:start w:val="1"/>
      <w:numFmt w:val="decimal"/>
      <w:lvlText w:val="%1-"/>
      <w:lvlJc w:val="left"/>
      <w:pPr>
        <w:tabs>
          <w:tab w:val="num" w:pos="1905"/>
        </w:tabs>
        <w:ind w:left="19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625"/>
        </w:tabs>
        <w:ind w:left="262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345"/>
        </w:tabs>
        <w:ind w:left="3345" w:hanging="180"/>
      </w:pPr>
    </w:lvl>
    <w:lvl w:ilvl="3" w:tentative="1">
      <w:start w:val="1"/>
      <w:numFmt w:val="decimal"/>
      <w:lvlText w:val="%4."/>
      <w:lvlJc w:val="left"/>
      <w:pPr>
        <w:tabs>
          <w:tab w:val="num" w:pos="4065"/>
        </w:tabs>
        <w:ind w:left="406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785"/>
        </w:tabs>
        <w:ind w:left="478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505"/>
        </w:tabs>
        <w:ind w:left="5505" w:hanging="180"/>
      </w:pPr>
    </w:lvl>
    <w:lvl w:ilvl="6" w:tentative="1">
      <w:start w:val="1"/>
      <w:numFmt w:val="decimal"/>
      <w:lvlText w:val="%7."/>
      <w:lvlJc w:val="left"/>
      <w:pPr>
        <w:tabs>
          <w:tab w:val="num" w:pos="6225"/>
        </w:tabs>
        <w:ind w:left="622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945"/>
        </w:tabs>
        <w:ind w:left="694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665"/>
        </w:tabs>
        <w:ind w:left="7665" w:hanging="180"/>
      </w:pPr>
    </w:lvl>
  </w:abstractNum>
  <w:abstractNum w:abstractNumId="17">
    <w:nsid w:val="5E687416"/>
    <w:multiLevelType w:val="hybridMultilevel"/>
    <w:tmpl w:val="21C257FC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3933E0C"/>
    <w:multiLevelType w:val="hybridMultilevel"/>
    <w:tmpl w:val="EE2828A6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A952CCF"/>
    <w:multiLevelType w:val="hybridMultilevel"/>
    <w:tmpl w:val="6624D61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tabs>
          <w:tab w:val="num" w:pos="2085"/>
        </w:tabs>
        <w:ind w:left="2085" w:hanging="10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58B3634"/>
    <w:multiLevelType w:val="hybridMultilevel"/>
    <w:tmpl w:val="D362EC3E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5D84031"/>
    <w:multiLevelType w:val="hybridMultilevel"/>
    <w:tmpl w:val="96F4992A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6FB5A90"/>
    <w:multiLevelType w:val="hybridMultilevel"/>
    <w:tmpl w:val="F864A5AA"/>
    <w:lvl w:ilvl="0">
      <w:start w:val="1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  <w:lang w:val="en-US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18"/>
  </w:num>
  <w:num w:numId="5">
    <w:abstractNumId w:val="9"/>
  </w:num>
  <w:num w:numId="6">
    <w:abstractNumId w:val="3"/>
  </w:num>
  <w:num w:numId="7">
    <w:abstractNumId w:val="21"/>
  </w:num>
  <w:num w:numId="8">
    <w:abstractNumId w:val="15"/>
  </w:num>
  <w:num w:numId="9">
    <w:abstractNumId w:val="16"/>
  </w:num>
  <w:num w:numId="10">
    <w:abstractNumId w:val="6"/>
  </w:num>
  <w:num w:numId="11">
    <w:abstractNumId w:val="5"/>
  </w:num>
  <w:num w:numId="12">
    <w:abstractNumId w:val="7"/>
  </w:num>
  <w:num w:numId="13">
    <w:abstractNumId w:val="13"/>
  </w:num>
  <w:num w:numId="14">
    <w:abstractNumId w:val="8"/>
  </w:num>
  <w:num w:numId="15">
    <w:abstractNumId w:val="4"/>
  </w:num>
  <w:num w:numId="16">
    <w:abstractNumId w:val="17"/>
  </w:num>
  <w:num w:numId="17">
    <w:abstractNumId w:val="12"/>
  </w:num>
  <w:num w:numId="18">
    <w:abstractNumId w:val="20"/>
  </w:num>
  <w:num w:numId="19">
    <w:abstractNumId w:val="11"/>
  </w:num>
  <w:num w:numId="20">
    <w:abstractNumId w:val="19"/>
  </w:num>
  <w:num w:numId="21">
    <w:abstractNumId w:val="22"/>
  </w:num>
  <w:num w:numId="22">
    <w:abstractNumId w:val="14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stylePaneFormatFilter w:val="3F01"/>
  <w:documentProtection w:edit="readOnly" w:enforcement="1" w:cryptProviderType="rsaFull" w:cryptAlgorithmClass="hash" w:cryptAlgorithmType="typeAny" w:cryptAlgorithmSid="4" w:cryptSpinCount="50000" w:hash="iB2jX8V/+aE96O0ruwMe6xdR5Ww=&#10;" w:salt="hIqOl99kIr/+N0hyovEq7Q==&#10;"/>
  <w:defaultTabStop w:val="720"/>
  <w:displayHorizontalDrawingGridEvery w:val="0"/>
  <w:displayVerticalDrawingGridEvery w:val="0"/>
  <w:doNotUseMarginsForDrawingGridOrigin/>
  <w:drawingGridHorizontalOrigin w:val="1701"/>
  <w:drawingGridVerticalOrigin w:val="1984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0D3"/>
    <w:pPr>
      <w:bidi/>
      <w:ind w:left="0" w:right="0"/>
      <w:jc w:val="left"/>
    </w:pPr>
    <w:rPr>
      <w:rFonts w:cs="Titr"/>
      <w:lang w:val="en-US" w:eastAsia="zh-CN" w:bidi="ar-SA"/>
    </w:rPr>
  </w:style>
  <w:style w:type="paragraph" w:styleId="Heading4">
    <w:name w:val="heading 4"/>
    <w:basedOn w:val="Normal"/>
    <w:next w:val="Normal"/>
    <w:link w:val="Heading4Char"/>
    <w:qFormat/>
    <w:rsid w:val="00CA646E"/>
    <w:pPr>
      <w:keepNext/>
      <w:ind w:left="0" w:right="0"/>
      <w:jc w:val="lowKashida"/>
      <w:outlineLvl w:val="3"/>
    </w:pPr>
    <w:rPr>
      <w:bCs/>
      <w:noProof/>
      <w:szCs w:val="32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1C3E4E"/>
    <w:rPr>
      <w:color w:val="0000FF"/>
      <w:u w:val="single"/>
    </w:rPr>
  </w:style>
  <w:style w:type="table" w:styleId="TableGrid">
    <w:name w:val="Table Grid"/>
    <w:basedOn w:val="TableNormal"/>
    <w:rsid w:val="00FE4E0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993FBB"/>
    <w:pPr>
      <w:ind w:left="0" w:right="0"/>
      <w:jc w:val="lowKashida"/>
    </w:pPr>
    <w:rPr>
      <w:rFonts w:cs="Lotus"/>
      <w:b/>
      <w:bCs/>
      <w:szCs w:val="28"/>
    </w:rPr>
  </w:style>
  <w:style w:type="paragraph" w:styleId="FootnoteText">
    <w:name w:val="footnote text"/>
    <w:basedOn w:val="Normal"/>
    <w:semiHidden/>
    <w:rsid w:val="00517B38"/>
    <w:pPr>
      <w:ind w:left="0" w:right="0"/>
      <w:jc w:val="left"/>
    </w:pPr>
  </w:style>
  <w:style w:type="character" w:styleId="FootnoteReference">
    <w:name w:val="footnote reference"/>
    <w:semiHidden/>
    <w:rsid w:val="00517B38"/>
    <w:rPr>
      <w:vertAlign w:val="superscript"/>
    </w:rPr>
  </w:style>
  <w:style w:type="character" w:styleId="PageNumber">
    <w:name w:val="page number"/>
    <w:basedOn w:val="DefaultParagraphFont"/>
    <w:rsid w:val="00874F20"/>
  </w:style>
  <w:style w:type="character" w:styleId="FollowedHyperlink">
    <w:name w:val="FollowedHyperlink"/>
    <w:rsid w:val="00A27E65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27E65"/>
    <w:pPr>
      <w:ind w:left="0" w:right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A27E65"/>
    <w:rPr>
      <w:rFonts w:ascii="Tahoma" w:hAnsi="Tahoma" w:cs="Tahoma"/>
      <w:sz w:val="16"/>
      <w:szCs w:val="16"/>
      <w:lang w:val="en-US" w:eastAsia="zh-CN" w:bidi="ar-SA"/>
    </w:rPr>
  </w:style>
  <w:style w:type="character" w:customStyle="1" w:styleId="HeaderChar">
    <w:name w:val="Header Char"/>
    <w:link w:val="Header"/>
    <w:rsid w:val="00BB11C2"/>
    <w:rPr>
      <w:rFonts w:cs="Titr"/>
      <w:lang w:eastAsia="zh-CN" w:bidi="ar-SA"/>
    </w:rPr>
  </w:style>
  <w:style w:type="character" w:customStyle="1" w:styleId="Heading4Char">
    <w:name w:val="Heading 4 Char"/>
    <w:basedOn w:val="DefaultParagraphFont"/>
    <w:link w:val="Heading4"/>
    <w:rsid w:val="00CA646E"/>
    <w:rPr>
      <w:rFonts w:cs="Titr"/>
      <w:bCs/>
      <w:noProof/>
      <w:szCs w:val="32"/>
      <w:lang w:bidi="ar-SA"/>
    </w:rPr>
  </w:style>
  <w:style w:type="paragraph" w:styleId="NormalWeb">
    <w:name w:val="Normal (Web)"/>
    <w:basedOn w:val="Normal"/>
    <w:uiPriority w:val="99"/>
    <w:unhideWhenUsed/>
    <w:rsid w:val="00CA646E"/>
    <w:pPr>
      <w:bidi w:val="0"/>
      <w:spacing w:before="100" w:beforeAutospacing="1" w:after="100" w:afterAutospacing="1"/>
      <w:jc w:val="left"/>
    </w:pPr>
    <w:rPr>
      <w:rFonts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1106</Characters>
  <Application>Microsoft Office Word</Application>
  <DocSecurity>8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h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USER</cp:lastModifiedBy>
  <cp:revision>2</cp:revision>
  <cp:lastPrinted>2010-08-21T10:05:00Z</cp:lastPrinted>
  <dcterms:created xsi:type="dcterms:W3CDTF">2017-12-05T08:10:00Z</dcterms:created>
  <dcterms:modified xsi:type="dcterms:W3CDTF">2017-12-05T08:10:00Z</dcterms:modified>
</cp:coreProperties>
</file>